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513B" w14:textId="77777777" w:rsidR="00507CCB" w:rsidRDefault="00000000">
      <w:pPr>
        <w:spacing w:before="360"/>
        <w:jc w:val="center"/>
      </w:pPr>
      <w:r>
        <w:rPr>
          <w:b/>
          <w:sz w:val="40"/>
        </w:rPr>
        <w:t/>
      </w:r>
    </w:p>
    <w:p w14:paraId="142B125D" w14:textId="77777777" w:rsidR="00507CCB" w:rsidRDefault="00000000">
      <w:pPr>
        <w:jc w:val="center"/>
      </w:pPr>
      <w:r>
        <w:rPr>
          <w:b/>
          <w:sz w:val="30"/>
        </w:rPr>
        <w:t>END TERM 3 2026</w:t>
      </w:r>
    </w:p>
    <w:p w14:paraId="536C29AA" w14:textId="77777777" w:rsidR="00507CCB" w:rsidRDefault="00000000">
      <w:pPr>
        <w:jc w:val="center"/>
      </w:pPr>
      <w:r>
        <w:rPr>
          <w:b/>
          <w:sz w:val="28"/>
        </w:rPr>
        <w:t>GRADE 10</w:t>
      </w:r>
    </w:p>
    <w:p w14:paraId="77873B37" w14:textId="77777777" w:rsidR="00507CCB" w:rsidRDefault="00000000">
      <w:pPr>
        <w:jc w:val="center"/>
      </w:pPr>
      <w:r>
        <w:rPr>
          <w:b/>
          <w:sz w:val="34"/>
        </w:rPr>
        <w:t>GEOGRAPHY</w:t>
      </w:r>
    </w:p>
    <w:p w14:paraId="19F7B2BB" w14:textId="77777777" w:rsidR="00507CCB" w:rsidRDefault="00000000">
      <w:pPr>
        <w:jc w:val="center"/>
      </w:pPr>
      <w:r>
        <w:rPr>
          <w:b/>
          <w:sz w:val="26"/>
        </w:rPr>
        <w:t>SUMMATIVE ASSESSMENT</w:t>
      </w:r>
    </w:p>
    <w:p w14:paraId="4E906C40" w14:textId="77777777" w:rsidR="00507CCB" w:rsidRDefault="00000000">
      <w:pPr>
        <w:jc w:val="center"/>
      </w:pPr>
      <w:r>
        <w:rPr>
          <w:b/>
          <w:sz w:val="24"/>
        </w:rPr>
        <w:t>TIME: 2 HOURS 30 MINUTES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768"/>
        <w:gridCol w:w="5816"/>
      </w:tblGrid>
      <w:tr w:rsidR="00507CCB" w14:paraId="0D612C95" w14:textId="77777777">
        <w:trPr>
          <w:jc w:val="center"/>
        </w:trPr>
        <w:tc>
          <w:tcPr>
            <w:tcW w:w="5184" w:type="dxa"/>
            <w:vAlign w:val="center"/>
          </w:tcPr>
          <w:p w14:paraId="1595B58F" w14:textId="77777777" w:rsidR="00507CCB" w:rsidRDefault="00000000">
            <w:pPr>
              <w:spacing w:after="0"/>
            </w:pPr>
            <w:r>
              <w:rPr>
                <w:sz w:val="20"/>
              </w:rPr>
              <w:t>Name</w:t>
            </w:r>
          </w:p>
        </w:tc>
        <w:tc>
          <w:tcPr>
            <w:tcW w:w="5184" w:type="dxa"/>
            <w:vAlign w:val="center"/>
          </w:tcPr>
          <w:p w14:paraId="2B62EE6A" w14:textId="77777777" w:rsidR="00507CCB" w:rsidRDefault="00000000">
            <w:pPr>
              <w:spacing w:after="0"/>
            </w:pPr>
            <w:r>
              <w:rPr>
                <w:sz w:val="20"/>
              </w:rPr>
              <w:t>________________________________________________________</w:t>
            </w:r>
          </w:p>
        </w:tc>
      </w:tr>
      <w:tr w:rsidR="00507CCB" w14:paraId="35CF9FBA" w14:textId="77777777">
        <w:trPr>
          <w:jc w:val="center"/>
        </w:trPr>
        <w:tc>
          <w:tcPr>
            <w:tcW w:w="5184" w:type="dxa"/>
            <w:vAlign w:val="center"/>
          </w:tcPr>
          <w:p w14:paraId="63F7FBF6" w14:textId="77777777" w:rsidR="00507CCB" w:rsidRDefault="00000000">
            <w:pPr>
              <w:spacing w:after="0"/>
            </w:pPr>
            <w:r>
              <w:rPr>
                <w:sz w:val="20"/>
              </w:rPr>
              <w:t>Assessment Number</w:t>
            </w:r>
          </w:p>
        </w:tc>
        <w:tc>
          <w:tcPr>
            <w:tcW w:w="5184" w:type="dxa"/>
            <w:vAlign w:val="center"/>
          </w:tcPr>
          <w:p w14:paraId="3B89F02C" w14:textId="77777777" w:rsidR="00507CCB" w:rsidRDefault="00000000"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 w:rsidR="00507CCB" w14:paraId="0238771F" w14:textId="77777777">
        <w:trPr>
          <w:jc w:val="center"/>
        </w:trPr>
        <w:tc>
          <w:tcPr>
            <w:tcW w:w="5184" w:type="dxa"/>
            <w:vAlign w:val="center"/>
          </w:tcPr>
          <w:p w14:paraId="792F70F1" w14:textId="77777777" w:rsidR="00507CCB" w:rsidRDefault="00000000">
            <w:pPr>
              <w:spacing w:after="0"/>
            </w:pPr>
            <w:r>
              <w:rPr>
                <w:sz w:val="20"/>
              </w:rPr>
              <w:t>Class / Stream</w:t>
            </w:r>
          </w:p>
        </w:tc>
        <w:tc>
          <w:tcPr>
            <w:tcW w:w="5184" w:type="dxa"/>
            <w:vAlign w:val="center"/>
          </w:tcPr>
          <w:p w14:paraId="2C0CCD9B" w14:textId="77777777" w:rsidR="00507CCB" w:rsidRDefault="00000000"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  <w:tr w:rsidR="00507CCB" w14:paraId="643BA8BB" w14:textId="77777777">
        <w:trPr>
          <w:jc w:val="center"/>
        </w:trPr>
        <w:tc>
          <w:tcPr>
            <w:tcW w:w="5184" w:type="dxa"/>
            <w:vAlign w:val="center"/>
          </w:tcPr>
          <w:p w14:paraId="4B3EA27F" w14:textId="77777777" w:rsidR="00507CCB" w:rsidRDefault="00000000">
            <w:pPr>
              <w:spacing w:after="0"/>
            </w:pPr>
            <w:r>
              <w:rPr>
                <w:sz w:val="20"/>
              </w:rPr>
              <w:t>Date</w:t>
            </w:r>
          </w:p>
        </w:tc>
        <w:tc>
          <w:tcPr>
            <w:tcW w:w="5184" w:type="dxa"/>
            <w:vAlign w:val="center"/>
          </w:tcPr>
          <w:p w14:paraId="3CECD1DC" w14:textId="77777777" w:rsidR="00507CCB" w:rsidRDefault="00000000">
            <w:pPr>
              <w:spacing w:after="0"/>
            </w:pPr>
            <w:r>
              <w:rPr>
                <w:sz w:val="20"/>
              </w:rPr>
              <w:t>________________________________</w:t>
            </w:r>
          </w:p>
        </w:tc>
      </w:tr>
    </w:tbl>
    <w:p w14:paraId="5FC4F688" w14:textId="77777777" w:rsidR="00507CCB" w:rsidRDefault="00000000">
      <w:pPr>
        <w:jc w:val="center"/>
      </w:pPr>
      <w:r>
        <w:rPr>
          <w:b/>
        </w:rPr>
        <w:t>INSTRUCTIONS TO CANDIDATES</w:t>
      </w:r>
    </w:p>
    <w:p w14:paraId="2232AF20" w14:textId="77777777" w:rsidR="00507CCB" w:rsidRDefault="00000000">
      <w:pPr>
        <w:spacing w:after="20"/>
        <w:ind w:left="360"/>
      </w:pPr>
      <w:r>
        <w:t>• Answer ALL questions.</w:t>
      </w:r>
    </w:p>
    <w:p w14:paraId="0D7531CC" w14:textId="77777777" w:rsidR="00507CCB" w:rsidRDefault="00000000">
      <w:pPr>
        <w:spacing w:after="20"/>
        <w:ind w:left="360"/>
      </w:pPr>
      <w:r>
        <w:t>• Read each question carefully before answering.</w:t>
      </w:r>
    </w:p>
    <w:p w14:paraId="64042A69" w14:textId="77777777" w:rsidR="00507CCB" w:rsidRDefault="00000000">
      <w:pPr>
        <w:spacing w:after="20"/>
        <w:ind w:left="360"/>
      </w:pPr>
      <w:r>
        <w:t>• Use a pencil for maps, diagrams and graphs where appropriate.</w:t>
      </w:r>
    </w:p>
    <w:p w14:paraId="0EDBED0B" w14:textId="77777777" w:rsidR="00507CCB" w:rsidRDefault="00000000">
      <w:pPr>
        <w:spacing w:after="20"/>
        <w:ind w:left="360"/>
      </w:pPr>
      <w:r>
        <w:t>• Show all calculations and working.</w:t>
      </w:r>
    </w:p>
    <w:p w14:paraId="26216BE1" w14:textId="77777777" w:rsidR="00507CCB" w:rsidRDefault="00000000">
      <w:pPr>
        <w:spacing w:after="20"/>
        <w:ind w:left="360"/>
      </w:pPr>
      <w:r>
        <w:t>• Where a sketch map or diagram is required, include appropriate labels.</w:t>
      </w:r>
    </w:p>
    <w:p w14:paraId="6B346902" w14:textId="77777777" w:rsidR="00507CCB" w:rsidRDefault="00000000">
      <w:pPr>
        <w:spacing w:after="20"/>
        <w:ind w:left="360"/>
      </w:pPr>
      <w:r>
        <w:t>• Use the spaces provided and write clearly and legibly.</w:t>
      </w:r>
    </w:p>
    <w:p w14:paraId="54AD5C80" w14:textId="77777777" w:rsidR="00507CCB" w:rsidRDefault="00000000">
      <w:pPr>
        <w:spacing w:after="20"/>
        <w:ind w:left="360"/>
      </w:pPr>
      <w:r>
        <w:t>• All questions carry the marks indicated.</w:t>
      </w:r>
    </w:p>
    <w:p w14:paraId="19C26E33" w14:textId="77777777" w:rsidR="00507CCB" w:rsidRDefault="00000000">
      <w:pPr>
        <w:jc w:val="center"/>
      </w:pPr>
      <w:r>
        <w:rPr>
          <w:b/>
        </w:rPr>
        <w:t>TOTAL: 100 MARKS</w:t>
      </w:r>
    </w:p>
    <w:p w14:paraId="530A49E2" w14:textId="443FFC9C" w:rsidR="00507CCB" w:rsidRDefault="00507CCB"/>
    <w:p w14:paraId="4CC13526" w14:textId="77777777" w:rsidR="00507CCB" w:rsidRDefault="00000000">
      <w:pPr>
        <w:jc w:val="center"/>
      </w:pPr>
      <w:r>
        <w:rPr>
          <w:b/>
        </w:rPr>
        <w:t>EXAMINER'S USE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07CCB" w14:paraId="08452DED" w14:textId="77777777">
        <w:trPr>
          <w:jc w:val="center"/>
        </w:trPr>
        <w:tc>
          <w:tcPr>
            <w:tcW w:w="2592" w:type="dxa"/>
            <w:shd w:val="clear" w:color="auto" w:fill="D9EAF7"/>
            <w:vAlign w:val="center"/>
          </w:tcPr>
          <w:p w14:paraId="2B20C8AD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t>Section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23BF4E78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t>Questions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7D321F37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t>Maximum Score</w:t>
            </w:r>
          </w:p>
        </w:tc>
        <w:tc>
          <w:tcPr>
            <w:tcW w:w="2592" w:type="dxa"/>
            <w:shd w:val="clear" w:color="auto" w:fill="D9EAF7"/>
            <w:vAlign w:val="center"/>
          </w:tcPr>
          <w:p w14:paraId="06E48814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t>Candidate Score</w:t>
            </w:r>
          </w:p>
        </w:tc>
      </w:tr>
      <w:tr w:rsidR="00507CCB" w14:paraId="166026F4" w14:textId="77777777">
        <w:trPr>
          <w:jc w:val="center"/>
        </w:trPr>
        <w:tc>
          <w:tcPr>
            <w:tcW w:w="2592" w:type="dxa"/>
            <w:vAlign w:val="center"/>
          </w:tcPr>
          <w:p w14:paraId="60FF9B96" w14:textId="77777777" w:rsidR="00507CCB" w:rsidRDefault="00000000">
            <w:pPr>
              <w:spacing w:after="0"/>
            </w:pPr>
            <w:r>
              <w:rPr>
                <w:sz w:val="18"/>
              </w:rPr>
              <w:t>A</w:t>
            </w:r>
          </w:p>
        </w:tc>
        <w:tc>
          <w:tcPr>
            <w:tcW w:w="2592" w:type="dxa"/>
            <w:vAlign w:val="center"/>
          </w:tcPr>
          <w:p w14:paraId="4900B610" w14:textId="77777777" w:rsidR="00507CCB" w:rsidRDefault="00000000">
            <w:pPr>
              <w:spacing w:after="0"/>
            </w:pPr>
            <w:r>
              <w:rPr>
                <w:sz w:val="18"/>
              </w:rPr>
              <w:t>1–10</w:t>
            </w:r>
          </w:p>
        </w:tc>
        <w:tc>
          <w:tcPr>
            <w:tcW w:w="2592" w:type="dxa"/>
            <w:vAlign w:val="center"/>
          </w:tcPr>
          <w:p w14:paraId="3B556538" w14:textId="77777777" w:rsidR="00507CCB" w:rsidRDefault="00000000">
            <w:pPr>
              <w:spacing w:after="0"/>
            </w:pPr>
            <w:r>
              <w:rPr>
                <w:sz w:val="18"/>
              </w:rPr>
              <w:t>20</w:t>
            </w:r>
          </w:p>
        </w:tc>
        <w:tc>
          <w:tcPr>
            <w:tcW w:w="2592" w:type="dxa"/>
            <w:vAlign w:val="center"/>
          </w:tcPr>
          <w:p w14:paraId="5618F447" w14:textId="77777777" w:rsidR="00507CCB" w:rsidRDefault="00507CCB">
            <w:pPr>
              <w:spacing w:after="0"/>
            </w:pPr>
          </w:p>
        </w:tc>
      </w:tr>
      <w:tr w:rsidR="00507CCB" w14:paraId="42F916A3" w14:textId="77777777">
        <w:trPr>
          <w:jc w:val="center"/>
        </w:trPr>
        <w:tc>
          <w:tcPr>
            <w:tcW w:w="2592" w:type="dxa"/>
            <w:vAlign w:val="center"/>
          </w:tcPr>
          <w:p w14:paraId="01C32C58" w14:textId="77777777" w:rsidR="00507CCB" w:rsidRDefault="00000000">
            <w:pPr>
              <w:spacing w:after="0"/>
            </w:pPr>
            <w:r>
              <w:rPr>
                <w:sz w:val="18"/>
              </w:rPr>
              <w:t>B</w:t>
            </w:r>
          </w:p>
        </w:tc>
        <w:tc>
          <w:tcPr>
            <w:tcW w:w="2592" w:type="dxa"/>
            <w:vAlign w:val="center"/>
          </w:tcPr>
          <w:p w14:paraId="3788ED4F" w14:textId="77777777" w:rsidR="00507CCB" w:rsidRDefault="00000000">
            <w:pPr>
              <w:spacing w:after="0"/>
            </w:pPr>
            <w:r>
              <w:rPr>
                <w:sz w:val="18"/>
              </w:rPr>
              <w:t>11–15</w:t>
            </w:r>
          </w:p>
        </w:tc>
        <w:tc>
          <w:tcPr>
            <w:tcW w:w="2592" w:type="dxa"/>
            <w:vAlign w:val="center"/>
          </w:tcPr>
          <w:p w14:paraId="1B04B22A" w14:textId="77777777" w:rsidR="00507CCB" w:rsidRDefault="00000000">
            <w:pPr>
              <w:spacing w:after="0"/>
            </w:pPr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1E33C429" w14:textId="77777777" w:rsidR="00507CCB" w:rsidRDefault="00507CCB">
            <w:pPr>
              <w:spacing w:after="0"/>
            </w:pPr>
          </w:p>
        </w:tc>
      </w:tr>
      <w:tr w:rsidR="00507CCB" w14:paraId="094DFB24" w14:textId="77777777">
        <w:trPr>
          <w:jc w:val="center"/>
        </w:trPr>
        <w:tc>
          <w:tcPr>
            <w:tcW w:w="2592" w:type="dxa"/>
            <w:vAlign w:val="center"/>
          </w:tcPr>
          <w:p w14:paraId="68E63877" w14:textId="77777777" w:rsidR="00507CCB" w:rsidRDefault="00000000">
            <w:pPr>
              <w:spacing w:after="0"/>
            </w:pPr>
            <w:r>
              <w:rPr>
                <w:sz w:val="18"/>
              </w:rPr>
              <w:t>C</w:t>
            </w:r>
          </w:p>
        </w:tc>
        <w:tc>
          <w:tcPr>
            <w:tcW w:w="2592" w:type="dxa"/>
            <w:vAlign w:val="center"/>
          </w:tcPr>
          <w:p w14:paraId="6311117C" w14:textId="77777777" w:rsidR="00507CCB" w:rsidRDefault="00000000">
            <w:pPr>
              <w:spacing w:after="0"/>
            </w:pPr>
            <w:r>
              <w:rPr>
                <w:sz w:val="18"/>
              </w:rPr>
              <w:t>16–19</w:t>
            </w:r>
          </w:p>
        </w:tc>
        <w:tc>
          <w:tcPr>
            <w:tcW w:w="2592" w:type="dxa"/>
            <w:vAlign w:val="center"/>
          </w:tcPr>
          <w:p w14:paraId="20D89D3D" w14:textId="77777777" w:rsidR="00507CCB" w:rsidRDefault="00000000">
            <w:pPr>
              <w:spacing w:after="0"/>
            </w:pPr>
            <w:r>
              <w:rPr>
                <w:sz w:val="18"/>
              </w:rPr>
              <w:t>40</w:t>
            </w:r>
          </w:p>
        </w:tc>
        <w:tc>
          <w:tcPr>
            <w:tcW w:w="2592" w:type="dxa"/>
            <w:vAlign w:val="center"/>
          </w:tcPr>
          <w:p w14:paraId="3114E2CF" w14:textId="77777777" w:rsidR="00507CCB" w:rsidRDefault="00507CCB">
            <w:pPr>
              <w:spacing w:after="0"/>
            </w:pPr>
          </w:p>
        </w:tc>
      </w:tr>
      <w:tr w:rsidR="00507CCB" w14:paraId="776A2CA4" w14:textId="77777777">
        <w:trPr>
          <w:jc w:val="center"/>
        </w:trPr>
        <w:tc>
          <w:tcPr>
            <w:tcW w:w="2592" w:type="dxa"/>
            <w:vAlign w:val="center"/>
          </w:tcPr>
          <w:p w14:paraId="0FA842B0" w14:textId="77777777" w:rsidR="00507CCB" w:rsidRDefault="00000000">
            <w:pPr>
              <w:spacing w:after="0"/>
            </w:pPr>
            <w:r>
              <w:rPr>
                <w:sz w:val="18"/>
              </w:rPr>
              <w:t>TOTAL</w:t>
            </w:r>
          </w:p>
        </w:tc>
        <w:tc>
          <w:tcPr>
            <w:tcW w:w="2592" w:type="dxa"/>
            <w:vAlign w:val="center"/>
          </w:tcPr>
          <w:p w14:paraId="45130CAA" w14:textId="77777777" w:rsidR="00507CCB" w:rsidRDefault="00507CCB">
            <w:pPr>
              <w:spacing w:after="0"/>
            </w:pPr>
          </w:p>
        </w:tc>
        <w:tc>
          <w:tcPr>
            <w:tcW w:w="2592" w:type="dxa"/>
            <w:vAlign w:val="center"/>
          </w:tcPr>
          <w:p w14:paraId="06D9AE7A" w14:textId="77777777" w:rsidR="00507CCB" w:rsidRDefault="00000000">
            <w:pPr>
              <w:spacing w:after="0"/>
            </w:pPr>
            <w:r>
              <w:rPr>
                <w:sz w:val="18"/>
              </w:rPr>
              <w:t>100</w:t>
            </w:r>
          </w:p>
        </w:tc>
        <w:tc>
          <w:tcPr>
            <w:tcW w:w="2592" w:type="dxa"/>
            <w:vAlign w:val="center"/>
          </w:tcPr>
          <w:p w14:paraId="68073431" w14:textId="77777777" w:rsidR="00507CCB" w:rsidRDefault="00507CCB">
            <w:pPr>
              <w:spacing w:after="0"/>
            </w:pPr>
          </w:p>
        </w:tc>
      </w:tr>
    </w:tbl>
    <w:p w14:paraId="3F3F7E8C" w14:textId="77777777" w:rsidR="00507CCB" w:rsidRDefault="00000000">
      <w:r>
        <w:rPr>
          <w:b/>
        </w:rPr>
        <w:t>SECTION A — SHORT STRUCTURED QUESTIONS (20 MARKS)</w:t>
      </w:r>
    </w:p>
    <w:p w14:paraId="01E69B27" w14:textId="77777777" w:rsidR="00507CCB" w:rsidRDefault="00000000">
      <w:pPr>
        <w:spacing w:before="60" w:after="20"/>
      </w:pPr>
      <w:r>
        <w:rPr>
          <w:b/>
        </w:rPr>
        <w:t xml:space="preserve">1. </w:t>
      </w:r>
      <w:r>
        <w:t>State two branches of Geography.</w:t>
      </w:r>
      <w:r>
        <w:rPr>
          <w:b/>
        </w:rPr>
        <w:t xml:space="preserve"> (2 marks)</w:t>
      </w:r>
    </w:p>
    <w:p w14:paraId="06DAD5E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44DA5C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1DD115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8EDC860" w14:textId="77777777" w:rsidR="00507CCB" w:rsidRDefault="00000000">
      <w:pPr>
        <w:spacing w:before="60" w:after="20"/>
      </w:pPr>
      <w:r>
        <w:rPr>
          <w:b/>
        </w:rPr>
        <w:t xml:space="preserve">2. </w:t>
      </w:r>
      <w:r>
        <w:t>State two uses of topographical maps.</w:t>
      </w:r>
      <w:r>
        <w:rPr>
          <w:b/>
        </w:rPr>
        <w:t xml:space="preserve"> (2 marks)</w:t>
      </w:r>
    </w:p>
    <w:p w14:paraId="752CBD57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0689D1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860565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2DD74FE" w14:textId="77777777" w:rsidR="00507CCB" w:rsidRDefault="00000000">
      <w:pPr>
        <w:spacing w:before="60" w:after="20"/>
      </w:pPr>
      <w:r>
        <w:rPr>
          <w:b/>
        </w:rPr>
        <w:t xml:space="preserve">3. </w:t>
      </w:r>
      <w:r>
        <w:t>Name two methods of collecting geographical data.</w:t>
      </w:r>
      <w:r>
        <w:rPr>
          <w:b/>
        </w:rPr>
        <w:t xml:space="preserve"> (2 marks)</w:t>
      </w:r>
    </w:p>
    <w:p w14:paraId="04DDF3E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1E22D7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CF75BE7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88D9F7B" w14:textId="77777777" w:rsidR="00507CCB" w:rsidRDefault="00000000">
      <w:pPr>
        <w:spacing w:before="60" w:after="20"/>
      </w:pPr>
      <w:r>
        <w:rPr>
          <w:b/>
        </w:rPr>
        <w:t xml:space="preserve">4. </w:t>
      </w:r>
      <w:r>
        <w:t>State two components of a Geographical Information System (GIS).</w:t>
      </w:r>
      <w:r>
        <w:rPr>
          <w:b/>
        </w:rPr>
        <w:t xml:space="preserve"> (2 marks)</w:t>
      </w:r>
    </w:p>
    <w:p w14:paraId="1C2C278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4F5F4F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AC43A3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4F9510D" w14:textId="77777777" w:rsidR="00507CCB" w:rsidRDefault="00000000">
      <w:pPr>
        <w:spacing w:before="60" w:after="20"/>
      </w:pPr>
      <w:r>
        <w:rPr>
          <w:b/>
        </w:rPr>
        <w:t xml:space="preserve">5. </w:t>
      </w:r>
      <w:r>
        <w:t>Name the three major types of rocks according to mode of formation.</w:t>
      </w:r>
      <w:r>
        <w:rPr>
          <w:b/>
        </w:rPr>
        <w:t xml:space="preserve"> (2 marks)</w:t>
      </w:r>
    </w:p>
    <w:p w14:paraId="4BA7451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B12C71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A6BC21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3021AB7" w14:textId="77777777" w:rsidR="00507CCB" w:rsidRDefault="00000000">
      <w:pPr>
        <w:spacing w:before="60" w:after="20"/>
      </w:pPr>
      <w:r>
        <w:rPr>
          <w:b/>
        </w:rPr>
        <w:t xml:space="preserve">6. </w:t>
      </w:r>
      <w:r>
        <w:t>State two causes of earthquakes.</w:t>
      </w:r>
      <w:r>
        <w:rPr>
          <w:b/>
        </w:rPr>
        <w:t xml:space="preserve"> (2 marks)</w:t>
      </w:r>
    </w:p>
    <w:p w14:paraId="22C7ABF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11CA8C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3848F4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F7A33BF" w14:textId="77777777" w:rsidR="00507CCB" w:rsidRDefault="00000000">
      <w:pPr>
        <w:spacing w:before="60" w:after="20"/>
      </w:pPr>
      <w:r>
        <w:rPr>
          <w:b/>
        </w:rPr>
        <w:lastRenderedPageBreak/>
        <w:t xml:space="preserve">7. </w:t>
      </w:r>
      <w:r>
        <w:t>State two types of agriculture practised in the world.</w:t>
      </w:r>
      <w:r>
        <w:rPr>
          <w:b/>
        </w:rPr>
        <w:t xml:space="preserve"> (2 marks)</w:t>
      </w:r>
    </w:p>
    <w:p w14:paraId="7E1FF7C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B70B15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D50CED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01C05B1" w14:textId="77777777" w:rsidR="00507CCB" w:rsidRDefault="00000000">
      <w:pPr>
        <w:spacing w:before="60" w:after="20"/>
      </w:pPr>
      <w:r>
        <w:rPr>
          <w:b/>
        </w:rPr>
        <w:t xml:space="preserve">8. </w:t>
      </w:r>
      <w:r>
        <w:t>State two methods of extracting minerals.</w:t>
      </w:r>
      <w:r>
        <w:rPr>
          <w:b/>
        </w:rPr>
        <w:t xml:space="preserve"> (2 marks)</w:t>
      </w:r>
    </w:p>
    <w:p w14:paraId="0E132D3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0BB8A7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5BC33D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01D06C3" w14:textId="77777777" w:rsidR="00507CCB" w:rsidRDefault="00000000">
      <w:pPr>
        <w:spacing w:before="60" w:after="20"/>
      </w:pPr>
      <w:r>
        <w:rPr>
          <w:b/>
        </w:rPr>
        <w:t xml:space="preserve">9. </w:t>
      </w:r>
      <w:r>
        <w:t>Name two renewable sources of energy.</w:t>
      </w:r>
      <w:r>
        <w:rPr>
          <w:b/>
        </w:rPr>
        <w:t xml:space="preserve"> (2 marks)</w:t>
      </w:r>
    </w:p>
    <w:p w14:paraId="149929E7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2E94C32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B1D0CB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47E315D" w14:textId="77777777" w:rsidR="00507CCB" w:rsidRDefault="00000000">
      <w:pPr>
        <w:spacing w:before="60" w:after="20"/>
      </w:pPr>
      <w:r>
        <w:rPr>
          <w:b/>
        </w:rPr>
        <w:t xml:space="preserve">10. </w:t>
      </w:r>
      <w:r>
        <w:t>State two factors influencing the location of industries.</w:t>
      </w:r>
      <w:r>
        <w:rPr>
          <w:b/>
        </w:rPr>
        <w:t xml:space="preserve"> (2 marks)</w:t>
      </w:r>
    </w:p>
    <w:p w14:paraId="78385E9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5912A8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D198A6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7E094CC" w14:textId="77777777" w:rsidR="00507CCB" w:rsidRDefault="00000000">
      <w:r>
        <w:rPr>
          <w:b/>
        </w:rPr>
        <w:t>SECTION B — MAPS, DATA, NATURAL SYSTEMS AND HUMAN ACTIVITIES (40 MARKS)</w:t>
      </w:r>
    </w:p>
    <w:p w14:paraId="2DB93319" w14:textId="77777777" w:rsidR="00507CCB" w:rsidRDefault="00000000">
      <w:pPr>
        <w:spacing w:before="60" w:after="20"/>
      </w:pPr>
      <w:r>
        <w:rPr>
          <w:b/>
        </w:rPr>
        <w:t xml:space="preserve">11. </w:t>
      </w:r>
      <w:r>
        <w:t>Study the simplified topographical map extract below and answer the questions that follow.</w:t>
      </w:r>
    </w:p>
    <w:p w14:paraId="02F41753" w14:textId="5FEA21FB" w:rsidR="00025E26" w:rsidRDefault="00025E26">
      <w:pPr>
        <w:spacing w:before="60" w:after="20"/>
      </w:pPr>
      <w:r w:rsidRPr="00025E26">
        <w:drawing>
          <wp:inline distT="0" distB="0" distL="0" distR="0" wp14:anchorId="342681F6" wp14:editId="5E9022E6">
            <wp:extent cx="6583680" cy="3594100"/>
            <wp:effectExtent l="0" t="0" r="7620" b="6350"/>
            <wp:docPr id="1361418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41847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359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7BF914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Identify features A, B and C from the map.</w:t>
      </w:r>
      <w:r>
        <w:rPr>
          <w:b/>
        </w:rPr>
        <w:t xml:space="preserve"> (3 marks)</w:t>
      </w:r>
    </w:p>
    <w:p w14:paraId="5C0F2BD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D128E9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BF4C70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884AD7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4FF781B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State three methods of representing relief that may be used on a topographical map.</w:t>
      </w:r>
      <w:r>
        <w:rPr>
          <w:b/>
        </w:rPr>
        <w:t xml:space="preserve"> (3 marks)</w:t>
      </w:r>
    </w:p>
    <w:p w14:paraId="07AFA7C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8C3925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1D318A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A64DBB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A4CCACE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Explain two ways in which drainage and vegetation information on a topographical map can assist resource mapping.</w:t>
      </w:r>
      <w:r>
        <w:rPr>
          <w:b/>
        </w:rPr>
        <w:t xml:space="preserve"> (2 marks)</w:t>
      </w:r>
    </w:p>
    <w:p w14:paraId="5F0CFF7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0B1BF7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E0B116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9A72F60" w14:textId="77777777" w:rsidR="00507CCB" w:rsidRDefault="00000000">
      <w:pPr>
        <w:spacing w:before="60" w:after="20"/>
      </w:pPr>
      <w:r>
        <w:rPr>
          <w:b/>
        </w:rPr>
        <w:t xml:space="preserve">12. </w:t>
      </w:r>
      <w:r>
        <w:t>The table below shows the number of households participating in selected income-generating activities in a locality.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507CCB" w14:paraId="4B3BBB26" w14:textId="77777777">
        <w:trPr>
          <w:jc w:val="center"/>
        </w:trPr>
        <w:tc>
          <w:tcPr>
            <w:tcW w:w="5184" w:type="dxa"/>
            <w:shd w:val="clear" w:color="auto" w:fill="D9EAF7"/>
            <w:vAlign w:val="center"/>
          </w:tcPr>
          <w:p w14:paraId="7DD14DFD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lastRenderedPageBreak/>
              <w:t>Activity</w:t>
            </w:r>
          </w:p>
        </w:tc>
        <w:tc>
          <w:tcPr>
            <w:tcW w:w="5184" w:type="dxa"/>
            <w:shd w:val="clear" w:color="auto" w:fill="D9EAF7"/>
            <w:vAlign w:val="center"/>
          </w:tcPr>
          <w:p w14:paraId="61A9D420" w14:textId="77777777" w:rsidR="00507CCB" w:rsidRDefault="00000000">
            <w:pPr>
              <w:spacing w:after="0"/>
            </w:pPr>
            <w:r>
              <w:rPr>
                <w:b/>
                <w:sz w:val="18"/>
              </w:rPr>
              <w:t>Number of households</w:t>
            </w:r>
          </w:p>
        </w:tc>
      </w:tr>
      <w:tr w:rsidR="00507CCB" w14:paraId="362B72C7" w14:textId="77777777">
        <w:trPr>
          <w:jc w:val="center"/>
        </w:trPr>
        <w:tc>
          <w:tcPr>
            <w:tcW w:w="5184" w:type="dxa"/>
            <w:vAlign w:val="center"/>
          </w:tcPr>
          <w:p w14:paraId="4D876D62" w14:textId="77777777" w:rsidR="00507CCB" w:rsidRDefault="00000000">
            <w:pPr>
              <w:spacing w:after="0"/>
            </w:pPr>
            <w:r>
              <w:rPr>
                <w:sz w:val="18"/>
              </w:rPr>
              <w:t>Crop farming</w:t>
            </w:r>
          </w:p>
        </w:tc>
        <w:tc>
          <w:tcPr>
            <w:tcW w:w="5184" w:type="dxa"/>
            <w:vAlign w:val="center"/>
          </w:tcPr>
          <w:p w14:paraId="5F7C1481" w14:textId="77777777" w:rsidR="00507CCB" w:rsidRDefault="00000000">
            <w:pPr>
              <w:spacing w:after="0"/>
            </w:pPr>
            <w:r>
              <w:rPr>
                <w:sz w:val="18"/>
              </w:rPr>
              <w:t>120</w:t>
            </w:r>
          </w:p>
        </w:tc>
      </w:tr>
      <w:tr w:rsidR="00507CCB" w14:paraId="544B6951" w14:textId="77777777">
        <w:trPr>
          <w:jc w:val="center"/>
        </w:trPr>
        <w:tc>
          <w:tcPr>
            <w:tcW w:w="5184" w:type="dxa"/>
            <w:vAlign w:val="center"/>
          </w:tcPr>
          <w:p w14:paraId="3BDF14EF" w14:textId="77777777" w:rsidR="00507CCB" w:rsidRDefault="00000000">
            <w:pPr>
              <w:spacing w:after="0"/>
            </w:pPr>
            <w:r>
              <w:rPr>
                <w:sz w:val="18"/>
              </w:rPr>
              <w:t>Livestock keeping</w:t>
            </w:r>
          </w:p>
        </w:tc>
        <w:tc>
          <w:tcPr>
            <w:tcW w:w="5184" w:type="dxa"/>
            <w:vAlign w:val="center"/>
          </w:tcPr>
          <w:p w14:paraId="7832EA17" w14:textId="77777777" w:rsidR="00507CCB" w:rsidRDefault="00000000">
            <w:pPr>
              <w:spacing w:after="0"/>
            </w:pPr>
            <w:r>
              <w:rPr>
                <w:sz w:val="18"/>
              </w:rPr>
              <w:t>80</w:t>
            </w:r>
          </w:p>
        </w:tc>
      </w:tr>
      <w:tr w:rsidR="00507CCB" w14:paraId="3422A5DF" w14:textId="77777777">
        <w:trPr>
          <w:jc w:val="center"/>
        </w:trPr>
        <w:tc>
          <w:tcPr>
            <w:tcW w:w="5184" w:type="dxa"/>
            <w:vAlign w:val="center"/>
          </w:tcPr>
          <w:p w14:paraId="6C143718" w14:textId="77777777" w:rsidR="00507CCB" w:rsidRDefault="00000000">
            <w:pPr>
              <w:spacing w:after="0"/>
            </w:pPr>
            <w:r>
              <w:rPr>
                <w:sz w:val="18"/>
              </w:rPr>
              <w:t>Small-scale mining</w:t>
            </w:r>
          </w:p>
        </w:tc>
        <w:tc>
          <w:tcPr>
            <w:tcW w:w="5184" w:type="dxa"/>
            <w:vAlign w:val="center"/>
          </w:tcPr>
          <w:p w14:paraId="5E92786C" w14:textId="77777777" w:rsidR="00507CCB" w:rsidRDefault="00000000">
            <w:pPr>
              <w:spacing w:after="0"/>
            </w:pPr>
            <w:r>
              <w:rPr>
                <w:sz w:val="18"/>
              </w:rPr>
              <w:t>30</w:t>
            </w:r>
          </w:p>
        </w:tc>
      </w:tr>
      <w:tr w:rsidR="00507CCB" w14:paraId="626E45F2" w14:textId="77777777">
        <w:trPr>
          <w:jc w:val="center"/>
        </w:trPr>
        <w:tc>
          <w:tcPr>
            <w:tcW w:w="5184" w:type="dxa"/>
            <w:vAlign w:val="center"/>
          </w:tcPr>
          <w:p w14:paraId="30421F4C" w14:textId="77777777" w:rsidR="00507CCB" w:rsidRDefault="00000000">
            <w:pPr>
              <w:spacing w:after="0"/>
            </w:pPr>
            <w:r>
              <w:rPr>
                <w:sz w:val="18"/>
              </w:rPr>
              <w:t>Trade and services</w:t>
            </w:r>
          </w:p>
        </w:tc>
        <w:tc>
          <w:tcPr>
            <w:tcW w:w="5184" w:type="dxa"/>
            <w:vAlign w:val="center"/>
          </w:tcPr>
          <w:p w14:paraId="73B784CB" w14:textId="77777777" w:rsidR="00507CCB" w:rsidRDefault="00000000">
            <w:pPr>
              <w:spacing w:after="0"/>
            </w:pPr>
            <w:r>
              <w:rPr>
                <w:sz w:val="18"/>
              </w:rPr>
              <w:t>70</w:t>
            </w:r>
          </w:p>
        </w:tc>
      </w:tr>
    </w:tbl>
    <w:p w14:paraId="3B7E4BD3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Calculate the total number of households represented in the table.</w:t>
      </w:r>
      <w:r>
        <w:rPr>
          <w:b/>
        </w:rPr>
        <w:t xml:space="preserve"> (2 marks)</w:t>
      </w:r>
    </w:p>
    <w:p w14:paraId="772FC19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E233CF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8E77C1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3916C61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Calculate the percentage of households involved in crop farming.</w:t>
      </w:r>
      <w:r>
        <w:rPr>
          <w:b/>
        </w:rPr>
        <w:t xml:space="preserve"> (2 marks)</w:t>
      </w:r>
    </w:p>
    <w:p w14:paraId="0CF7AB2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46D5F1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2E6CFF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BC567A3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State two ways in which data such as these can be presented graphically.</w:t>
      </w:r>
      <w:r>
        <w:rPr>
          <w:b/>
        </w:rPr>
        <w:t xml:space="preserve"> (2 marks)</w:t>
      </w:r>
    </w:p>
    <w:p w14:paraId="4F25AC6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354FE7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EB2AA12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73326D1" w14:textId="77777777" w:rsidR="00507CCB" w:rsidRDefault="00000000">
      <w:pPr>
        <w:spacing w:after="20"/>
        <w:ind w:left="259"/>
      </w:pPr>
      <w:r>
        <w:rPr>
          <w:b/>
        </w:rPr>
        <w:t xml:space="preserve">(d) </w:t>
      </w:r>
      <w:r>
        <w:t>State two advantages of using statistics in geographical studies.</w:t>
      </w:r>
      <w:r>
        <w:rPr>
          <w:b/>
        </w:rPr>
        <w:t xml:space="preserve"> (2 marks)</w:t>
      </w:r>
    </w:p>
    <w:p w14:paraId="1064F53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C1F4DC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7F7207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EA4200F" w14:textId="77777777" w:rsidR="00507CCB" w:rsidRDefault="00000000">
      <w:pPr>
        <w:spacing w:before="60" w:after="20"/>
      </w:pPr>
      <w:r>
        <w:rPr>
          <w:b/>
        </w:rPr>
        <w:t xml:space="preserve">13. </w:t>
      </w:r>
      <w:r>
        <w:t>A region experiences frequent volcanic activity and occasional earthquakes.</w:t>
      </w:r>
    </w:p>
    <w:p w14:paraId="096EC235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Distinguish between intrusive and extrusive volcanic features.</w:t>
      </w:r>
      <w:r>
        <w:rPr>
          <w:b/>
        </w:rPr>
        <w:t xml:space="preserve"> (2 marks)</w:t>
      </w:r>
    </w:p>
    <w:p w14:paraId="791D2E2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F80E2F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E8FF22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34A7719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State two effects of volcanic activity on the environment.</w:t>
      </w:r>
      <w:r>
        <w:rPr>
          <w:b/>
        </w:rPr>
        <w:t xml:space="preserve"> (2 marks)</w:t>
      </w:r>
    </w:p>
    <w:p w14:paraId="4AC7D04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E8CFCB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1C8E88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38D6547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Explain two ways in which communities can prepare for and manage earthquake disasters.</w:t>
      </w:r>
      <w:r>
        <w:rPr>
          <w:b/>
        </w:rPr>
        <w:t xml:space="preserve"> (2 marks)</w:t>
      </w:r>
    </w:p>
    <w:p w14:paraId="62730D4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2D1A812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029B2B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ABA4A89" w14:textId="77777777" w:rsidR="00507CCB" w:rsidRDefault="00000000">
      <w:pPr>
        <w:spacing w:after="20"/>
        <w:ind w:left="259"/>
      </w:pPr>
      <w:r>
        <w:rPr>
          <w:b/>
        </w:rPr>
        <w:t xml:space="preserve">(d) </w:t>
      </w:r>
      <w:r>
        <w:t>State two scales used in measuring earthquakes and indicate what each measures.</w:t>
      </w:r>
      <w:r>
        <w:rPr>
          <w:b/>
        </w:rPr>
        <w:t xml:space="preserve"> (2 marks)</w:t>
      </w:r>
    </w:p>
    <w:p w14:paraId="27CA2FD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299AB7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C549B3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4D3B81E" w14:textId="77777777" w:rsidR="00507CCB" w:rsidRDefault="00000000">
      <w:pPr>
        <w:spacing w:before="60" w:after="20"/>
      </w:pPr>
      <w:r>
        <w:rPr>
          <w:b/>
        </w:rPr>
        <w:t xml:space="preserve">14. </w:t>
      </w:r>
      <w:r>
        <w:t>Study the diagram below representing a fold produced by tectonic forces.</w:t>
      </w:r>
    </w:p>
    <w:p w14:paraId="7B1C65BF" w14:textId="622581AD" w:rsidR="00025E26" w:rsidRDefault="00025E26" w:rsidP="00025E26">
      <w:pPr>
        <w:spacing w:before="60" w:after="20"/>
        <w:jc w:val="center"/>
      </w:pPr>
      <w:r w:rsidRPr="00025E26">
        <w:drawing>
          <wp:inline distT="0" distB="0" distL="0" distR="0" wp14:anchorId="53ECAEED" wp14:editId="4DA725F1">
            <wp:extent cx="5149850" cy="2921000"/>
            <wp:effectExtent l="0" t="0" r="0" b="0"/>
            <wp:docPr id="10618217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82174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985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61D21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Identify the fold labelled X and the fold labelled Y.</w:t>
      </w:r>
      <w:r>
        <w:rPr>
          <w:b/>
        </w:rPr>
        <w:t xml:space="preserve"> (2 marks)</w:t>
      </w:r>
    </w:p>
    <w:p w14:paraId="682839B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A3A8980" w14:textId="77777777" w:rsidR="00507CCB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</w:t>
      </w:r>
    </w:p>
    <w:p w14:paraId="62B9EEE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20F1A58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Explain how folding occurs.</w:t>
      </w:r>
      <w:r>
        <w:rPr>
          <w:b/>
        </w:rPr>
        <w:t xml:space="preserve"> (2 marks)</w:t>
      </w:r>
    </w:p>
    <w:p w14:paraId="6872503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47B912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37BD90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14208A3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State two resultant features or forms associated with folding.</w:t>
      </w:r>
      <w:r>
        <w:rPr>
          <w:b/>
        </w:rPr>
        <w:t xml:space="preserve"> (2 marks)</w:t>
      </w:r>
    </w:p>
    <w:p w14:paraId="2D520AF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F7A7C1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8F7759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8661524" w14:textId="77777777" w:rsidR="00507CCB" w:rsidRDefault="00000000">
      <w:pPr>
        <w:spacing w:after="20"/>
        <w:ind w:left="259"/>
      </w:pPr>
      <w:r>
        <w:rPr>
          <w:b/>
        </w:rPr>
        <w:t xml:space="preserve">(d) </w:t>
      </w:r>
      <w:r>
        <w:t>Explain two ways in which folding can influence human activities.</w:t>
      </w:r>
      <w:r>
        <w:rPr>
          <w:b/>
        </w:rPr>
        <w:t xml:space="preserve"> (2 marks)</w:t>
      </w:r>
    </w:p>
    <w:p w14:paraId="6F45DB4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5F9D40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C49362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FAFC69E" w14:textId="77777777" w:rsidR="00507CCB" w:rsidRDefault="00000000">
      <w:pPr>
        <w:spacing w:before="60" w:after="20"/>
      </w:pPr>
      <w:r>
        <w:rPr>
          <w:b/>
        </w:rPr>
        <w:t xml:space="preserve">15. </w:t>
      </w:r>
      <w:r>
        <w:t>A county plans to expand agriculture, mining, energy production and industry while conserving its environment.</w:t>
      </w:r>
    </w:p>
    <w:p w14:paraId="756381AC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State two strategies for enhancing agricultural productivity in Kenya.</w:t>
      </w:r>
      <w:r>
        <w:rPr>
          <w:b/>
        </w:rPr>
        <w:t xml:space="preserve"> (2 marks)</w:t>
      </w:r>
    </w:p>
    <w:p w14:paraId="0572A15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9A54C9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5792F7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51E37C0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Explain two environmental problems associated with mining and give one possible solution for each.</w:t>
      </w:r>
      <w:r>
        <w:rPr>
          <w:b/>
        </w:rPr>
        <w:t xml:space="preserve"> (4 marks)</w:t>
      </w:r>
    </w:p>
    <w:p w14:paraId="334DAD0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5F384B7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A37298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1414A6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0D139B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5A141C8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State two reasons why renewable energy is important for socio-economic development.</w:t>
      </w:r>
      <w:r>
        <w:rPr>
          <w:b/>
        </w:rPr>
        <w:t xml:space="preserve"> (2 marks)</w:t>
      </w:r>
    </w:p>
    <w:p w14:paraId="266576F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D929FE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D0C37A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8BFF55B" w14:textId="77777777" w:rsidR="00507CCB" w:rsidRDefault="00000000">
      <w:r>
        <w:rPr>
          <w:b/>
        </w:rPr>
        <w:t>SECTION C — EXTENDED APPLICATION AND ANALYSIS (40 MARKS)</w:t>
      </w:r>
    </w:p>
    <w:p w14:paraId="77348F47" w14:textId="77777777" w:rsidR="00507CCB" w:rsidRDefault="00000000">
      <w:pPr>
        <w:spacing w:before="60" w:after="20"/>
      </w:pPr>
      <w:r>
        <w:rPr>
          <w:b/>
        </w:rPr>
        <w:t xml:space="preserve">16. </w:t>
      </w:r>
      <w:r>
        <w:t>A mineral occurs in a region where it can be extracted by open-cast mining. The mining company plans to increase production.</w:t>
      </w:r>
    </w:p>
    <w:p w14:paraId="3669944C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Explain three factors that influence the occurrence and exploitation of minerals.</w:t>
      </w:r>
      <w:r>
        <w:rPr>
          <w:b/>
        </w:rPr>
        <w:t xml:space="preserve"> (3 marks)</w:t>
      </w:r>
    </w:p>
    <w:p w14:paraId="0B6B0B0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49359E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3EC892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45734C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09171D2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Describe the main stages involved in extracting a mineral by open-cast mining.</w:t>
      </w:r>
      <w:r>
        <w:rPr>
          <w:b/>
        </w:rPr>
        <w:t xml:space="preserve"> (3 marks)</w:t>
      </w:r>
    </w:p>
    <w:p w14:paraId="66C8347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992B04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B804A7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3B5681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166D7F3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Explain two environmental effects of mining and suggest one rehabilitation measure for each.</w:t>
      </w:r>
      <w:r>
        <w:rPr>
          <w:b/>
        </w:rPr>
        <w:t xml:space="preserve"> (4 marks)</w:t>
      </w:r>
    </w:p>
    <w:p w14:paraId="41777BD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FD5C20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681CD8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CB784D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7703E8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81B24F2" w14:textId="77777777" w:rsidR="00507CCB" w:rsidRDefault="00000000">
      <w:pPr>
        <w:spacing w:before="60" w:after="20"/>
      </w:pPr>
      <w:r>
        <w:rPr>
          <w:b/>
        </w:rPr>
        <w:t xml:space="preserve">17. </w:t>
      </w:r>
      <w:r>
        <w:t>A geothermal power project is proposed in a volcanic region of Kenya.</w:t>
      </w:r>
    </w:p>
    <w:p w14:paraId="04652D56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Explain why geothermal energy is associated with volcanic regions.</w:t>
      </w:r>
      <w:r>
        <w:rPr>
          <w:b/>
        </w:rPr>
        <w:t xml:space="preserve"> (3 marks)</w:t>
      </w:r>
    </w:p>
    <w:p w14:paraId="3888F26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8C8B2D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682806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784F192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2343512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Describe how electricity can be generated from geothermal energy.</w:t>
      </w:r>
      <w:r>
        <w:rPr>
          <w:b/>
        </w:rPr>
        <w:t xml:space="preserve"> (3 marks)</w:t>
      </w:r>
    </w:p>
    <w:p w14:paraId="07E4D4E0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0C746F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7FAC81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ADB5AD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C3902A9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Explain two advantages and two challenges of renewable energy development in Kenya.</w:t>
      </w:r>
      <w:r>
        <w:rPr>
          <w:b/>
        </w:rPr>
        <w:t xml:space="preserve"> (4 marks)</w:t>
      </w:r>
    </w:p>
    <w:p w14:paraId="2227E058" w14:textId="77777777" w:rsidR="00507CCB" w:rsidRDefault="00000000">
      <w:pPr>
        <w:spacing w:after="0"/>
      </w:pPr>
      <w:r>
        <w:rPr>
          <w:sz w:val="18"/>
        </w:rPr>
        <w:lastRenderedPageBreak/>
        <w:t>________________________________________________________________________________________________</w:t>
      </w:r>
    </w:p>
    <w:p w14:paraId="6ED6465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D56590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4A2CD3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4A6B49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A6B760D" w14:textId="77777777" w:rsidR="00507CCB" w:rsidRDefault="00000000">
      <w:pPr>
        <w:spacing w:before="60" w:after="20"/>
      </w:pPr>
      <w:r>
        <w:rPr>
          <w:b/>
        </w:rPr>
        <w:t xml:space="preserve">18. </w:t>
      </w:r>
      <w:r>
        <w:t>A company intends to establish a manufacturing industry in Kenya.</w:t>
      </w:r>
    </w:p>
    <w:p w14:paraId="279C9F19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Explain four factors that should be considered when selecting the location of the industry.</w:t>
      </w:r>
      <w:r>
        <w:rPr>
          <w:b/>
        </w:rPr>
        <w:t xml:space="preserve"> (4 marks)</w:t>
      </w:r>
    </w:p>
    <w:p w14:paraId="3E905BC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31D7EA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D912163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3BAC6C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F699FA2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21DD8AE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Discuss three ways in which industries contribute to economic and social development.</w:t>
      </w:r>
      <w:r>
        <w:rPr>
          <w:b/>
        </w:rPr>
        <w:t xml:space="preserve"> (3 marks)</w:t>
      </w:r>
    </w:p>
    <w:p w14:paraId="6E0E41F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40631E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CB5E866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19A17DB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360248D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State three challenges associated with industrialisation in Kenya and suggest one solution to each.</w:t>
      </w:r>
      <w:r>
        <w:rPr>
          <w:b/>
        </w:rPr>
        <w:t xml:space="preserve"> (3 marks)</w:t>
      </w:r>
    </w:p>
    <w:p w14:paraId="7A671DF8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0F5B0BF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4C8A80C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87A3F2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04D4DF16" w14:textId="77777777" w:rsidR="00507CCB" w:rsidRDefault="00000000">
      <w:pPr>
        <w:spacing w:before="60" w:after="20"/>
      </w:pPr>
      <w:r>
        <w:rPr>
          <w:b/>
        </w:rPr>
        <w:t xml:space="preserve">19. </w:t>
      </w:r>
      <w:r>
        <w:t>A county government wants to use Geography and digital technologies to plan development in a rapidly growing settlement.</w:t>
      </w:r>
    </w:p>
    <w:p w14:paraId="757EF979" w14:textId="77777777" w:rsidR="00507CCB" w:rsidRDefault="00000000">
      <w:pPr>
        <w:spacing w:after="20"/>
        <w:ind w:left="259"/>
      </w:pPr>
      <w:r>
        <w:rPr>
          <w:b/>
        </w:rPr>
        <w:t xml:space="preserve">(a) </w:t>
      </w:r>
      <w:r>
        <w:t>Explain how GIS can be used to locate and manage designated crossing points on roads.</w:t>
      </w:r>
      <w:r>
        <w:rPr>
          <w:b/>
        </w:rPr>
        <w:t xml:space="preserve"> (3 marks)</w:t>
      </w:r>
    </w:p>
    <w:p w14:paraId="233596C9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9E6725D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8BE2F5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332B7A2B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25FAA1CF" w14:textId="77777777" w:rsidR="00507CCB" w:rsidRDefault="00000000">
      <w:pPr>
        <w:spacing w:after="20"/>
        <w:ind w:left="259"/>
      </w:pPr>
      <w:r>
        <w:rPr>
          <w:b/>
        </w:rPr>
        <w:t xml:space="preserve">(b) </w:t>
      </w:r>
      <w:r>
        <w:t>Describe how geographical data can be collected, analysed and presented when investigating a local geographical problem.</w:t>
      </w:r>
      <w:r>
        <w:rPr>
          <w:b/>
        </w:rPr>
        <w:t xml:space="preserve"> (3 marks)</w:t>
      </w:r>
    </w:p>
    <w:p w14:paraId="1B1E420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2D84A2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EA2AAAA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17A219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75674BA2" w14:textId="77777777" w:rsidR="00507CCB" w:rsidRDefault="00000000">
      <w:pPr>
        <w:spacing w:after="20"/>
        <w:ind w:left="259"/>
      </w:pPr>
      <w:r>
        <w:rPr>
          <w:b/>
        </w:rPr>
        <w:t xml:space="preserve">(c) </w:t>
      </w:r>
      <w:r>
        <w:t>Using examples, explain how agriculture, energy, mining and industry can be managed sustainably to support socio-economic development.</w:t>
      </w:r>
      <w:r>
        <w:rPr>
          <w:b/>
        </w:rPr>
        <w:t xml:space="preserve"> (4 marks)</w:t>
      </w:r>
    </w:p>
    <w:p w14:paraId="16CD8575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658599DE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16CB49C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259B224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p w14:paraId="5613F761" w14:textId="77777777" w:rsidR="00507CCB" w:rsidRDefault="00000000">
      <w:pPr>
        <w:spacing w:after="0"/>
      </w:pPr>
      <w:r>
        <w:rPr>
          <w:sz w:val="18"/>
        </w:rPr>
        <w:t>________________________________________________________________________________________________</w:t>
      </w:r>
    </w:p>
    <w:sectPr w:rsidR="00507CCB" w:rsidSect="00034616">
      <w:footerReference w:type="default" r:id="rId10"/>
      <w:headerReference w:type="default" r:id="rId13"/>
      <w:headerReference w:type="first" r:id="rId14"/>
      <w:headerReference w:type="even" r:id="rId15"/>
      <w:footerReference w:type="first" r:id="rId16"/>
      <w:footerReference w:type="even" r:id="rId17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1DF7E" w14:textId="77777777" w:rsidR="009723EE" w:rsidRDefault="009723EE">
      <w:pPr>
        <w:spacing w:after="0"/>
      </w:pPr>
      <w:r>
        <w:separator/>
      </w:r>
    </w:p>
  </w:endnote>
  <w:endnote w:type="continuationSeparator" w:id="0">
    <w:p w14:paraId="64CD3A92" w14:textId="77777777" w:rsidR="009723EE" w:rsidRDefault="009723E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57519" w14:textId="77777777" w:rsidR="009723EE" w:rsidRDefault="009723EE">
      <w:pPr>
        <w:spacing w:after="0"/>
      </w:pPr>
      <w:r>
        <w:separator/>
      </w:r>
    </w:p>
  </w:footnote>
  <w:footnote w:type="continuationSeparator" w:id="0">
    <w:p w14:paraId="56EB1496" w14:textId="77777777" w:rsidR="009723EE" w:rsidRDefault="009723EE">
      <w:pPr>
        <w:spacing w:after="0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779207">
    <w:abstractNumId w:val="8"/>
  </w:num>
  <w:num w:numId="2" w16cid:durableId="2009357247">
    <w:abstractNumId w:val="6"/>
  </w:num>
  <w:num w:numId="3" w16cid:durableId="1929656166">
    <w:abstractNumId w:val="5"/>
  </w:num>
  <w:num w:numId="4" w16cid:durableId="810636179">
    <w:abstractNumId w:val="4"/>
  </w:num>
  <w:num w:numId="5" w16cid:durableId="1887132595">
    <w:abstractNumId w:val="7"/>
  </w:num>
  <w:num w:numId="6" w16cid:durableId="611858269">
    <w:abstractNumId w:val="3"/>
  </w:num>
  <w:num w:numId="7" w16cid:durableId="1280337071">
    <w:abstractNumId w:val="2"/>
  </w:num>
  <w:num w:numId="8" w16cid:durableId="514458885">
    <w:abstractNumId w:val="1"/>
  </w:num>
  <w:num w:numId="9" w16cid:durableId="1969313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5E26"/>
    <w:rsid w:val="00034616"/>
    <w:rsid w:val="0006063C"/>
    <w:rsid w:val="0015074B"/>
    <w:rsid w:val="0029639D"/>
    <w:rsid w:val="00326F90"/>
    <w:rsid w:val="00507CCB"/>
    <w:rsid w:val="009723EE"/>
    <w:rsid w:val="00AA1D8D"/>
    <w:rsid w:val="00B47730"/>
    <w:rsid w:val="00CB0664"/>
    <w:rsid w:val="00DA1C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32F2E5"/>
  <w14:defaultImageDpi w14:val="300"/>
  <w15:docId w15:val="{38430A67-8129-4196-9882-755A2B60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header" Target="header3.xml"/><Relationship Id="rId16" Type="http://schemas.openxmlformats.org/officeDocument/2006/relationships/footer" Target="footer2.xml"/><Relationship Id="rId1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2830</Words>
  <Characters>16134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2026-09-23T13:48:00Z</dcterms:modified>
  <cp:category/>
</cp:coreProperties>
</file>