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40B707" w14:textId="55BF3B31" w:rsidR="00797F88" w:rsidRPr="00797F88" w:rsidRDefault="00797F88" w:rsidP="00797F88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797F88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GENERAL SCIENCE SCHEMES OF WORK: TERM 3</w:t>
      </w:r>
    </w:p>
    <w:p w14:paraId="75CE4CA4" w14:textId="7B5258C2" w:rsidR="00797F88" w:rsidRPr="00797F88" w:rsidRDefault="00797F88" w:rsidP="00E31C03">
      <w:pPr>
        <w:spacing w:after="100" w:afterAutospacing="1" w:line="240" w:lineRule="auto"/>
        <w:jc w:val="center"/>
        <w:rPr>
          <w:rFonts w:ascii="Inter" w:eastAsia="Times New Roman" w:hAnsi="Inter" w:cs="Arial"/>
          <w:kern w:val="0"/>
          <w:lang w:val="en-US"/>
          <w14:ligatures w14:val="none"/>
        </w:rPr>
      </w:pPr>
      <w:r w:rsidRPr="00797F88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School:</w:t>
      </w:r>
      <w:r w:rsidRPr="00797F88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 </w:t>
      </w:r>
      <w:r w:rsidRPr="00797F88">
        <w:rPr>
          <w:rFonts w:ascii="Inter" w:eastAsia="Times New Roman" w:hAnsi="Inter" w:cs="Arial"/>
          <w:b/>
          <w:bCs/>
          <w:kern w:val="0"/>
          <w:lang w:val="en-US"/>
          <w14:ligatures w14:val="none"/>
        </w:rPr>
        <w:t>Teacher's Name:</w:t>
      </w:r>
      <w:r w:rsidRPr="00797F88">
        <w:rPr>
          <w:rFonts w:ascii="Inter" w:eastAsia="Times New Roman" w:hAnsi="Inter" w:cs="Arial"/>
          <w:kern w:val="0"/>
          <w:lang w:val="en-US"/>
          <w14:ligatures w14:val="none"/>
        </w:rPr>
        <w:t xml:space="preserve"> _____________________________________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41"/>
        <w:gridCol w:w="561"/>
        <w:gridCol w:w="976"/>
        <w:gridCol w:w="1594"/>
        <w:gridCol w:w="1739"/>
        <w:gridCol w:w="1749"/>
        <w:gridCol w:w="1577"/>
        <w:gridCol w:w="1569"/>
        <w:gridCol w:w="1520"/>
        <w:gridCol w:w="1124"/>
      </w:tblGrid>
      <w:tr w:rsidR="00797F88" w:rsidRPr="00797F88" w14:paraId="4E85801C" w14:textId="77777777" w:rsidTr="00797F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5F3268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D1D78F4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3EB5F2D2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65313562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2BD9DB4D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5FBEE59F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397BFDFF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64CBF56D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F9355F9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2562991" w14:textId="77777777" w:rsidR="00797F88" w:rsidRPr="00797F88" w:rsidRDefault="00797F88" w:rsidP="00797F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REMARKS</w:t>
            </w:r>
          </w:p>
        </w:tc>
      </w:tr>
      <w:tr w:rsidR="00797F88" w:rsidRPr="00797F88" w14:paraId="4D62151A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90833E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07CF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FBF4D1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8FD87C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Turning Effect of Force</w:t>
            </w:r>
          </w:p>
        </w:tc>
        <w:tc>
          <w:tcPr>
            <w:tcW w:w="0" w:type="auto"/>
            <w:vAlign w:val="center"/>
            <w:hideMark/>
          </w:tcPr>
          <w:p w14:paraId="014FCDD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moment of a force at a point.</w:t>
            </w:r>
          </w:p>
          <w:p w14:paraId="6D9983E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6729D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State the SI unit of moment of force.</w:t>
            </w:r>
          </w:p>
          <w:p w14:paraId="51BCDD2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7DA01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moment of a force in simple systems.</w:t>
            </w:r>
          </w:p>
        </w:tc>
        <w:tc>
          <w:tcPr>
            <w:tcW w:w="0" w:type="auto"/>
            <w:vAlign w:val="center"/>
            <w:hideMark/>
          </w:tcPr>
          <w:p w14:paraId="4F72D0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Research definition and formula of moment of force using digital devices;</w:t>
            </w:r>
          </w:p>
          <w:p w14:paraId="02B5589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13E15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moment of force by turning a door handle in class;</w:t>
            </w:r>
          </w:p>
          <w:p w14:paraId="4FB8633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FC3A7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basic numerical problems on moment of force at a point.</w:t>
            </w:r>
          </w:p>
        </w:tc>
        <w:tc>
          <w:tcPr>
            <w:tcW w:w="0" w:type="auto"/>
            <w:vAlign w:val="center"/>
            <w:hideMark/>
          </w:tcPr>
          <w:p w14:paraId="40070A0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does force create a turning effect on objects?</w:t>
            </w:r>
          </w:p>
        </w:tc>
        <w:tc>
          <w:tcPr>
            <w:tcW w:w="0" w:type="auto"/>
            <w:vAlign w:val="center"/>
            <w:hideMark/>
          </w:tcPr>
          <w:p w14:paraId="691784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Digital devices; door model;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rule; weights</w:t>
            </w:r>
          </w:p>
        </w:tc>
        <w:tc>
          <w:tcPr>
            <w:tcW w:w="0" w:type="auto"/>
            <w:vAlign w:val="center"/>
            <w:hideMark/>
          </w:tcPr>
          <w:p w14:paraId="4632EA8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Oral questions; Problem solving; Direct observation</w:t>
            </w:r>
          </w:p>
        </w:tc>
        <w:tc>
          <w:tcPr>
            <w:tcW w:w="0" w:type="auto"/>
            <w:vAlign w:val="center"/>
            <w:hideMark/>
          </w:tcPr>
          <w:p w14:paraId="2A5D03A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29A65BBC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D074D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E3EC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15A61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Physical Science</w:t>
            </w:r>
          </w:p>
        </w:tc>
        <w:tc>
          <w:tcPr>
            <w:tcW w:w="0" w:type="auto"/>
            <w:vAlign w:val="center"/>
            <w:hideMark/>
          </w:tcPr>
          <w:p w14:paraId="5350FC9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3.1 Turning Effect of Force</w:t>
            </w:r>
          </w:p>
        </w:tc>
        <w:tc>
          <w:tcPr>
            <w:tcW w:w="0" w:type="auto"/>
            <w:vAlign w:val="center"/>
            <w:hideMark/>
          </w:tcPr>
          <w:p w14:paraId="64F6CC6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State the principle of moments for a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balanced system.</w:t>
            </w:r>
          </w:p>
          <w:p w14:paraId="6B0C50F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28A69B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Verify principle of moments using a suspended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rule.</w:t>
            </w:r>
          </w:p>
          <w:p w14:paraId="2305AF6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C26BED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principle of moments to find unknown forces.</w:t>
            </w:r>
          </w:p>
        </w:tc>
        <w:tc>
          <w:tcPr>
            <w:tcW w:w="0" w:type="auto"/>
            <w:vAlign w:val="center"/>
            <w:hideMark/>
          </w:tcPr>
          <w:p w14:paraId="6572F47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Balance a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 horizontally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on a fulcrum using hanging masses;</w:t>
            </w:r>
          </w:p>
          <w:p w14:paraId="0619A7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41F93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Measure distances of masses from fulcrum and record clockwise moments;</w:t>
            </w:r>
          </w:p>
          <w:p w14:paraId="7B020E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F59FE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unknown mass or distance using clockwise and anticlockwise moments.</w:t>
            </w:r>
          </w:p>
        </w:tc>
        <w:tc>
          <w:tcPr>
            <w:tcW w:w="0" w:type="auto"/>
            <w:vAlign w:val="center"/>
            <w:hideMark/>
          </w:tcPr>
          <w:p w14:paraId="22032E1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What conditions bring about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rotational equilibrium in balanced systems?</w:t>
            </w:r>
          </w:p>
        </w:tc>
        <w:tc>
          <w:tcPr>
            <w:tcW w:w="0" w:type="auto"/>
            <w:vAlign w:val="center"/>
            <w:hideMark/>
          </w:tcPr>
          <w:p w14:paraId="6F0B05E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rule; fulcrum; slotted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masses; thread</w:t>
            </w:r>
          </w:p>
        </w:tc>
        <w:tc>
          <w:tcPr>
            <w:tcW w:w="0" w:type="auto"/>
            <w:vAlign w:val="center"/>
            <w:hideMark/>
          </w:tcPr>
          <w:p w14:paraId="14EE9D4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Practical test; Direct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observation; Peer review</w:t>
            </w:r>
          </w:p>
        </w:tc>
        <w:tc>
          <w:tcPr>
            <w:tcW w:w="0" w:type="auto"/>
            <w:vAlign w:val="center"/>
            <w:hideMark/>
          </w:tcPr>
          <w:p w14:paraId="21147A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D169B45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1A05FF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650B8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A776E7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52D4B46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Turning Effect of Force</w:t>
            </w:r>
          </w:p>
        </w:tc>
        <w:tc>
          <w:tcPr>
            <w:tcW w:w="0" w:type="auto"/>
            <w:vAlign w:val="center"/>
            <w:hideMark/>
          </w:tcPr>
          <w:p w14:paraId="451994A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anti-parallel forces in rigid bodies.</w:t>
            </w:r>
          </w:p>
          <w:p w14:paraId="0169B91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EDA38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Explain concept of a couple in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turning systems.</w:t>
            </w:r>
          </w:p>
          <w:p w14:paraId="6AA86B6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2C6A0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moment of anti-parallel forces accurately.</w:t>
            </w:r>
          </w:p>
        </w:tc>
        <w:tc>
          <w:tcPr>
            <w:tcW w:w="0" w:type="auto"/>
            <w:vAlign w:val="center"/>
            <w:hideMark/>
          </w:tcPr>
          <w:p w14:paraId="74EBE60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Watch simulations on anti-parallel forces acting on a steering wheel;</w:t>
            </w:r>
          </w:p>
          <w:p w14:paraId="18E3AA4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109223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Identify real-life examples of couples such as bicycle handlebars and taps;</w:t>
            </w:r>
          </w:p>
          <w:p w14:paraId="0672747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FE9F29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total moment produced by two equal anti-parallel forces together.</w:t>
            </w:r>
          </w:p>
        </w:tc>
        <w:tc>
          <w:tcPr>
            <w:tcW w:w="0" w:type="auto"/>
            <w:vAlign w:val="center"/>
            <w:hideMark/>
          </w:tcPr>
          <w:p w14:paraId="7D0C2E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anti-parallel forces cause rotational motion?</w:t>
            </w:r>
          </w:p>
        </w:tc>
        <w:tc>
          <w:tcPr>
            <w:tcW w:w="0" w:type="auto"/>
            <w:vAlign w:val="center"/>
            <w:hideMark/>
          </w:tcPr>
          <w:p w14:paraId="57674FB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steering wheel model; tap fixtures</w:t>
            </w:r>
          </w:p>
        </w:tc>
        <w:tc>
          <w:tcPr>
            <w:tcW w:w="0" w:type="auto"/>
            <w:vAlign w:val="center"/>
            <w:hideMark/>
          </w:tcPr>
          <w:p w14:paraId="316A8B4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test; Direct observation; Oral questions</w:t>
            </w:r>
          </w:p>
        </w:tc>
        <w:tc>
          <w:tcPr>
            <w:tcW w:w="0" w:type="auto"/>
            <w:vAlign w:val="center"/>
            <w:hideMark/>
          </w:tcPr>
          <w:p w14:paraId="5F6E148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AF7585D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4F7532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E4FAB7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711B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B3F2E2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Turning Effect of Force</w:t>
            </w:r>
          </w:p>
        </w:tc>
        <w:tc>
          <w:tcPr>
            <w:tcW w:w="0" w:type="auto"/>
            <w:vAlign w:val="center"/>
            <w:hideMark/>
          </w:tcPr>
          <w:p w14:paraId="11D9C55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applications of turning effect in daily life.</w:t>
            </w:r>
          </w:p>
          <w:p w14:paraId="6A745F2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D73AF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how spanners increase turning effect on nuts.</w:t>
            </w:r>
          </w:p>
          <w:p w14:paraId="2A2CAB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B9983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Appreciate turning effect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of force in mechanical advantage.</w:t>
            </w:r>
          </w:p>
        </w:tc>
        <w:tc>
          <w:tcPr>
            <w:tcW w:w="0" w:type="auto"/>
            <w:vAlign w:val="center"/>
            <w:hideMark/>
          </w:tcPr>
          <w:p w14:paraId="011250F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Walk around school compound to identify turning effect applications in gates;</w:t>
            </w:r>
          </w:p>
          <w:p w14:paraId="36B941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C03DB8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Test turning effect of short and long spanners on nuts;</w:t>
            </w:r>
          </w:p>
          <w:p w14:paraId="3B091E1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7D30DD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how handle length affects turning force required for work.</w:t>
            </w:r>
          </w:p>
        </w:tc>
        <w:tc>
          <w:tcPr>
            <w:tcW w:w="0" w:type="auto"/>
            <w:vAlign w:val="center"/>
            <w:hideMark/>
          </w:tcPr>
          <w:p w14:paraId="26C6327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do longer spanners require less force to turn?</w:t>
            </w:r>
          </w:p>
        </w:tc>
        <w:tc>
          <w:tcPr>
            <w:tcW w:w="0" w:type="auto"/>
            <w:vAlign w:val="center"/>
            <w:hideMark/>
          </w:tcPr>
          <w:p w14:paraId="1C8ADEC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Spanners; nuts and bolts; school gates; door handles</w:t>
            </w:r>
          </w:p>
        </w:tc>
        <w:tc>
          <w:tcPr>
            <w:tcW w:w="0" w:type="auto"/>
            <w:vAlign w:val="center"/>
            <w:hideMark/>
          </w:tcPr>
          <w:p w14:paraId="1690CF6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 report; Oral presentation; Practical check</w:t>
            </w:r>
          </w:p>
        </w:tc>
        <w:tc>
          <w:tcPr>
            <w:tcW w:w="0" w:type="auto"/>
            <w:vAlign w:val="center"/>
            <w:hideMark/>
          </w:tcPr>
          <w:p w14:paraId="4C70B5B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7B627286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05B470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E7FF8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43E6B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3DF7E00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Turning Effect of Force</w:t>
            </w:r>
          </w:p>
        </w:tc>
        <w:tc>
          <w:tcPr>
            <w:tcW w:w="0" w:type="auto"/>
            <w:vAlign w:val="center"/>
            <w:hideMark/>
          </w:tcPr>
          <w:p w14:paraId="695AB16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complex numerical problems on moments of forces.</w:t>
            </w:r>
          </w:p>
          <w:p w14:paraId="5753B69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90D5B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Determine center of gravity using principle of moments.</w:t>
            </w:r>
          </w:p>
          <w:p w14:paraId="6C628D1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CA8DA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precision in solving turning effect numerical problems.</w:t>
            </w:r>
          </w:p>
        </w:tc>
        <w:tc>
          <w:tcPr>
            <w:tcW w:w="0" w:type="auto"/>
            <w:vAlign w:val="center"/>
            <w:hideMark/>
          </w:tcPr>
          <w:p w14:paraId="44A84C3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Practice solving multi-force moment problems individually in exercise books;</w:t>
            </w:r>
          </w:p>
          <w:p w14:paraId="0780444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C7318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Determine mass of an irregular beam using principle of moments;</w:t>
            </w:r>
          </w:p>
          <w:p w14:paraId="1AC3DF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6450C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Review peer solutions on moments calculations and correct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identified errors.</w:t>
            </w:r>
          </w:p>
        </w:tc>
        <w:tc>
          <w:tcPr>
            <w:tcW w:w="0" w:type="auto"/>
            <w:vAlign w:val="center"/>
            <w:hideMark/>
          </w:tcPr>
          <w:p w14:paraId="0E7BEEB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multiple forces affect overall turning effect balance?</w:t>
            </w:r>
          </w:p>
        </w:tc>
        <w:tc>
          <w:tcPr>
            <w:tcW w:w="0" w:type="auto"/>
            <w:vAlign w:val="center"/>
            <w:hideMark/>
          </w:tcPr>
          <w:p w14:paraId="43817EB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Calculation worksheets;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rule; unknown masses</w:t>
            </w:r>
          </w:p>
        </w:tc>
        <w:tc>
          <w:tcPr>
            <w:tcW w:w="0" w:type="auto"/>
            <w:vAlign w:val="center"/>
            <w:hideMark/>
          </w:tcPr>
          <w:p w14:paraId="59E791C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exercise; Peer check; Self-assessment</w:t>
            </w:r>
          </w:p>
        </w:tc>
        <w:tc>
          <w:tcPr>
            <w:tcW w:w="0" w:type="auto"/>
            <w:vAlign w:val="center"/>
            <w:hideMark/>
          </w:tcPr>
          <w:p w14:paraId="23CFF12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06865E0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D08255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24AF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7CED2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1A319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Linear Motion</w:t>
            </w:r>
          </w:p>
        </w:tc>
        <w:tc>
          <w:tcPr>
            <w:tcW w:w="0" w:type="auto"/>
            <w:vAlign w:val="center"/>
            <w:hideMark/>
          </w:tcPr>
          <w:p w14:paraId="090BD66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distance, displacement, speed, velocity, and acceleration.</w:t>
            </w:r>
          </w:p>
          <w:p w14:paraId="262C414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D1D65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Differentiate scalar and vector quantities in linear motion.</w:t>
            </w:r>
          </w:p>
          <w:p w14:paraId="2F1826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C8C382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average speed and velocity in motion scenarios.</w:t>
            </w:r>
          </w:p>
        </w:tc>
        <w:tc>
          <w:tcPr>
            <w:tcW w:w="0" w:type="auto"/>
            <w:vAlign w:val="center"/>
            <w:hideMark/>
          </w:tcPr>
          <w:p w14:paraId="3A541CB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definitions of linear motion terms in small learning groups;</w:t>
            </w:r>
          </w:p>
          <w:p w14:paraId="47DDA64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D41459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Classify motion terms into scalar and vector quantities on charts;</w:t>
            </w:r>
          </w:p>
          <w:p w14:paraId="6C1884F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3B26F1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speed and velocity using distance and time measurement data.</w:t>
            </w:r>
          </w:p>
        </w:tc>
        <w:tc>
          <w:tcPr>
            <w:tcW w:w="0" w:type="auto"/>
            <w:vAlign w:val="center"/>
            <w:hideMark/>
          </w:tcPr>
          <w:p w14:paraId="6F5BCFF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does displacement differ from distance in motion?</w:t>
            </w:r>
          </w:p>
        </w:tc>
        <w:tc>
          <w:tcPr>
            <w:tcW w:w="0" w:type="auto"/>
            <w:vAlign w:val="center"/>
            <w:hideMark/>
          </w:tcPr>
          <w:p w14:paraId="3045388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Motion charts; stopwatches; tape measures</w:t>
            </w:r>
          </w:p>
        </w:tc>
        <w:tc>
          <w:tcPr>
            <w:tcW w:w="0" w:type="auto"/>
            <w:vAlign w:val="center"/>
            <w:hideMark/>
          </w:tcPr>
          <w:p w14:paraId="6A97578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Oral questions; Classification exercise; Written test</w:t>
            </w:r>
          </w:p>
        </w:tc>
        <w:tc>
          <w:tcPr>
            <w:tcW w:w="0" w:type="auto"/>
            <w:vAlign w:val="center"/>
            <w:hideMark/>
          </w:tcPr>
          <w:p w14:paraId="4B06D6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24BB6B9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192715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FFD08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94B493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Physical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Science</w:t>
            </w:r>
          </w:p>
        </w:tc>
        <w:tc>
          <w:tcPr>
            <w:tcW w:w="0" w:type="auto"/>
            <w:vAlign w:val="center"/>
            <w:hideMark/>
          </w:tcPr>
          <w:p w14:paraId="48442E3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3.2 Linear Motion</w:t>
            </w:r>
          </w:p>
        </w:tc>
        <w:tc>
          <w:tcPr>
            <w:tcW w:w="0" w:type="auto"/>
            <w:vAlign w:val="center"/>
            <w:hideMark/>
          </w:tcPr>
          <w:p w14:paraId="7AAE34D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the three equations of linear motion.</w:t>
            </w:r>
          </w:p>
          <w:p w14:paraId="082E312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6F1FF0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Relate variables u, v, a, t, and s in motion.</w:t>
            </w:r>
          </w:p>
          <w:p w14:paraId="3759F76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7403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Select correct equation for given motion problem scenarios.</w:t>
            </w:r>
          </w:p>
        </w:tc>
        <w:tc>
          <w:tcPr>
            <w:tcW w:w="0" w:type="auto"/>
            <w:vAlign w:val="center"/>
            <w:hideMark/>
          </w:tcPr>
          <w:p w14:paraId="2AB364F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Research equations of linear motion using digital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devices and textbooks;</w:t>
            </w:r>
          </w:p>
          <w:p w14:paraId="3F35AD8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94DE9C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variables represented by symbols u, v, a, t, s;</w:t>
            </w:r>
          </w:p>
          <w:p w14:paraId="0D0F69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35572D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Practice matching given motion variables to appropriate motion equations.</w:t>
            </w:r>
          </w:p>
        </w:tc>
        <w:tc>
          <w:tcPr>
            <w:tcW w:w="0" w:type="auto"/>
            <w:vAlign w:val="center"/>
            <w:hideMark/>
          </w:tcPr>
          <w:p w14:paraId="2023013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Which equation applies when time is not given?</w:t>
            </w:r>
          </w:p>
        </w:tc>
        <w:tc>
          <w:tcPr>
            <w:tcW w:w="0" w:type="auto"/>
            <w:vAlign w:val="center"/>
            <w:hideMark/>
          </w:tcPr>
          <w:p w14:paraId="79F2586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Digital devices; reference books;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formula charts</w:t>
            </w:r>
          </w:p>
        </w:tc>
        <w:tc>
          <w:tcPr>
            <w:tcW w:w="0" w:type="auto"/>
            <w:vAlign w:val="center"/>
            <w:hideMark/>
          </w:tcPr>
          <w:p w14:paraId="6136FEF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Written exercise; Matching test; Peer review</w:t>
            </w:r>
          </w:p>
        </w:tc>
        <w:tc>
          <w:tcPr>
            <w:tcW w:w="0" w:type="auto"/>
            <w:vAlign w:val="center"/>
            <w:hideMark/>
          </w:tcPr>
          <w:p w14:paraId="15E08B4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79A1E7E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DADBD30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F96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6D6D9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6011D1A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Linear Motion</w:t>
            </w:r>
          </w:p>
        </w:tc>
        <w:tc>
          <w:tcPr>
            <w:tcW w:w="0" w:type="auto"/>
            <w:vAlign w:val="center"/>
            <w:hideMark/>
          </w:tcPr>
          <w:p w14:paraId="26A5F76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linear motion equations to solve numerical problems.</w:t>
            </w:r>
          </w:p>
          <w:p w14:paraId="4811C3B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C8D7F3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Calculate final velocity and displacement under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constant acceleration.</w:t>
            </w:r>
          </w:p>
          <w:p w14:paraId="0B5675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E056F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mathematical accuracy in motion problem calculations.</w:t>
            </w:r>
          </w:p>
        </w:tc>
        <w:tc>
          <w:tcPr>
            <w:tcW w:w="0" w:type="auto"/>
            <w:vAlign w:val="center"/>
            <w:hideMark/>
          </w:tcPr>
          <w:p w14:paraId="4F74D25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Solve numerical problems involving accelerating vehicles using linear motion equations;</w:t>
            </w:r>
          </w:p>
          <w:p w14:paraId="4FB7201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55DD5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Substitute given values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accurately into selected motion formulas in exercise;</w:t>
            </w:r>
          </w:p>
          <w:p w14:paraId="5C18BF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C719F6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step-by-step problem solutions on blackboard for class discussion.</w:t>
            </w:r>
          </w:p>
        </w:tc>
        <w:tc>
          <w:tcPr>
            <w:tcW w:w="0" w:type="auto"/>
            <w:vAlign w:val="center"/>
            <w:hideMark/>
          </w:tcPr>
          <w:p w14:paraId="6DFC5B9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constant acceleration affect velocity over time?</w:t>
            </w:r>
          </w:p>
        </w:tc>
        <w:tc>
          <w:tcPr>
            <w:tcW w:w="0" w:type="auto"/>
            <w:vAlign w:val="center"/>
            <w:hideMark/>
          </w:tcPr>
          <w:p w14:paraId="0552029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Problem worksheets; chalkboard; exercise books</w:t>
            </w:r>
          </w:p>
        </w:tc>
        <w:tc>
          <w:tcPr>
            <w:tcW w:w="0" w:type="auto"/>
            <w:vAlign w:val="center"/>
            <w:hideMark/>
          </w:tcPr>
          <w:p w14:paraId="363A8C8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exercise; Blackboard presentation; Self-assessment</w:t>
            </w:r>
          </w:p>
        </w:tc>
        <w:tc>
          <w:tcPr>
            <w:tcW w:w="0" w:type="auto"/>
            <w:vAlign w:val="center"/>
            <w:hideMark/>
          </w:tcPr>
          <w:p w14:paraId="7F2D4AC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EFC1E1A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9080CB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A9CE5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5E2E0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7918D2D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Linear Motion</w:t>
            </w:r>
          </w:p>
        </w:tc>
        <w:tc>
          <w:tcPr>
            <w:tcW w:w="0" w:type="auto"/>
            <w:vAlign w:val="center"/>
            <w:hideMark/>
          </w:tcPr>
          <w:p w14:paraId="485DEF4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acceleration due to gravity in free fall.</w:t>
            </w:r>
          </w:p>
          <w:p w14:paraId="56B066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557CC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Investigate free fall motion of dropped objects.</w:t>
            </w:r>
          </w:p>
          <w:p w14:paraId="12A16FD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64D04E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Infer constant acceleration of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freely falling bodies.</w:t>
            </w:r>
          </w:p>
        </w:tc>
        <w:tc>
          <w:tcPr>
            <w:tcW w:w="0" w:type="auto"/>
            <w:vAlign w:val="center"/>
            <w:hideMark/>
          </w:tcPr>
          <w:p w14:paraId="63C2757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Drop different objects simultaneously from a height observing falling speed;</w:t>
            </w:r>
          </w:p>
          <w:p w14:paraId="3621957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16F25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Measure fall time of objects dropped from measured heights using stopwatches;</w:t>
            </w:r>
          </w:p>
          <w:p w14:paraId="5FF43B1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378B1E4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acceleration due to gravity using distance and time data.</w:t>
            </w:r>
          </w:p>
        </w:tc>
        <w:tc>
          <w:tcPr>
            <w:tcW w:w="0" w:type="auto"/>
            <w:vAlign w:val="center"/>
            <w:hideMark/>
          </w:tcPr>
          <w:p w14:paraId="6F160DA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Does mass affect acceleration of freely falling bodies?</w:t>
            </w:r>
          </w:p>
        </w:tc>
        <w:tc>
          <w:tcPr>
            <w:tcW w:w="0" w:type="auto"/>
            <w:vAlign w:val="center"/>
            <w:hideMark/>
          </w:tcPr>
          <w:p w14:paraId="3C164A1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Paper sheets; stones; stopwatches; tape measure</w:t>
            </w:r>
          </w:p>
        </w:tc>
        <w:tc>
          <w:tcPr>
            <w:tcW w:w="0" w:type="auto"/>
            <w:vAlign w:val="center"/>
            <w:hideMark/>
          </w:tcPr>
          <w:p w14:paraId="3E24EB0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test; Observation; Lab report check</w:t>
            </w:r>
          </w:p>
        </w:tc>
        <w:tc>
          <w:tcPr>
            <w:tcW w:w="0" w:type="auto"/>
            <w:vAlign w:val="center"/>
            <w:hideMark/>
          </w:tcPr>
          <w:p w14:paraId="295A79B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31A79C5D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1B7CE5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9358E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5C6453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259809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3.2 Linear Motion</w:t>
            </w:r>
          </w:p>
        </w:tc>
        <w:tc>
          <w:tcPr>
            <w:tcW w:w="0" w:type="auto"/>
            <w:vAlign w:val="center"/>
            <w:hideMark/>
          </w:tcPr>
          <w:p w14:paraId="3EA7944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dangers of high acceleration on sloping surfaces.</w:t>
            </w:r>
          </w:p>
          <w:p w14:paraId="3DF1073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AED7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safety measures for vehicles on steep sloping roads.</w:t>
            </w:r>
          </w:p>
          <w:p w14:paraId="688DE90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3236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road safety measures in mitigating free fall risks.</w:t>
            </w:r>
          </w:p>
        </w:tc>
        <w:tc>
          <w:tcPr>
            <w:tcW w:w="0" w:type="auto"/>
            <w:vAlign w:val="center"/>
            <w:hideMark/>
          </w:tcPr>
          <w:p w14:paraId="4C70B83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Watch video clips showing vehicle motion risks on steep sloping roads;</w:t>
            </w:r>
          </w:p>
          <w:p w14:paraId="1B59268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28A4A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road safety features like runaway truck ramps on steep slopes;</w:t>
            </w:r>
          </w:p>
          <w:p w14:paraId="20413B5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8E339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safety guidelines for pedestrian and vehicle movement on slopes.</w:t>
            </w:r>
          </w:p>
        </w:tc>
        <w:tc>
          <w:tcPr>
            <w:tcW w:w="0" w:type="auto"/>
            <w:vAlign w:val="center"/>
            <w:hideMark/>
          </w:tcPr>
          <w:p w14:paraId="475D665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can road design mitigate dangers of sloping roads?</w:t>
            </w:r>
          </w:p>
        </w:tc>
        <w:tc>
          <w:tcPr>
            <w:tcW w:w="0" w:type="auto"/>
            <w:vAlign w:val="center"/>
            <w:hideMark/>
          </w:tcPr>
          <w:p w14:paraId="652D076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clips; digital devices; road safety charts</w:t>
            </w:r>
          </w:p>
        </w:tc>
        <w:tc>
          <w:tcPr>
            <w:tcW w:w="0" w:type="auto"/>
            <w:vAlign w:val="center"/>
            <w:hideMark/>
          </w:tcPr>
          <w:p w14:paraId="0B82DFC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Group presentation; Oral check; Essay review</w:t>
            </w:r>
          </w:p>
        </w:tc>
        <w:tc>
          <w:tcPr>
            <w:tcW w:w="0" w:type="auto"/>
            <w:vAlign w:val="center"/>
            <w:hideMark/>
          </w:tcPr>
          <w:p w14:paraId="36CEABF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4546321E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2664C5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14:paraId="09F489E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55AF61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DA00A1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Waves</w:t>
            </w:r>
          </w:p>
        </w:tc>
        <w:tc>
          <w:tcPr>
            <w:tcW w:w="0" w:type="auto"/>
            <w:vAlign w:val="center"/>
            <w:hideMark/>
          </w:tcPr>
          <w:p w14:paraId="4FB06C4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wavelength, period, amplitude, frequency, and wave velocity.</w:t>
            </w:r>
          </w:p>
          <w:p w14:paraId="3E378C2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409A21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Distinguish transverse and longitudinal wave characteristics.</w:t>
            </w:r>
          </w:p>
          <w:p w14:paraId="309D37D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A73C59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wave frequency from period data.</w:t>
            </w:r>
          </w:p>
        </w:tc>
        <w:tc>
          <w:tcPr>
            <w:tcW w:w="0" w:type="auto"/>
            <w:vAlign w:val="center"/>
            <w:hideMark/>
          </w:tcPr>
          <w:p w14:paraId="6670ECB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Research wave terminology using print materials and online animation clips;</w:t>
            </w:r>
          </w:p>
          <w:p w14:paraId="153598F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3A4B4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Label wave parts including crest, trough, wavelength, and amplitude on diagrams;</w:t>
            </w:r>
          </w:p>
          <w:p w14:paraId="0B6756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680DA1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frequency using inverse of wave period in numerical exercises.</w:t>
            </w:r>
          </w:p>
        </w:tc>
        <w:tc>
          <w:tcPr>
            <w:tcW w:w="0" w:type="auto"/>
            <w:vAlign w:val="center"/>
            <w:hideMark/>
          </w:tcPr>
          <w:p w14:paraId="683C58D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What defines fundamental characteristics of a wave signal?</w:t>
            </w:r>
          </w:p>
        </w:tc>
        <w:tc>
          <w:tcPr>
            <w:tcW w:w="0" w:type="auto"/>
            <w:vAlign w:val="center"/>
            <w:hideMark/>
          </w:tcPr>
          <w:p w14:paraId="6E28DC7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Wave charts; slinky springs; digital devices</w:t>
            </w:r>
          </w:p>
        </w:tc>
        <w:tc>
          <w:tcPr>
            <w:tcW w:w="0" w:type="auto"/>
            <w:vAlign w:val="center"/>
            <w:hideMark/>
          </w:tcPr>
          <w:p w14:paraId="309E891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Diagram labeling; Calculation check; Oral questions</w:t>
            </w:r>
          </w:p>
        </w:tc>
        <w:tc>
          <w:tcPr>
            <w:tcW w:w="0" w:type="auto"/>
            <w:vAlign w:val="center"/>
            <w:hideMark/>
          </w:tcPr>
          <w:p w14:paraId="4CFDF2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B20B4D1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FD8C2E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F78E0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10DA7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Physical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Science</w:t>
            </w:r>
          </w:p>
        </w:tc>
        <w:tc>
          <w:tcPr>
            <w:tcW w:w="0" w:type="auto"/>
            <w:vAlign w:val="center"/>
            <w:hideMark/>
          </w:tcPr>
          <w:p w14:paraId="169AEAD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3.3 Waves</w:t>
            </w:r>
          </w:p>
        </w:tc>
        <w:tc>
          <w:tcPr>
            <w:tcW w:w="0" w:type="auto"/>
            <w:vAlign w:val="center"/>
            <w:hideMark/>
          </w:tcPr>
          <w:p w14:paraId="503016A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State the wave equation v = f × λ.</w:t>
            </w:r>
          </w:p>
          <w:p w14:paraId="5FE177E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C2C3F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Calculate wave speed, frequency, or wavelength using equation.</w:t>
            </w:r>
          </w:p>
          <w:p w14:paraId="35E3F6A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5793E8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wave equation to solve light and sound problems.</w:t>
            </w:r>
          </w:p>
        </w:tc>
        <w:tc>
          <w:tcPr>
            <w:tcW w:w="0" w:type="auto"/>
            <w:vAlign w:val="center"/>
            <w:hideMark/>
          </w:tcPr>
          <w:p w14:paraId="17618CA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Derive relationship between speed, frequency, and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wavelength with teacher guidance;</w:t>
            </w:r>
          </w:p>
          <w:p w14:paraId="145EA07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D3DCF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numerical problems calculating wave speed using v = f × λ equation;</w:t>
            </w:r>
          </w:p>
          <w:p w14:paraId="174DD0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F3E82F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speed of sound and light waves in different media.</w:t>
            </w:r>
          </w:p>
        </w:tc>
        <w:tc>
          <w:tcPr>
            <w:tcW w:w="0" w:type="auto"/>
            <w:vAlign w:val="center"/>
            <w:hideMark/>
          </w:tcPr>
          <w:p w14:paraId="3C32B35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does frequency relate to wavelength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at constant speed?</w:t>
            </w:r>
          </w:p>
        </w:tc>
        <w:tc>
          <w:tcPr>
            <w:tcW w:w="0" w:type="auto"/>
            <w:vAlign w:val="center"/>
            <w:hideMark/>
          </w:tcPr>
          <w:p w14:paraId="0015FAC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Calculation worksheets; scientific calculators;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formula charts</w:t>
            </w:r>
          </w:p>
        </w:tc>
        <w:tc>
          <w:tcPr>
            <w:tcW w:w="0" w:type="auto"/>
            <w:vAlign w:val="center"/>
            <w:hideMark/>
          </w:tcPr>
          <w:p w14:paraId="664166C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Written test; Problem solving; Peer check</w:t>
            </w:r>
          </w:p>
        </w:tc>
        <w:tc>
          <w:tcPr>
            <w:tcW w:w="0" w:type="auto"/>
            <w:vAlign w:val="center"/>
            <w:hideMark/>
          </w:tcPr>
          <w:p w14:paraId="7611922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E073224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0C576E3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6ECED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000CE1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9EE271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Waves</w:t>
            </w:r>
          </w:p>
        </w:tc>
        <w:tc>
          <w:tcPr>
            <w:tcW w:w="0" w:type="auto"/>
            <w:vAlign w:val="center"/>
            <w:hideMark/>
          </w:tcPr>
          <w:p w14:paraId="305F3B3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reflection of sound waves producing echo signals.</w:t>
            </w:r>
          </w:p>
          <w:p w14:paraId="506F388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D81F1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Investigate speed of sound using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echo reflection method.</w:t>
            </w:r>
          </w:p>
          <w:p w14:paraId="5F2E320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4189D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distance to reflecting barriers using echo timing.</w:t>
            </w:r>
          </w:p>
        </w:tc>
        <w:tc>
          <w:tcPr>
            <w:tcW w:w="0" w:type="auto"/>
            <w:vAlign w:val="center"/>
            <w:hideMark/>
          </w:tcPr>
          <w:p w14:paraId="0F50B98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Perform echo experiment by clapping hands near a high wall;</w:t>
            </w:r>
          </w:p>
          <w:p w14:paraId="26EAE03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A771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Measure time taken for sound echo to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return to source;</w:t>
            </w:r>
          </w:p>
          <w:p w14:paraId="01B429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BBB3C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speed of sound in air using total distance and time.</w:t>
            </w:r>
          </w:p>
        </w:tc>
        <w:tc>
          <w:tcPr>
            <w:tcW w:w="0" w:type="auto"/>
            <w:vAlign w:val="center"/>
            <w:hideMark/>
          </w:tcPr>
          <w:p w14:paraId="76EC2C6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echoes allow measurement of sound wave speed?</w:t>
            </w:r>
          </w:p>
        </w:tc>
        <w:tc>
          <w:tcPr>
            <w:tcW w:w="0" w:type="auto"/>
            <w:vAlign w:val="center"/>
            <w:hideMark/>
          </w:tcPr>
          <w:p w14:paraId="5D70B08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Clappers; stopwatches; tape measure; high wall</w:t>
            </w:r>
          </w:p>
        </w:tc>
        <w:tc>
          <w:tcPr>
            <w:tcW w:w="0" w:type="auto"/>
            <w:vAlign w:val="center"/>
            <w:hideMark/>
          </w:tcPr>
          <w:p w14:paraId="47320D8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Field practical test; Calculation check; Lab report</w:t>
            </w:r>
          </w:p>
        </w:tc>
        <w:tc>
          <w:tcPr>
            <w:tcW w:w="0" w:type="auto"/>
            <w:vAlign w:val="center"/>
            <w:hideMark/>
          </w:tcPr>
          <w:p w14:paraId="663DDA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71822925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51B7030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ABA48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BD28BC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374943D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Waves</w:t>
            </w:r>
          </w:p>
        </w:tc>
        <w:tc>
          <w:tcPr>
            <w:tcW w:w="0" w:type="auto"/>
            <w:vAlign w:val="center"/>
            <w:hideMark/>
          </w:tcPr>
          <w:p w14:paraId="10BD1E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refraction and diffraction properties of sound waves.</w:t>
            </w:r>
          </w:p>
          <w:p w14:paraId="4242047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9B3062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why sound travels further at night than day.</w:t>
            </w:r>
          </w:p>
          <w:p w14:paraId="6400D33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B41AA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Demonstrate sound diffraction bending around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obstacles and corners.</w:t>
            </w:r>
          </w:p>
        </w:tc>
        <w:tc>
          <w:tcPr>
            <w:tcW w:w="0" w:type="auto"/>
            <w:vAlign w:val="center"/>
            <w:hideMark/>
          </w:tcPr>
          <w:p w14:paraId="2E70716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Watch video clips illustrating sound refraction during daytime and night temperatures;</w:t>
            </w:r>
          </w:p>
          <w:p w14:paraId="2ABB87B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521E4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 ray diagrams showing sound bending towards cool ground at night;</w:t>
            </w:r>
          </w:p>
          <w:p w14:paraId="2461008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85E40C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Perform experiment proving sound waves bend around open door corners.</w:t>
            </w:r>
          </w:p>
        </w:tc>
        <w:tc>
          <w:tcPr>
            <w:tcW w:w="0" w:type="auto"/>
            <w:vAlign w:val="center"/>
            <w:hideMark/>
          </w:tcPr>
          <w:p w14:paraId="12E867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is sound heard more clearly at night?</w:t>
            </w:r>
          </w:p>
        </w:tc>
        <w:tc>
          <w:tcPr>
            <w:tcW w:w="0" w:type="auto"/>
            <w:vAlign w:val="center"/>
            <w:hideMark/>
          </w:tcPr>
          <w:p w14:paraId="78EA303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Video clips; ray diagram sheets; sound source</w:t>
            </w:r>
          </w:p>
        </w:tc>
        <w:tc>
          <w:tcPr>
            <w:tcW w:w="0" w:type="auto"/>
            <w:vAlign w:val="center"/>
            <w:hideMark/>
          </w:tcPr>
          <w:p w14:paraId="4B49CAD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Diagram review; Oral questions; Observation</w:t>
            </w:r>
          </w:p>
        </w:tc>
        <w:tc>
          <w:tcPr>
            <w:tcW w:w="0" w:type="auto"/>
            <w:vAlign w:val="center"/>
            <w:hideMark/>
          </w:tcPr>
          <w:p w14:paraId="68F7479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51CAD2FC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71609C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D94175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5512AB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5DFB5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3.3 Waves</w:t>
            </w:r>
          </w:p>
        </w:tc>
        <w:tc>
          <w:tcPr>
            <w:tcW w:w="0" w:type="auto"/>
            <w:vAlign w:val="center"/>
            <w:hideMark/>
          </w:tcPr>
          <w:p w14:paraId="723BEFA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environmental impacts of oceanic and acoustic waves.</w:t>
            </w:r>
          </w:p>
          <w:p w14:paraId="0065532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A33BA4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wave mitigation measures for infrastructure and coastal areas.</w:t>
            </w:r>
          </w:p>
          <w:p w14:paraId="3D7E686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578E0A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road safety applications of wave reflection and refraction.</w:t>
            </w:r>
          </w:p>
        </w:tc>
        <w:tc>
          <w:tcPr>
            <w:tcW w:w="0" w:type="auto"/>
            <w:vAlign w:val="center"/>
            <w:hideMark/>
          </w:tcPr>
          <w:p w14:paraId="794F7C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Research environmental effects of ocean waves on coastal infrastructure online;</w:t>
            </w:r>
          </w:p>
          <w:p w14:paraId="796EC50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98A533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coastal protection structures like seawalls and breakwaters in groups;</w:t>
            </w:r>
          </w:p>
          <w:p w14:paraId="3AA780E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091D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Present road safety applications of convex mirrors and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sound barriers.</w:t>
            </w:r>
          </w:p>
        </w:tc>
        <w:tc>
          <w:tcPr>
            <w:tcW w:w="0" w:type="auto"/>
            <w:vAlign w:val="center"/>
            <w:hideMark/>
          </w:tcPr>
          <w:p w14:paraId="43CCBD5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protective structures mitigate ocean wave damage?</w:t>
            </w:r>
          </w:p>
        </w:tc>
        <w:tc>
          <w:tcPr>
            <w:tcW w:w="0" w:type="auto"/>
            <w:vAlign w:val="center"/>
            <w:hideMark/>
          </w:tcPr>
          <w:p w14:paraId="2087D88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environmental articles; safety charts</w:t>
            </w:r>
          </w:p>
        </w:tc>
        <w:tc>
          <w:tcPr>
            <w:tcW w:w="0" w:type="auto"/>
            <w:vAlign w:val="center"/>
            <w:hideMark/>
          </w:tcPr>
          <w:p w14:paraId="168B199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Group presentation; Written summary; Peer assessment</w:t>
            </w:r>
          </w:p>
        </w:tc>
        <w:tc>
          <w:tcPr>
            <w:tcW w:w="0" w:type="auto"/>
            <w:vAlign w:val="center"/>
            <w:hideMark/>
          </w:tcPr>
          <w:p w14:paraId="7161D8E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7234C53A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0CE8E2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34F100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27969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8C81C5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1FF3B2B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Describe electrical, induction, and stroking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methods.</w:t>
            </w:r>
          </w:p>
          <w:p w14:paraId="631ABA3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365C2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soft iron bars using electrical direct current method.</w:t>
            </w:r>
          </w:p>
          <w:p w14:paraId="41ECBDC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3A45F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Compare effectiveness of various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techniques on iron.</w:t>
            </w:r>
          </w:p>
        </w:tc>
        <w:tc>
          <w:tcPr>
            <w:tcW w:w="0" w:type="auto"/>
            <w:vAlign w:val="center"/>
            <w:hideMark/>
          </w:tcPr>
          <w:p w14:paraId="009A6B6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Stroke iron nails repeatedly with permanent bar magnets in one direction;</w:t>
            </w:r>
          </w:p>
          <w:p w14:paraId="3F15EB2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EB60F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Connect insulated copper coil around iron nail to direct current battery;</w:t>
            </w:r>
          </w:p>
          <w:p w14:paraId="4EF36CD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BA486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Test magnetic strength of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magnetised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nails using iron paper clips.</w:t>
            </w:r>
          </w:p>
        </w:tc>
        <w:tc>
          <w:tcPr>
            <w:tcW w:w="0" w:type="auto"/>
            <w:vAlign w:val="center"/>
            <w:hideMark/>
          </w:tcPr>
          <w:p w14:paraId="21DBB24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 domain alignments create magnetic properties in iron?</w:t>
            </w:r>
          </w:p>
        </w:tc>
        <w:tc>
          <w:tcPr>
            <w:tcW w:w="0" w:type="auto"/>
            <w:vAlign w:val="center"/>
            <w:hideMark/>
          </w:tcPr>
          <w:p w14:paraId="045295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Iron nails; bar magnets; insulated copper wire; batteries</w:t>
            </w:r>
          </w:p>
        </w:tc>
        <w:tc>
          <w:tcPr>
            <w:tcW w:w="0" w:type="auto"/>
            <w:vAlign w:val="center"/>
            <w:hideMark/>
          </w:tcPr>
          <w:p w14:paraId="6F2DC07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demonstration; Observation; Product test</w:t>
            </w:r>
          </w:p>
        </w:tc>
        <w:tc>
          <w:tcPr>
            <w:tcW w:w="0" w:type="auto"/>
            <w:vAlign w:val="center"/>
            <w:hideMark/>
          </w:tcPr>
          <w:p w14:paraId="493E32E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FB89D1D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7F2A1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7DD2E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00FA93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al Science</w:t>
            </w:r>
          </w:p>
        </w:tc>
        <w:tc>
          <w:tcPr>
            <w:tcW w:w="0" w:type="auto"/>
            <w:vAlign w:val="center"/>
            <w:hideMark/>
          </w:tcPr>
          <w:p w14:paraId="23DBE5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Magnetism &amp; Electromagn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etic Induction</w:t>
            </w:r>
          </w:p>
        </w:tc>
        <w:tc>
          <w:tcPr>
            <w:tcW w:w="0" w:type="auto"/>
            <w:vAlign w:val="center"/>
            <w:hideMark/>
          </w:tcPr>
          <w:p w14:paraId="45FA41B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Describe heating, hammering, and electrical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methods.</w:t>
            </w:r>
          </w:p>
          <w:p w14:paraId="2CB75CF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1769A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Demagnetise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magnetic iron samples using alternating current coils.</w:t>
            </w:r>
          </w:p>
          <w:p w14:paraId="0E0BEC4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A7500A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Value proper handling of permanent magnets to prevent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5A6760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Heat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magnetised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iron nails strongly over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Bunsen burner flame safely;</w:t>
            </w:r>
          </w:p>
          <w:p w14:paraId="0E0B04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7C4C62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Hammer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magnetised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iron bars pointing East-West to disrupt domain alignment;</w:t>
            </w:r>
          </w:p>
          <w:p w14:paraId="32F1B1A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D3979C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Pass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magnetised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nail through alternating current solenoid coil to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demagnetise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2101E23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Why does heating cause magnets to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lose magnetic properties?</w:t>
            </w:r>
          </w:p>
        </w:tc>
        <w:tc>
          <w:tcPr>
            <w:tcW w:w="0" w:type="auto"/>
            <w:vAlign w:val="center"/>
            <w:hideMark/>
          </w:tcPr>
          <w:p w14:paraId="605156A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Bunsen burner; hammers;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 solenoid coil; magnets</w:t>
            </w:r>
          </w:p>
        </w:tc>
        <w:tc>
          <w:tcPr>
            <w:tcW w:w="0" w:type="auto"/>
            <w:vAlign w:val="center"/>
            <w:hideMark/>
          </w:tcPr>
          <w:p w14:paraId="2B759D8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Practical test; Safety check;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Direct observation</w:t>
            </w:r>
          </w:p>
        </w:tc>
        <w:tc>
          <w:tcPr>
            <w:tcW w:w="0" w:type="auto"/>
            <w:vAlign w:val="center"/>
            <w:hideMark/>
          </w:tcPr>
          <w:p w14:paraId="5A2A317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578C4C1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70372F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01AAC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F01E15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662FD9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54A94B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magnetic field around permanent bar magnets.</w:t>
            </w:r>
          </w:p>
          <w:p w14:paraId="7DBECA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B5CCBF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Plot magnetic field lines using iron filings and compasses.</w:t>
            </w:r>
          </w:p>
          <w:p w14:paraId="5209D8A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C9B6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field line patterns between like and unlike poles.</w:t>
            </w:r>
          </w:p>
        </w:tc>
        <w:tc>
          <w:tcPr>
            <w:tcW w:w="0" w:type="auto"/>
            <w:vAlign w:val="center"/>
            <w:hideMark/>
          </w:tcPr>
          <w:p w14:paraId="7B7E01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Sprinkle iron filings on cardboard placed over bar magnets evenly;</w:t>
            </w:r>
          </w:p>
          <w:p w14:paraId="2C189D1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474E95F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Trace magnetic field lines using small plotting compasses around magnets;</w:t>
            </w:r>
          </w:p>
          <w:p w14:paraId="2CDC7AE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62C22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 magnetic field patterns showing neutral points and direction arrows.</w:t>
            </w:r>
          </w:p>
        </w:tc>
        <w:tc>
          <w:tcPr>
            <w:tcW w:w="0" w:type="auto"/>
            <w:vAlign w:val="center"/>
            <w:hideMark/>
          </w:tcPr>
          <w:p w14:paraId="64BF701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do magnetic field lines indicate about magnetic force?</w:t>
            </w:r>
          </w:p>
        </w:tc>
        <w:tc>
          <w:tcPr>
            <w:tcW w:w="0" w:type="auto"/>
            <w:vAlign w:val="center"/>
            <w:hideMark/>
          </w:tcPr>
          <w:p w14:paraId="1F3D04D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Bar magnets; iron filings; plotting compasses; cardboard</w:t>
            </w:r>
          </w:p>
        </w:tc>
        <w:tc>
          <w:tcPr>
            <w:tcW w:w="0" w:type="auto"/>
            <w:vAlign w:val="center"/>
            <w:hideMark/>
          </w:tcPr>
          <w:p w14:paraId="02EF931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Drawing review; Practical check; Oral questions</w:t>
            </w:r>
          </w:p>
        </w:tc>
        <w:tc>
          <w:tcPr>
            <w:tcW w:w="0" w:type="auto"/>
            <w:vAlign w:val="center"/>
            <w:hideMark/>
          </w:tcPr>
          <w:p w14:paraId="3BE96FF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545AFA2F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20D3D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6AB92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4D671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1879462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7F8554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Define induced electromotive force in moving magnetic fields.</w:t>
            </w:r>
          </w:p>
          <w:p w14:paraId="38F7848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A3A28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Describe conditions necessary for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inducing electric current in conductors.</w:t>
            </w:r>
          </w:p>
          <w:p w14:paraId="429F08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A1359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discovery of electromagnetism in power generation technology.</w:t>
            </w:r>
          </w:p>
        </w:tc>
        <w:tc>
          <w:tcPr>
            <w:tcW w:w="0" w:type="auto"/>
            <w:vAlign w:val="center"/>
            <w:hideMark/>
          </w:tcPr>
          <w:p w14:paraId="0364030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Research Faraday's discovery of electromagnetic induction using digital reference materials;</w:t>
            </w:r>
          </w:p>
          <w:p w14:paraId="2ED54B2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B1240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Discuss how relative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motion between magnet and conductor generates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e.m.f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;</w:t>
            </w:r>
          </w:p>
          <w:p w14:paraId="71C033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57DF0F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Sketch simple diagrams showing magnetic flux lines cut by conductors.</w:t>
            </w:r>
          </w:p>
        </w:tc>
        <w:tc>
          <w:tcPr>
            <w:tcW w:w="0" w:type="auto"/>
            <w:vAlign w:val="center"/>
            <w:hideMark/>
          </w:tcPr>
          <w:p w14:paraId="7B92DAD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creates induced current in a stationary conductor?</w:t>
            </w:r>
          </w:p>
        </w:tc>
        <w:tc>
          <w:tcPr>
            <w:tcW w:w="0" w:type="auto"/>
            <w:vAlign w:val="center"/>
            <w:hideMark/>
          </w:tcPr>
          <w:p w14:paraId="4BE389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devices; textbook diagrams; reference notes</w:t>
            </w:r>
          </w:p>
        </w:tc>
        <w:tc>
          <w:tcPr>
            <w:tcW w:w="0" w:type="auto"/>
            <w:vAlign w:val="center"/>
            <w:hideMark/>
          </w:tcPr>
          <w:p w14:paraId="731C3AD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Diagram review; Written test; Class discussion</w:t>
            </w:r>
          </w:p>
        </w:tc>
        <w:tc>
          <w:tcPr>
            <w:tcW w:w="0" w:type="auto"/>
            <w:vAlign w:val="center"/>
            <w:hideMark/>
          </w:tcPr>
          <w:p w14:paraId="1D0B44C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E1F6A55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3CC02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390C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7F5CD2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5BCC271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4205442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Perform experiment demonstrating electromagnetic induction in conductors.</w:t>
            </w:r>
          </w:p>
          <w:p w14:paraId="5F13492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E9581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Observe galvanometer deflection direction during conductor movement.</w:t>
            </w:r>
          </w:p>
          <w:p w14:paraId="6FE57A2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518BA6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Relate direction of induced current to direction of motion.</w:t>
            </w:r>
          </w:p>
        </w:tc>
        <w:tc>
          <w:tcPr>
            <w:tcW w:w="0" w:type="auto"/>
            <w:vAlign w:val="center"/>
            <w:hideMark/>
          </w:tcPr>
          <w:p w14:paraId="7587EA7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Connect straight copper wire across sensitive center-zero galvanometer terminals;</w:t>
            </w:r>
          </w:p>
          <w:p w14:paraId="7A3B8AB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946398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Move wire vertically upward and downward between U-magnet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magnetic poles;</w:t>
            </w:r>
          </w:p>
          <w:p w14:paraId="76197A7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A7BBDD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Record direction and magnitude of galvanometer needle deflection during movement.</w:t>
            </w:r>
          </w:p>
        </w:tc>
        <w:tc>
          <w:tcPr>
            <w:tcW w:w="0" w:type="auto"/>
            <w:vAlign w:val="center"/>
            <w:hideMark/>
          </w:tcPr>
          <w:p w14:paraId="082F755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movement direction affect induced current flow direction?</w:t>
            </w:r>
          </w:p>
        </w:tc>
        <w:tc>
          <w:tcPr>
            <w:tcW w:w="0" w:type="auto"/>
            <w:vAlign w:val="center"/>
            <w:hideMark/>
          </w:tcPr>
          <w:p w14:paraId="1FB665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U-magnet; copper wire; center-zero galvanometer</w:t>
            </w:r>
          </w:p>
        </w:tc>
        <w:tc>
          <w:tcPr>
            <w:tcW w:w="0" w:type="auto"/>
            <w:vAlign w:val="center"/>
            <w:hideMark/>
          </w:tcPr>
          <w:p w14:paraId="336D1ED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observation; Lab report check; Peer review</w:t>
            </w:r>
          </w:p>
        </w:tc>
        <w:tc>
          <w:tcPr>
            <w:tcW w:w="0" w:type="auto"/>
            <w:vAlign w:val="center"/>
            <w:hideMark/>
          </w:tcPr>
          <w:p w14:paraId="7C456AC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41A49C9E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3EFE57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B04A0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B1533D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17722F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12A1630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factors affecting magnitude of induced electromotive force.</w:t>
            </w:r>
          </w:p>
          <w:p w14:paraId="5460F84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721BBD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effects of speed, magnet strength, and turn count.</w:t>
            </w:r>
          </w:p>
          <w:p w14:paraId="5430379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8D0974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Investigate variable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effects on induced voltage using galvanometers.</w:t>
            </w:r>
          </w:p>
        </w:tc>
        <w:tc>
          <w:tcPr>
            <w:tcW w:w="0" w:type="auto"/>
            <w:vAlign w:val="center"/>
            <w:hideMark/>
          </w:tcPr>
          <w:p w14:paraId="55497F2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Move conductor at different speeds through magnetic field observing deflection;</w:t>
            </w:r>
          </w:p>
          <w:p w14:paraId="7FA0B42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32BBE4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Compare galvanometer deflections using single magnet versus doubled strong magnets;</w:t>
            </w:r>
          </w:p>
          <w:p w14:paraId="502F13D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3918F07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Vary number of coil turns moving across magnetic field systematically.</w:t>
            </w:r>
          </w:p>
        </w:tc>
        <w:tc>
          <w:tcPr>
            <w:tcW w:w="0" w:type="auto"/>
            <w:vAlign w:val="center"/>
            <w:hideMark/>
          </w:tcPr>
          <w:p w14:paraId="0CCE5C3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coil turn count influence induced voltage magnitude?</w:t>
            </w:r>
          </w:p>
        </w:tc>
        <w:tc>
          <w:tcPr>
            <w:tcW w:w="0" w:type="auto"/>
            <w:vAlign w:val="center"/>
            <w:hideMark/>
          </w:tcPr>
          <w:p w14:paraId="63B3EF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Coils of varied turns; strong magnets; galvanometers</w:t>
            </w:r>
          </w:p>
        </w:tc>
        <w:tc>
          <w:tcPr>
            <w:tcW w:w="0" w:type="auto"/>
            <w:vAlign w:val="center"/>
            <w:hideMark/>
          </w:tcPr>
          <w:p w14:paraId="08EDC16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test; Variable investigation check; Lab notes</w:t>
            </w:r>
          </w:p>
        </w:tc>
        <w:tc>
          <w:tcPr>
            <w:tcW w:w="0" w:type="auto"/>
            <w:vAlign w:val="center"/>
            <w:hideMark/>
          </w:tcPr>
          <w:p w14:paraId="2421D99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55F3F8A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319266C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E3F2F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1EC157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590051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7C34D26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Describe applications of electromagnetic induction in daily life.</w:t>
            </w:r>
          </w:p>
          <w:p w14:paraId="1178967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31B7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Explain working principles of AC generators and transformers.</w:t>
            </w:r>
          </w:p>
          <w:p w14:paraId="404F6EB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257F86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electromagnetic induction in national grid electricity supply systems.</w:t>
            </w:r>
          </w:p>
        </w:tc>
        <w:tc>
          <w:tcPr>
            <w:tcW w:w="0" w:type="auto"/>
            <w:vAlign w:val="center"/>
            <w:hideMark/>
          </w:tcPr>
          <w:p w14:paraId="43E0E2D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Study working principles of AC generators using interactive digital animations;</w:t>
            </w:r>
          </w:p>
          <w:p w14:paraId="256BAC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ED1D62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Examine step-up and step-down transformer models in physics laboratory;</w:t>
            </w:r>
          </w:p>
          <w:p w14:paraId="43112B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4CB041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Discuss role of electromagnetic induction in hydroelectric power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generation plants.</w:t>
            </w:r>
          </w:p>
        </w:tc>
        <w:tc>
          <w:tcPr>
            <w:tcW w:w="0" w:type="auto"/>
            <w:vAlign w:val="center"/>
            <w:hideMark/>
          </w:tcPr>
          <w:p w14:paraId="7B688FF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transformers change voltage using electromagnetic induction?</w:t>
            </w:r>
          </w:p>
        </w:tc>
        <w:tc>
          <w:tcPr>
            <w:tcW w:w="0" w:type="auto"/>
            <w:vAlign w:val="center"/>
            <w:hideMark/>
          </w:tcPr>
          <w:p w14:paraId="7566E3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Digital animations; transformer models; power supply charts</w:t>
            </w:r>
          </w:p>
        </w:tc>
        <w:tc>
          <w:tcPr>
            <w:tcW w:w="0" w:type="auto"/>
            <w:vAlign w:val="center"/>
            <w:hideMark/>
          </w:tcPr>
          <w:p w14:paraId="0723FCB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test; Group presentation; Oral check</w:t>
            </w:r>
          </w:p>
        </w:tc>
        <w:tc>
          <w:tcPr>
            <w:tcW w:w="0" w:type="auto"/>
            <w:vAlign w:val="center"/>
            <w:hideMark/>
          </w:tcPr>
          <w:p w14:paraId="0AA209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C817DD1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1555D8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78B089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D5BA3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4155815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085074C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Plan design for a simple electric bell project.</w:t>
            </w:r>
          </w:p>
          <w:p w14:paraId="119D8FC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4A26F3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Select locally available materials for electric bell construction.</w:t>
            </w:r>
          </w:p>
          <w:p w14:paraId="469125E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6742F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 creativity and resourcefulness in planning simple electromagnetic devices.</w:t>
            </w:r>
          </w:p>
        </w:tc>
        <w:tc>
          <w:tcPr>
            <w:tcW w:w="0" w:type="auto"/>
            <w:vAlign w:val="center"/>
            <w:hideMark/>
          </w:tcPr>
          <w:p w14:paraId="197FEA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Sketch design circuit diagrams for simple electric bells in sketchbooks;</w:t>
            </w:r>
          </w:p>
          <w:p w14:paraId="5B4E272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04106A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required materials like iron bolts, copper wire, and wooden boards;</w:t>
            </w:r>
          </w:p>
          <w:p w14:paraId="39A99F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B5888A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step-by-step assembly procedures for building electric bell models.</w:t>
            </w:r>
          </w:p>
        </w:tc>
        <w:tc>
          <w:tcPr>
            <w:tcW w:w="0" w:type="auto"/>
            <w:vAlign w:val="center"/>
            <w:hideMark/>
          </w:tcPr>
          <w:p w14:paraId="4E7F4D6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What components are required to construct an electric bell?</w:t>
            </w:r>
          </w:p>
        </w:tc>
        <w:tc>
          <w:tcPr>
            <w:tcW w:w="0" w:type="auto"/>
            <w:vAlign w:val="center"/>
            <w:hideMark/>
          </w:tcPr>
          <w:p w14:paraId="04C84C7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Sketchbooks; circuit design charts; material lists</w:t>
            </w:r>
          </w:p>
        </w:tc>
        <w:tc>
          <w:tcPr>
            <w:tcW w:w="0" w:type="auto"/>
            <w:vAlign w:val="center"/>
            <w:hideMark/>
          </w:tcPr>
          <w:p w14:paraId="132B57D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Design review; Material checklist; Plan assessment</w:t>
            </w:r>
          </w:p>
        </w:tc>
        <w:tc>
          <w:tcPr>
            <w:tcW w:w="0" w:type="auto"/>
            <w:vAlign w:val="center"/>
            <w:hideMark/>
          </w:tcPr>
          <w:p w14:paraId="00D593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7D48ECAC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C48A47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F9927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75623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al Science</w:t>
            </w:r>
          </w:p>
        </w:tc>
        <w:tc>
          <w:tcPr>
            <w:tcW w:w="0" w:type="auto"/>
            <w:vAlign w:val="center"/>
            <w:hideMark/>
          </w:tcPr>
          <w:p w14:paraId="7345E54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3.4 Magnetism &amp; Electromagn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etic Induction</w:t>
            </w:r>
          </w:p>
        </w:tc>
        <w:tc>
          <w:tcPr>
            <w:tcW w:w="0" w:type="auto"/>
            <w:vAlign w:val="center"/>
            <w:hideMark/>
          </w:tcPr>
          <w:p w14:paraId="5B7A5E1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Assemble electric bell components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using soft iron core coils.</w:t>
            </w:r>
          </w:p>
          <w:p w14:paraId="00795F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B59DFD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Wire circuit connections incorporating contact switch and striker arm.</w:t>
            </w:r>
          </w:p>
          <w:p w14:paraId="51EE598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FEDB4D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responsibility and safety when handling electrical batteries and wires.</w:t>
            </w:r>
          </w:p>
        </w:tc>
        <w:tc>
          <w:tcPr>
            <w:tcW w:w="0" w:type="auto"/>
            <w:vAlign w:val="center"/>
            <w:hideMark/>
          </w:tcPr>
          <w:p w14:paraId="1D3E537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Wind insulated copper wire tightly around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soft iron bolt core;</w:t>
            </w:r>
          </w:p>
          <w:p w14:paraId="7B142BF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E827C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Mount solenoid bolt, contact screw, and spring striker on wood;</w:t>
            </w:r>
          </w:p>
          <w:p w14:paraId="184AF73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FA4DA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Connect battery switch circuit and adjust contact screw for ringing.</w:t>
            </w:r>
          </w:p>
        </w:tc>
        <w:tc>
          <w:tcPr>
            <w:tcW w:w="0" w:type="auto"/>
            <w:vAlign w:val="center"/>
            <w:hideMark/>
          </w:tcPr>
          <w:p w14:paraId="338299C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does the striker interrupt its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own electric circuit?</w:t>
            </w:r>
          </w:p>
        </w:tc>
        <w:tc>
          <w:tcPr>
            <w:tcW w:w="0" w:type="auto"/>
            <w:vAlign w:val="center"/>
            <w:hideMark/>
          </w:tcPr>
          <w:p w14:paraId="3452160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Iron bolts; copper wire; wooden bases;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switches; batteries</w:t>
            </w:r>
          </w:p>
        </w:tc>
        <w:tc>
          <w:tcPr>
            <w:tcW w:w="0" w:type="auto"/>
            <w:vAlign w:val="center"/>
            <w:hideMark/>
          </w:tcPr>
          <w:p w14:paraId="4C24B16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Practical assembly observation;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Safety audit; Work check</w:t>
            </w:r>
          </w:p>
        </w:tc>
        <w:tc>
          <w:tcPr>
            <w:tcW w:w="0" w:type="auto"/>
            <w:vAlign w:val="center"/>
            <w:hideMark/>
          </w:tcPr>
          <w:p w14:paraId="36B5F37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5E3E8420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AC6C48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C2F24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7D56BD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71967C5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3.4 Magnetism &amp; Electromagnetic Induction</w:t>
            </w:r>
          </w:p>
        </w:tc>
        <w:tc>
          <w:tcPr>
            <w:tcW w:w="0" w:type="auto"/>
            <w:vAlign w:val="center"/>
            <w:hideMark/>
          </w:tcPr>
          <w:p w14:paraId="352D8E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Test functional operation of constructed electric bell prototypes.</w:t>
            </w:r>
          </w:p>
          <w:p w14:paraId="2FCCC72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E0144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Troubleshoot circuit faults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and adjust contact spring alignment.</w:t>
            </w:r>
          </w:p>
          <w:p w14:paraId="71B02BE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90B30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functional technology derived from electromagnetic induction principles.</w:t>
            </w:r>
          </w:p>
        </w:tc>
        <w:tc>
          <w:tcPr>
            <w:tcW w:w="0" w:type="auto"/>
            <w:vAlign w:val="center"/>
            <w:hideMark/>
          </w:tcPr>
          <w:p w14:paraId="6030EE4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Test electric bell operation by closing circuit switch to produce ringing;</w:t>
            </w:r>
          </w:p>
          <w:p w14:paraId="503218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CEB3F8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Adjust contact screw gap to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ensure continuous automatic striking action;</w:t>
            </w:r>
          </w:p>
          <w:p w14:paraId="57F030F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92A22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working electric bell prototypes for class evaluation and feedback.</w:t>
            </w:r>
          </w:p>
        </w:tc>
        <w:tc>
          <w:tcPr>
            <w:tcW w:w="0" w:type="auto"/>
            <w:vAlign w:val="center"/>
            <w:hideMark/>
          </w:tcPr>
          <w:p w14:paraId="7862D39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magnetic attraction operate the striker continuously?</w:t>
            </w:r>
          </w:p>
        </w:tc>
        <w:tc>
          <w:tcPr>
            <w:tcW w:w="0" w:type="auto"/>
            <w:vAlign w:val="center"/>
            <w:hideMark/>
          </w:tcPr>
          <w:p w14:paraId="025CD8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Assembled electric bells; batteries; troubleshooting guides</w:t>
            </w:r>
          </w:p>
        </w:tc>
        <w:tc>
          <w:tcPr>
            <w:tcW w:w="0" w:type="auto"/>
            <w:vAlign w:val="center"/>
            <w:hideMark/>
          </w:tcPr>
          <w:p w14:paraId="3EF0FF9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Project rating; Product display check; Peer review</w:t>
            </w:r>
          </w:p>
        </w:tc>
        <w:tc>
          <w:tcPr>
            <w:tcW w:w="0" w:type="auto"/>
            <w:vAlign w:val="center"/>
            <w:hideMark/>
          </w:tcPr>
          <w:p w14:paraId="3E8A648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3CD2991F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F5FA29C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2EDEC2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C885CF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46636BA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Review &amp; Consolidation</w:t>
            </w:r>
          </w:p>
        </w:tc>
        <w:tc>
          <w:tcPr>
            <w:tcW w:w="0" w:type="auto"/>
            <w:vAlign w:val="center"/>
            <w:hideMark/>
          </w:tcPr>
          <w:p w14:paraId="6F261D0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turning effect of force and linear motion concepts.</w:t>
            </w:r>
          </w:p>
          <w:p w14:paraId="24340E8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C1D1BA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numerical problems involving moments, couples, and motion equations.</w:t>
            </w:r>
          </w:p>
          <w:p w14:paraId="03BA45F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1C19B64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mastery of force and motion problem solving.</w:t>
            </w:r>
          </w:p>
        </w:tc>
        <w:tc>
          <w:tcPr>
            <w:tcW w:w="0" w:type="auto"/>
            <w:vAlign w:val="center"/>
            <w:hideMark/>
          </w:tcPr>
          <w:p w14:paraId="217243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Solve revision problems on moments and motion equations in groups;</w:t>
            </w:r>
          </w:p>
          <w:p w14:paraId="379D9F3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4F227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solution steps on chalkboard for peer discussion and verification;</w:t>
            </w:r>
          </w:p>
          <w:p w14:paraId="48DB57E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C8B82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Clarify misconceptions regarding scalar speed and vector velocity calculations.</w:t>
            </w:r>
          </w:p>
        </w:tc>
        <w:tc>
          <w:tcPr>
            <w:tcW w:w="0" w:type="auto"/>
            <w:vAlign w:val="center"/>
            <w:hideMark/>
          </w:tcPr>
          <w:p w14:paraId="2C4C70B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 force and motion principles interrelate in physics?</w:t>
            </w:r>
          </w:p>
        </w:tc>
        <w:tc>
          <w:tcPr>
            <w:tcW w:w="0" w:type="auto"/>
            <w:vAlign w:val="center"/>
            <w:hideMark/>
          </w:tcPr>
          <w:p w14:paraId="0B8D65E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Revision worksheets; chalkboard; exercise books</w:t>
            </w:r>
          </w:p>
        </w:tc>
        <w:tc>
          <w:tcPr>
            <w:tcW w:w="0" w:type="auto"/>
            <w:vAlign w:val="center"/>
            <w:hideMark/>
          </w:tcPr>
          <w:p w14:paraId="4A8A98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exercise; Blackboard presentation; Peer check</w:t>
            </w:r>
          </w:p>
        </w:tc>
        <w:tc>
          <w:tcPr>
            <w:tcW w:w="0" w:type="auto"/>
            <w:vAlign w:val="center"/>
            <w:hideMark/>
          </w:tcPr>
          <w:p w14:paraId="4218647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FFA57D7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491213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475E9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9055C5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DB35A9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Review &amp; Consolidation</w:t>
            </w:r>
          </w:p>
        </w:tc>
        <w:tc>
          <w:tcPr>
            <w:tcW w:w="0" w:type="auto"/>
            <w:vAlign w:val="center"/>
            <w:hideMark/>
          </w:tcPr>
          <w:p w14:paraId="54A6C0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wave properties, wave equation, and reflection calculations.</w:t>
            </w:r>
          </w:p>
          <w:p w14:paraId="1C3C54B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18A022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Resolve numerical problems on frequency, wavelength, and sound echoes.</w:t>
            </w:r>
          </w:p>
          <w:p w14:paraId="3682B6E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FAF1F4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Value wave concepts in environmental and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communication applications.</w:t>
            </w:r>
          </w:p>
        </w:tc>
        <w:tc>
          <w:tcPr>
            <w:tcW w:w="0" w:type="auto"/>
            <w:vAlign w:val="center"/>
            <w:hideMark/>
          </w:tcPr>
          <w:p w14:paraId="0C50719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Practice wave equation calculations involving light and sound in exercise;</w:t>
            </w:r>
          </w:p>
          <w:p w14:paraId="0523670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3567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Calculate distance to reflecting barriers using echo speed calculations;</w:t>
            </w:r>
          </w:p>
          <w:p w14:paraId="2DDC8DB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134DE8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Review environmental impact mitigation strategies for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ocean and sound waves.</w:t>
            </w:r>
          </w:p>
        </w:tc>
        <w:tc>
          <w:tcPr>
            <w:tcW w:w="0" w:type="auto"/>
            <w:vAlign w:val="center"/>
            <w:hideMark/>
          </w:tcPr>
          <w:p w14:paraId="644993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wave speed vary across different media types?</w:t>
            </w:r>
          </w:p>
        </w:tc>
        <w:tc>
          <w:tcPr>
            <w:tcW w:w="0" w:type="auto"/>
            <w:vAlign w:val="center"/>
            <w:hideMark/>
          </w:tcPr>
          <w:p w14:paraId="75BF64E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Wave revision sheets; calculators; formula charts</w:t>
            </w:r>
          </w:p>
        </w:tc>
        <w:tc>
          <w:tcPr>
            <w:tcW w:w="0" w:type="auto"/>
            <w:vAlign w:val="center"/>
            <w:hideMark/>
          </w:tcPr>
          <w:p w14:paraId="4A8E808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exercise; Self-assessment; Oral check</w:t>
            </w:r>
          </w:p>
        </w:tc>
        <w:tc>
          <w:tcPr>
            <w:tcW w:w="0" w:type="auto"/>
            <w:vAlign w:val="center"/>
            <w:hideMark/>
          </w:tcPr>
          <w:p w14:paraId="57E5A51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67528C7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08A4B3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A35F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9F80E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0021360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Review &amp; Consolidation</w:t>
            </w:r>
          </w:p>
        </w:tc>
        <w:tc>
          <w:tcPr>
            <w:tcW w:w="0" w:type="auto"/>
            <w:vAlign w:val="center"/>
            <w:hideMark/>
          </w:tcPr>
          <w:p w14:paraId="15225F2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Review magnetism,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, and electromagnetic induction principles.</w:t>
            </w:r>
          </w:p>
          <w:p w14:paraId="62AA457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938877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Explain factors influencing induced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e.m.f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and transformer operation.</w:t>
            </w:r>
          </w:p>
          <w:p w14:paraId="48B2040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05136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Appreciate applications of electromagnetic induction in electrical technology.</w:t>
            </w:r>
          </w:p>
        </w:tc>
        <w:tc>
          <w:tcPr>
            <w:tcW w:w="0" w:type="auto"/>
            <w:vAlign w:val="center"/>
            <w:hideMark/>
          </w:tcPr>
          <w:p w14:paraId="76A7311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Summarize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and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demagnetisation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methods on comparative concept maps;</w:t>
            </w:r>
          </w:p>
          <w:p w14:paraId="0713261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4A8CE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Explain factors affecting induced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e.m.f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magnitude using flashcards;</w:t>
            </w:r>
          </w:p>
          <w:p w14:paraId="5B0D443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6FE16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Answer revision questions on AC generator and transformer working principles.</w:t>
            </w:r>
          </w:p>
        </w:tc>
        <w:tc>
          <w:tcPr>
            <w:tcW w:w="0" w:type="auto"/>
            <w:vAlign w:val="center"/>
            <w:hideMark/>
          </w:tcPr>
          <w:p w14:paraId="7CAC022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What distinguishes electromagnetic induction from electrostatic charge effects?</w:t>
            </w:r>
          </w:p>
        </w:tc>
        <w:tc>
          <w:tcPr>
            <w:tcW w:w="0" w:type="auto"/>
            <w:vAlign w:val="center"/>
            <w:hideMark/>
          </w:tcPr>
          <w:p w14:paraId="6DDCCB9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Revision flashcards; concept map templates; worksheets</w:t>
            </w:r>
          </w:p>
        </w:tc>
        <w:tc>
          <w:tcPr>
            <w:tcW w:w="0" w:type="auto"/>
            <w:vAlign w:val="center"/>
            <w:hideMark/>
          </w:tcPr>
          <w:p w14:paraId="4A7A7BA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Concept map review; Flashcard test; Written check</w:t>
            </w:r>
          </w:p>
        </w:tc>
        <w:tc>
          <w:tcPr>
            <w:tcW w:w="0" w:type="auto"/>
            <w:vAlign w:val="center"/>
            <w:hideMark/>
          </w:tcPr>
          <w:p w14:paraId="57E77B6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EF8CE2A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AA53C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5BD77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6523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Physical Science</w:t>
            </w:r>
          </w:p>
        </w:tc>
        <w:tc>
          <w:tcPr>
            <w:tcW w:w="0" w:type="auto"/>
            <w:vAlign w:val="center"/>
            <w:hideMark/>
          </w:tcPr>
          <w:p w14:paraId="650D05D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3.1 - 3.4 Review &amp;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Consolidation</w:t>
            </w:r>
          </w:p>
        </w:tc>
        <w:tc>
          <w:tcPr>
            <w:tcW w:w="0" w:type="auto"/>
            <w:vAlign w:val="center"/>
            <w:hideMark/>
          </w:tcPr>
          <w:p w14:paraId="3FA5922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Demonstrate practical competence in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plotting magnetic field lines.</w:t>
            </w:r>
          </w:p>
          <w:p w14:paraId="4DE57B0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AC80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Measure focal distance and sound speed using reflection methods.</w:t>
            </w:r>
          </w:p>
          <w:p w14:paraId="2FD3FFB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070CA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laboratory safety precautions during physical science practical tasks.</w:t>
            </w:r>
          </w:p>
        </w:tc>
        <w:tc>
          <w:tcPr>
            <w:tcW w:w="0" w:type="auto"/>
            <w:vAlign w:val="center"/>
            <w:hideMark/>
          </w:tcPr>
          <w:p w14:paraId="707CC9A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Plot magnetic field patterns around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combined bar magnets on paper;</w:t>
            </w:r>
          </w:p>
          <w:p w14:paraId="7E507F4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130AE5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Conduct practical echo measurements to determine sound speed in air;</w:t>
            </w:r>
          </w:p>
          <w:p w14:paraId="739E670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EE33C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Record experimental observations and calculations in formal practical logbooks.</w:t>
            </w:r>
          </w:p>
        </w:tc>
        <w:tc>
          <w:tcPr>
            <w:tcW w:w="0" w:type="auto"/>
            <w:vAlign w:val="center"/>
            <w:hideMark/>
          </w:tcPr>
          <w:p w14:paraId="0E91129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What errors affect accuracy in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sound reflection practical measurements?</w:t>
            </w:r>
          </w:p>
        </w:tc>
        <w:tc>
          <w:tcPr>
            <w:tcW w:w="0" w:type="auto"/>
            <w:vAlign w:val="center"/>
            <w:hideMark/>
          </w:tcPr>
          <w:p w14:paraId="6E81DB4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Bar magnets; compasses; clappers;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stopwatches; tape</w:t>
            </w:r>
          </w:p>
        </w:tc>
        <w:tc>
          <w:tcPr>
            <w:tcW w:w="0" w:type="auto"/>
            <w:vAlign w:val="center"/>
            <w:hideMark/>
          </w:tcPr>
          <w:p w14:paraId="06C713A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Practical skill test; Logbook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review; Safety check</w:t>
            </w:r>
          </w:p>
        </w:tc>
        <w:tc>
          <w:tcPr>
            <w:tcW w:w="0" w:type="auto"/>
            <w:vAlign w:val="center"/>
            <w:hideMark/>
          </w:tcPr>
          <w:p w14:paraId="1E48EE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456962BF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A0A1C5D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EF06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D5AF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CC72F0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Review &amp; Consolidation</w:t>
            </w:r>
          </w:p>
        </w:tc>
        <w:tc>
          <w:tcPr>
            <w:tcW w:w="0" w:type="auto"/>
            <w:vAlign w:val="center"/>
            <w:hideMark/>
          </w:tcPr>
          <w:p w14:paraId="7063353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Execute practical assessment on electromagnetic induction and moments.</w:t>
            </w:r>
          </w:p>
          <w:p w14:paraId="28FD88D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177CF1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Determine unknown mass using principle of moments balancing setup.</w:t>
            </w:r>
          </w:p>
          <w:p w14:paraId="0C4F77A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FAED9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Show confidence and self-efficacy during practical skill evaluations.</w:t>
            </w:r>
          </w:p>
        </w:tc>
        <w:tc>
          <w:tcPr>
            <w:tcW w:w="0" w:type="auto"/>
            <w:vAlign w:val="center"/>
            <w:hideMark/>
          </w:tcPr>
          <w:p w14:paraId="51E193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Set up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 balancing apparatus to find unknown mass;</w:t>
            </w:r>
          </w:p>
          <w:p w14:paraId="55EAEE7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0CA77C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Move conductor across magnetic field to measure galvanometer deflection magnitude;</w:t>
            </w:r>
          </w:p>
          <w:p w14:paraId="6261405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EE34E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Submit completed practical assessment sheets for formal teacher evaluation score.</w:t>
            </w:r>
          </w:p>
        </w:tc>
        <w:tc>
          <w:tcPr>
            <w:tcW w:w="0" w:type="auto"/>
            <w:vAlign w:val="center"/>
            <w:hideMark/>
          </w:tcPr>
          <w:p w14:paraId="18705FF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laboratory practical testing confirm theoretical science concepts?</w:t>
            </w:r>
          </w:p>
        </w:tc>
        <w:tc>
          <w:tcPr>
            <w:tcW w:w="0" w:type="auto"/>
            <w:vAlign w:val="center"/>
            <w:hideMark/>
          </w:tcPr>
          <w:p w14:paraId="2A1DEBE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rules; fulcrums; masses; U-magnets; galvanometers</w:t>
            </w:r>
          </w:p>
        </w:tc>
        <w:tc>
          <w:tcPr>
            <w:tcW w:w="0" w:type="auto"/>
            <w:vAlign w:val="center"/>
            <w:hideMark/>
          </w:tcPr>
          <w:p w14:paraId="58EFFC1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assessment score; Lab report; Direct observation</w:t>
            </w:r>
          </w:p>
        </w:tc>
        <w:tc>
          <w:tcPr>
            <w:tcW w:w="0" w:type="auto"/>
            <w:vAlign w:val="center"/>
            <w:hideMark/>
          </w:tcPr>
          <w:p w14:paraId="09A621B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0DDAA58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FE025D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09ADA6D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5E6661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52E74DF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Synthesis &amp; Review</w:t>
            </w:r>
          </w:p>
        </w:tc>
        <w:tc>
          <w:tcPr>
            <w:tcW w:w="0" w:type="auto"/>
            <w:vAlign w:val="center"/>
            <w:hideMark/>
          </w:tcPr>
          <w:p w14:paraId="0EA776E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Consolidate physical science formulas and unit conversions.</w:t>
            </w:r>
          </w:p>
          <w:p w14:paraId="4989DBF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8C7FD8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Solve multi-concept numerical problems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across Strand 3.0 sub-strands.</w:t>
            </w:r>
          </w:p>
          <w:p w14:paraId="3B55EE5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AA6938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orderliness when structuring physics mathematical solutions.</w:t>
            </w:r>
          </w:p>
        </w:tc>
        <w:tc>
          <w:tcPr>
            <w:tcW w:w="0" w:type="auto"/>
            <w:vAlign w:val="center"/>
            <w:hideMark/>
          </w:tcPr>
          <w:p w14:paraId="13771DF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Work through multi-concept numerical worksheets in small collaborative groups;</w:t>
            </w:r>
          </w:p>
          <w:p w14:paraId="5BC4E70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E05C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Convert physical units accurately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before substituting values into physics formulas;</w:t>
            </w:r>
          </w:p>
          <w:p w14:paraId="5955DD9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E2313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Exchange completed problem sheets with peers for marking and feedback.</w:t>
            </w:r>
          </w:p>
        </w:tc>
        <w:tc>
          <w:tcPr>
            <w:tcW w:w="0" w:type="auto"/>
            <w:vAlign w:val="center"/>
            <w:hideMark/>
          </w:tcPr>
          <w:p w14:paraId="32A9EBD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are SI unit conversions necessary before formula substitution?</w:t>
            </w:r>
          </w:p>
        </w:tc>
        <w:tc>
          <w:tcPr>
            <w:tcW w:w="0" w:type="auto"/>
            <w:vAlign w:val="center"/>
            <w:hideMark/>
          </w:tcPr>
          <w:p w14:paraId="3BCA4F6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Multi-concept worksheets; conversion tables; calculators</w:t>
            </w:r>
          </w:p>
        </w:tc>
        <w:tc>
          <w:tcPr>
            <w:tcW w:w="0" w:type="auto"/>
            <w:vAlign w:val="center"/>
            <w:hideMark/>
          </w:tcPr>
          <w:p w14:paraId="5B55259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Worksheet score; Peer marking; Direct observation</w:t>
            </w:r>
          </w:p>
        </w:tc>
        <w:tc>
          <w:tcPr>
            <w:tcW w:w="0" w:type="auto"/>
            <w:vAlign w:val="center"/>
            <w:hideMark/>
          </w:tcPr>
          <w:p w14:paraId="6C90FA4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3676B03C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2DCA8E5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648122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ECA45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3269F02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3.1 - 3.4 Learning Progress</w:t>
            </w:r>
          </w:p>
        </w:tc>
        <w:tc>
          <w:tcPr>
            <w:tcW w:w="0" w:type="auto"/>
            <w:vAlign w:val="center"/>
            <w:hideMark/>
          </w:tcPr>
          <w:p w14:paraId="252EF1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Conduct mid-term learning progress review on Strand 3.0.</w:t>
            </w:r>
          </w:p>
          <w:p w14:paraId="14FCDD3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3C0577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Identify individual areas needing further revision in physical science.</w:t>
            </w:r>
          </w:p>
          <w:p w14:paraId="44E9003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9BA4BD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Set personal academic improvement goals for remaining term weeks.</w:t>
            </w:r>
          </w:p>
        </w:tc>
        <w:tc>
          <w:tcPr>
            <w:tcW w:w="0" w:type="auto"/>
            <w:vAlign w:val="center"/>
            <w:hideMark/>
          </w:tcPr>
          <w:p w14:paraId="3AFB8B3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Complete mid-term self-assessment checklists covering Sub-strands 3.1 to 3.4;</w:t>
            </w:r>
          </w:p>
          <w:p w14:paraId="5F185AE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4632F6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Discuss challenging physical science topics with teacher during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feedback review;</w:t>
            </w:r>
          </w:p>
          <w:p w14:paraId="2C1F193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0179B7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Record personal study targets in science journals for post-break revision.</w:t>
            </w:r>
          </w:p>
        </w:tc>
        <w:tc>
          <w:tcPr>
            <w:tcW w:w="0" w:type="auto"/>
            <w:vAlign w:val="center"/>
            <w:hideMark/>
          </w:tcPr>
          <w:p w14:paraId="64B4E6F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self-assessment guide targeted academic improvement efforts?</w:t>
            </w:r>
          </w:p>
        </w:tc>
        <w:tc>
          <w:tcPr>
            <w:tcW w:w="0" w:type="auto"/>
            <w:vAlign w:val="center"/>
            <w:hideMark/>
          </w:tcPr>
          <w:p w14:paraId="0B0CB84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Self-assessment checklists; science journals; goal sheets</w:t>
            </w:r>
          </w:p>
        </w:tc>
        <w:tc>
          <w:tcPr>
            <w:tcW w:w="0" w:type="auto"/>
            <w:vAlign w:val="center"/>
            <w:hideMark/>
          </w:tcPr>
          <w:p w14:paraId="0205E73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Self-assessment review; Journal entry; Teacher remarks</w:t>
            </w:r>
          </w:p>
        </w:tc>
        <w:tc>
          <w:tcPr>
            <w:tcW w:w="0" w:type="auto"/>
            <w:vAlign w:val="center"/>
            <w:hideMark/>
          </w:tcPr>
          <w:p w14:paraId="3782F82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35911107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253C3E5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8ED05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BDBF4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038E6A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01F547A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39C9660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7E5B9DB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1BBD71E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4DC7AC9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036135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41CFE032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470F44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6215DC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17460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CE55C5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61571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FAA05B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OFFICIAL MID-TERM BREAK (7 OCTOBER 2026 – 11 OCTOBER 2026)</w:t>
            </w:r>
          </w:p>
        </w:tc>
        <w:tc>
          <w:tcPr>
            <w:tcW w:w="0" w:type="auto"/>
            <w:vAlign w:val="center"/>
            <w:hideMark/>
          </w:tcPr>
          <w:p w14:paraId="68AA725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NO LESSONS</w:t>
            </w:r>
          </w:p>
        </w:tc>
        <w:tc>
          <w:tcPr>
            <w:tcW w:w="0" w:type="auto"/>
            <w:vAlign w:val="center"/>
            <w:hideMark/>
          </w:tcPr>
          <w:p w14:paraId="6DF1F97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6FCB72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580B3A7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68CFE907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ED8B1A2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237B0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3399F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CA5FA6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26836C3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 xml:space="preserve">OFFICIAL MID-TERM BREAK (7 OCTOBER 2026 – 11 </w:t>
            </w: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lastRenderedPageBreak/>
              <w:t>OCTOBER 2026)</w:t>
            </w:r>
          </w:p>
        </w:tc>
        <w:tc>
          <w:tcPr>
            <w:tcW w:w="0" w:type="auto"/>
            <w:vAlign w:val="center"/>
            <w:hideMark/>
          </w:tcPr>
          <w:p w14:paraId="1ADBB2C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lastRenderedPageBreak/>
              <w:t xml:space="preserve">OFFICIAL MID-TERM BREAK (7 OCTOBER 2026 – 11 </w:t>
            </w: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lastRenderedPageBreak/>
              <w:t>OCTOBER 2026)</w:t>
            </w:r>
          </w:p>
        </w:tc>
        <w:tc>
          <w:tcPr>
            <w:tcW w:w="0" w:type="auto"/>
            <w:vAlign w:val="center"/>
            <w:hideMark/>
          </w:tcPr>
          <w:p w14:paraId="79656D1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lastRenderedPageBreak/>
              <w:t>NO LESSONS</w:t>
            </w:r>
          </w:p>
        </w:tc>
        <w:tc>
          <w:tcPr>
            <w:tcW w:w="0" w:type="auto"/>
            <w:vAlign w:val="center"/>
            <w:hideMark/>
          </w:tcPr>
          <w:p w14:paraId="43177A3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76B8DF9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2D6723A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431CAD3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2B9B32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2ED84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139DC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44979F4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Strand 3.0 Applications</w:t>
            </w:r>
          </w:p>
        </w:tc>
        <w:tc>
          <w:tcPr>
            <w:tcW w:w="0" w:type="auto"/>
            <w:vAlign w:val="center"/>
            <w:hideMark/>
          </w:tcPr>
          <w:p w14:paraId="07C70A9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integration of physical science in road and environmental safety.</w:t>
            </w:r>
          </w:p>
          <w:p w14:paraId="79ED1B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57A56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Propose physics-based solutions to community transport and sloping road hazards.</w:t>
            </w:r>
          </w:p>
          <w:p w14:paraId="7571613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9AB846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application of scientific knowledge in solving societal issues.</w:t>
            </w:r>
          </w:p>
        </w:tc>
        <w:tc>
          <w:tcPr>
            <w:tcW w:w="0" w:type="auto"/>
            <w:vAlign w:val="center"/>
            <w:hideMark/>
          </w:tcPr>
          <w:p w14:paraId="64031B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Analyze case studies on sloping road crashes and wave hazards;</w:t>
            </w:r>
          </w:p>
          <w:p w14:paraId="6655981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CB7B83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Propose engineering safety solutions applying turning effect and friction principles;</w:t>
            </w:r>
          </w:p>
          <w:p w14:paraId="2F23E3D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E957C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Draft community awareness posters promoting road and environmental safety.</w:t>
            </w:r>
          </w:p>
        </w:tc>
        <w:tc>
          <w:tcPr>
            <w:tcW w:w="0" w:type="auto"/>
            <w:vAlign w:val="center"/>
            <w:hideMark/>
          </w:tcPr>
          <w:p w14:paraId="28D818A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can physical science concepts improve local road safety?</w:t>
            </w:r>
          </w:p>
        </w:tc>
        <w:tc>
          <w:tcPr>
            <w:tcW w:w="0" w:type="auto"/>
            <w:vAlign w:val="center"/>
            <w:hideMark/>
          </w:tcPr>
          <w:p w14:paraId="05365F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Case study articles; poster paper; markers; digital devices</w:t>
            </w:r>
          </w:p>
        </w:tc>
        <w:tc>
          <w:tcPr>
            <w:tcW w:w="0" w:type="auto"/>
            <w:vAlign w:val="center"/>
            <w:hideMark/>
          </w:tcPr>
          <w:p w14:paraId="11EBA7F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Poster evaluation; Case study review; Group report</w:t>
            </w:r>
          </w:p>
        </w:tc>
        <w:tc>
          <w:tcPr>
            <w:tcW w:w="0" w:type="auto"/>
            <w:vAlign w:val="center"/>
            <w:hideMark/>
          </w:tcPr>
          <w:p w14:paraId="18976CB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24DCC645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53EB22F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1466B0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8496A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Physical Science</w:t>
            </w:r>
          </w:p>
        </w:tc>
        <w:tc>
          <w:tcPr>
            <w:tcW w:w="0" w:type="auto"/>
            <w:vAlign w:val="center"/>
            <w:hideMark/>
          </w:tcPr>
          <w:p w14:paraId="1A9362F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Strand 3.0 Portfolio</w:t>
            </w:r>
          </w:p>
        </w:tc>
        <w:tc>
          <w:tcPr>
            <w:tcW w:w="0" w:type="auto"/>
            <w:vAlign w:val="center"/>
            <w:hideMark/>
          </w:tcPr>
          <w:p w14:paraId="2348C50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Compile practical reports,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project documentations, and worksheets into portfolios.</w:t>
            </w:r>
          </w:p>
          <w:p w14:paraId="39BC27F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256EB7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Organize physical science e-portfolios systematically by sub-strands.</w:t>
            </w:r>
          </w:p>
          <w:p w14:paraId="5B93931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77F8E7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responsibility in maintaining complete academic learning portfolios.</w:t>
            </w:r>
          </w:p>
        </w:tc>
        <w:tc>
          <w:tcPr>
            <w:tcW w:w="0" w:type="auto"/>
            <w:vAlign w:val="center"/>
            <w:hideMark/>
          </w:tcPr>
          <w:p w14:paraId="038833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Organize practical reports,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design sketches, and worksheets in portfolio folders;</w:t>
            </w:r>
          </w:p>
          <w:p w14:paraId="1B29ED8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289794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Save digital project photos and slide presentations in organized e-portfolios;</w:t>
            </w:r>
          </w:p>
          <w:p w14:paraId="5EFF807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AEF90D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reflective learning summaries for each completed physical science project.</w:t>
            </w:r>
          </w:p>
        </w:tc>
        <w:tc>
          <w:tcPr>
            <w:tcW w:w="0" w:type="auto"/>
            <w:vAlign w:val="center"/>
            <w:hideMark/>
          </w:tcPr>
          <w:p w14:paraId="2393A85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Why is systematic portfolio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organization important for student assessment?</w:t>
            </w:r>
          </w:p>
        </w:tc>
        <w:tc>
          <w:tcPr>
            <w:tcW w:w="0" w:type="auto"/>
            <w:vAlign w:val="center"/>
            <w:hideMark/>
          </w:tcPr>
          <w:p w14:paraId="72AE32E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Portfolio folders; digital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storage; reflective summary sheets</w:t>
            </w:r>
          </w:p>
        </w:tc>
        <w:tc>
          <w:tcPr>
            <w:tcW w:w="0" w:type="auto"/>
            <w:vAlign w:val="center"/>
            <w:hideMark/>
          </w:tcPr>
          <w:p w14:paraId="1FE48AB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Portfolio audit; Checklist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review; Direct observation</w:t>
            </w:r>
          </w:p>
        </w:tc>
        <w:tc>
          <w:tcPr>
            <w:tcW w:w="0" w:type="auto"/>
            <w:vAlign w:val="center"/>
            <w:hideMark/>
          </w:tcPr>
          <w:p w14:paraId="1DAA2F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8E9BF8B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AEFACA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D7FA4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3A9B9B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147146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Evaluation</w:t>
            </w:r>
          </w:p>
        </w:tc>
        <w:tc>
          <w:tcPr>
            <w:tcW w:w="0" w:type="auto"/>
            <w:vAlign w:val="center"/>
            <w:hideMark/>
          </w:tcPr>
          <w:p w14:paraId="3EE6624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practical competence in executing Strand 3.0 practical tasks.</w:t>
            </w:r>
          </w:p>
          <w:p w14:paraId="2753F8E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B7FC27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Apply correct tool handling, measurement, and safety procedures.</w:t>
            </w:r>
          </w:p>
          <w:p w14:paraId="4F53B98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A0049C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Exhibit self-efficacy and resilience during formal practical evaluations.</w:t>
            </w:r>
          </w:p>
        </w:tc>
        <w:tc>
          <w:tcPr>
            <w:tcW w:w="0" w:type="auto"/>
            <w:vAlign w:val="center"/>
            <w:hideMark/>
          </w:tcPr>
          <w:p w14:paraId="581B2EC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Execute assigned practical assessment tasks on moments, waves, or induction;</w:t>
            </w:r>
          </w:p>
          <w:p w14:paraId="25DF9B0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E4B67F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Record precise instrument readings and calculate required physical variables accurately;</w:t>
            </w:r>
          </w:p>
          <w:p w14:paraId="7DE00AF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712050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Submit completed practical assessment answer booklets for formal term grading.</w:t>
            </w:r>
          </w:p>
        </w:tc>
        <w:tc>
          <w:tcPr>
            <w:tcW w:w="0" w:type="auto"/>
            <w:vAlign w:val="center"/>
            <w:hideMark/>
          </w:tcPr>
          <w:p w14:paraId="29574F6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does practical examination test experimental accuracy and skill?</w:t>
            </w:r>
          </w:p>
        </w:tc>
        <w:tc>
          <w:tcPr>
            <w:tcW w:w="0" w:type="auto"/>
            <w:vAlign w:val="center"/>
            <w:hideMark/>
          </w:tcPr>
          <w:p w14:paraId="158D2FC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test apparatus; task sheets; answer booklets</w:t>
            </w:r>
          </w:p>
        </w:tc>
        <w:tc>
          <w:tcPr>
            <w:tcW w:w="0" w:type="auto"/>
            <w:vAlign w:val="center"/>
            <w:hideMark/>
          </w:tcPr>
          <w:p w14:paraId="646EC29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Practical exam score; Safety audit; Process check</w:t>
            </w:r>
          </w:p>
        </w:tc>
        <w:tc>
          <w:tcPr>
            <w:tcW w:w="0" w:type="auto"/>
            <w:vAlign w:val="center"/>
            <w:hideMark/>
          </w:tcPr>
          <w:p w14:paraId="082B871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27BD0681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65F098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CBBA6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9BBE52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7853D9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Theory Evaluation</w:t>
            </w:r>
          </w:p>
        </w:tc>
        <w:tc>
          <w:tcPr>
            <w:tcW w:w="0" w:type="auto"/>
            <w:vAlign w:val="center"/>
            <w:hideMark/>
          </w:tcPr>
          <w:p w14:paraId="43D26BA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Answer written evaluation questions covering Sub-strands 3.1 to 3.4.</w:t>
            </w:r>
          </w:p>
          <w:p w14:paraId="7A78F3A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0D2855E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clear understanding of turning forces, motion, waves, and magnetism.</w:t>
            </w:r>
          </w:p>
          <w:p w14:paraId="5F73C7F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7CC560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Uphold academic integrity and honesty during end of term exams.</w:t>
            </w:r>
          </w:p>
        </w:tc>
        <w:tc>
          <w:tcPr>
            <w:tcW w:w="0" w:type="auto"/>
            <w:vAlign w:val="center"/>
            <w:hideMark/>
          </w:tcPr>
          <w:p w14:paraId="750C526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Read written examination questions carefully covering all Strand 3.0 topics;</w:t>
            </w:r>
          </w:p>
          <w:p w14:paraId="74C33FB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br/>
            </w:r>
          </w:p>
          <w:p w14:paraId="0170562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Solve theory questions and numerical problems using appropriate physics formulas;</w:t>
            </w:r>
          </w:p>
          <w:p w14:paraId="4DA4F33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C12C2B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Review completed examination answer booklets before final submission to teacher.</w:t>
            </w:r>
          </w:p>
        </w:tc>
        <w:tc>
          <w:tcPr>
            <w:tcW w:w="0" w:type="auto"/>
            <w:vAlign w:val="center"/>
            <w:hideMark/>
          </w:tcPr>
          <w:p w14:paraId="06C5E8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written examination evaluate theoretical knowledge in science?</w:t>
            </w:r>
          </w:p>
        </w:tc>
        <w:tc>
          <w:tcPr>
            <w:tcW w:w="0" w:type="auto"/>
            <w:vAlign w:val="center"/>
            <w:hideMark/>
          </w:tcPr>
          <w:p w14:paraId="71813BB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Examination papers; answer booklets; scientific calculators</w:t>
            </w:r>
          </w:p>
        </w:tc>
        <w:tc>
          <w:tcPr>
            <w:tcW w:w="0" w:type="auto"/>
            <w:vAlign w:val="center"/>
            <w:hideMark/>
          </w:tcPr>
          <w:p w14:paraId="05DCD89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Written exam score; Knowledge test</w:t>
            </w:r>
          </w:p>
        </w:tc>
        <w:tc>
          <w:tcPr>
            <w:tcW w:w="0" w:type="auto"/>
            <w:vAlign w:val="center"/>
            <w:hideMark/>
          </w:tcPr>
          <w:p w14:paraId="046EBFB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158DD2E3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AF397D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23D33D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0FAD19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21476BE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Reflection &amp; Evaluation</w:t>
            </w:r>
          </w:p>
        </w:tc>
        <w:tc>
          <w:tcPr>
            <w:tcW w:w="0" w:type="auto"/>
            <w:vAlign w:val="center"/>
            <w:hideMark/>
          </w:tcPr>
          <w:p w14:paraId="4C02E21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Reflect on personal performance and achievements in physical science.</w:t>
            </w:r>
          </w:p>
          <w:p w14:paraId="25A88B8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DFCDD6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Analyze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teacher feedback on end-of-term exams and practical tests.</w:t>
            </w:r>
          </w:p>
          <w:p w14:paraId="78C7B1A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FF84F8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Formulate personal learning goals for upcoming Senior School science modules.</w:t>
            </w:r>
          </w:p>
        </w:tc>
        <w:tc>
          <w:tcPr>
            <w:tcW w:w="0" w:type="auto"/>
            <w:vAlign w:val="center"/>
            <w:hideMark/>
          </w:tcPr>
          <w:p w14:paraId="1410D16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Review marked examination scripts and practical assessment rubrics with teacher;</w:t>
            </w:r>
          </w:p>
          <w:p w14:paraId="643F307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73243D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Identify individual strengths and conceptual errors in physical science topics;</w:t>
            </w:r>
          </w:p>
          <w:p w14:paraId="0E61019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A87EFE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Write personal growth targets in learning journals for future terms.</w:t>
            </w:r>
          </w:p>
        </w:tc>
        <w:tc>
          <w:tcPr>
            <w:tcW w:w="0" w:type="auto"/>
            <w:vAlign w:val="center"/>
            <w:hideMark/>
          </w:tcPr>
          <w:p w14:paraId="0C0C35A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reflection on feedback improve future academic performance?</w:t>
            </w:r>
          </w:p>
        </w:tc>
        <w:tc>
          <w:tcPr>
            <w:tcW w:w="0" w:type="auto"/>
            <w:vAlign w:val="center"/>
            <w:hideMark/>
          </w:tcPr>
          <w:p w14:paraId="4B7350B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Marked exam scripts; rubrics; reflection journals</w:t>
            </w:r>
          </w:p>
        </w:tc>
        <w:tc>
          <w:tcPr>
            <w:tcW w:w="0" w:type="auto"/>
            <w:vAlign w:val="center"/>
            <w:hideMark/>
          </w:tcPr>
          <w:p w14:paraId="21EC386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Self-reflection review; Goal setting check; Teacher remarks</w:t>
            </w:r>
          </w:p>
        </w:tc>
        <w:tc>
          <w:tcPr>
            <w:tcW w:w="0" w:type="auto"/>
            <w:vAlign w:val="center"/>
            <w:hideMark/>
          </w:tcPr>
          <w:p w14:paraId="7E3D6D0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3CD1366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DFFA72" w14:textId="77777777" w:rsidR="00797F88" w:rsidRPr="00797F88" w:rsidRDefault="00797F88" w:rsidP="00797F88">
            <w:pPr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797D92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72A32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63EAF8C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Remediation &amp; Review</w:t>
            </w:r>
          </w:p>
        </w:tc>
        <w:tc>
          <w:tcPr>
            <w:tcW w:w="0" w:type="auto"/>
            <w:vAlign w:val="center"/>
            <w:hideMark/>
          </w:tcPr>
          <w:p w14:paraId="48568E5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Clarify persistent conceptual difficulties in physical science topics.</w:t>
            </w:r>
          </w:p>
          <w:p w14:paraId="3B9F3AE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6A2A81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Re-visit challenging numerical problems in linear motion and waves.</w:t>
            </w:r>
          </w:p>
          <w:p w14:paraId="0916AEA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38118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Appreciate peer tutoring and collaborative learning in resolving difficulties.</w:t>
            </w:r>
          </w:p>
        </w:tc>
        <w:tc>
          <w:tcPr>
            <w:tcW w:w="0" w:type="auto"/>
            <w:vAlign w:val="center"/>
            <w:hideMark/>
          </w:tcPr>
          <w:p w14:paraId="7004D9A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Participate in teacher-guided revision on difficult examination question topics;</w:t>
            </w:r>
          </w:p>
          <w:p w14:paraId="051EE0A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C9DC37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Work through corrected numerical calculations in peer revision pairs;</w:t>
            </w:r>
          </w:p>
          <w:p w14:paraId="1B612AD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9B535D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Ask clarifying questions regarding wave equations and electromagnetic induction concepts.</w:t>
            </w:r>
          </w:p>
        </w:tc>
        <w:tc>
          <w:tcPr>
            <w:tcW w:w="0" w:type="auto"/>
            <w:vAlign w:val="center"/>
            <w:hideMark/>
          </w:tcPr>
          <w:p w14:paraId="37DEB09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How does peer tutoring help overcome physics problem-solving challenges?</w:t>
            </w:r>
          </w:p>
        </w:tc>
        <w:tc>
          <w:tcPr>
            <w:tcW w:w="0" w:type="auto"/>
            <w:vAlign w:val="center"/>
            <w:hideMark/>
          </w:tcPr>
          <w:p w14:paraId="7528D7D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Corrected exam papers; chalkboard; revision worksheets</w:t>
            </w:r>
          </w:p>
        </w:tc>
        <w:tc>
          <w:tcPr>
            <w:tcW w:w="0" w:type="auto"/>
            <w:vAlign w:val="center"/>
            <w:hideMark/>
          </w:tcPr>
          <w:p w14:paraId="3AECFDD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Oral feedback; Written check; Direct observation</w:t>
            </w:r>
          </w:p>
        </w:tc>
        <w:tc>
          <w:tcPr>
            <w:tcW w:w="0" w:type="auto"/>
            <w:vAlign w:val="center"/>
            <w:hideMark/>
          </w:tcPr>
          <w:p w14:paraId="30D2031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2E480A3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6DF091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B2D39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6B93A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7A0B7089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Portfolio Auditing</w:t>
            </w:r>
          </w:p>
        </w:tc>
        <w:tc>
          <w:tcPr>
            <w:tcW w:w="0" w:type="auto"/>
            <w:vAlign w:val="center"/>
            <w:hideMark/>
          </w:tcPr>
          <w:p w14:paraId="23E92AF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Complete portfolio auditing and practical skill re-assessments.</w:t>
            </w:r>
          </w:p>
          <w:p w14:paraId="4320F3B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323B4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Verify completion of all required project documentations and reports.</w:t>
            </w:r>
          </w:p>
          <w:p w14:paraId="3C18C21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CDA1DF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Demonstrate orderliness and completeness in personal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academic record keeping.</w:t>
            </w:r>
          </w:p>
        </w:tc>
        <w:tc>
          <w:tcPr>
            <w:tcW w:w="0" w:type="auto"/>
            <w:vAlign w:val="center"/>
            <w:hideMark/>
          </w:tcPr>
          <w:p w14:paraId="76BD002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Audit physical and digital portfolios to ensure all required tasks exist;</w:t>
            </w:r>
          </w:p>
          <w:p w14:paraId="4BBC779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44D35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Complete missing lab report corrections or project documentation entries;</w:t>
            </w:r>
          </w:p>
          <w:p w14:paraId="236D8C2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CA56C5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Receive final portfolio grade confirmation from teacher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before term close.</w:t>
            </w:r>
          </w:p>
        </w:tc>
        <w:tc>
          <w:tcPr>
            <w:tcW w:w="0" w:type="auto"/>
            <w:vAlign w:val="center"/>
            <w:hideMark/>
          </w:tcPr>
          <w:p w14:paraId="3139E86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What criteria determine completeness of a scientific process portfolio?</w:t>
            </w:r>
          </w:p>
        </w:tc>
        <w:tc>
          <w:tcPr>
            <w:tcW w:w="0" w:type="auto"/>
            <w:vAlign w:val="center"/>
            <w:hideMark/>
          </w:tcPr>
          <w:p w14:paraId="1594692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Portfolio auditing rubrics; student folders; digital files</w:t>
            </w:r>
          </w:p>
        </w:tc>
        <w:tc>
          <w:tcPr>
            <w:tcW w:w="0" w:type="auto"/>
            <w:vAlign w:val="center"/>
            <w:hideMark/>
          </w:tcPr>
          <w:p w14:paraId="799261B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Final portfolio grade; Audit check; Record review</w:t>
            </w:r>
          </w:p>
        </w:tc>
        <w:tc>
          <w:tcPr>
            <w:tcW w:w="0" w:type="auto"/>
            <w:vAlign w:val="center"/>
            <w:hideMark/>
          </w:tcPr>
          <w:p w14:paraId="7FBCA3C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08F285D6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279142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FFC529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FA466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456A95B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Project Exhibition</w:t>
            </w:r>
          </w:p>
        </w:tc>
        <w:tc>
          <w:tcPr>
            <w:tcW w:w="0" w:type="auto"/>
            <w:vAlign w:val="center"/>
            <w:hideMark/>
          </w:tcPr>
          <w:p w14:paraId="24FF245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constructed electric bells and physical science project models.</w:t>
            </w:r>
          </w:p>
          <w:p w14:paraId="6B22E02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33FED06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creative project innovations to class peers and visiting guests.</w:t>
            </w:r>
          </w:p>
          <w:p w14:paraId="518DBFC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603369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team collaboration and pride in scientific project achievements.</w:t>
            </w:r>
          </w:p>
        </w:tc>
        <w:tc>
          <w:tcPr>
            <w:tcW w:w="0" w:type="auto"/>
            <w:vAlign w:val="center"/>
            <w:hideMark/>
          </w:tcPr>
          <w:p w14:paraId="045338D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Set up project display tables featuring working electric bells and models;</w:t>
            </w:r>
          </w:p>
          <w:p w14:paraId="07B984F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32E321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Present project design concepts and operation mechanisms to visiting classmates;</w:t>
            </w:r>
          </w:p>
          <w:p w14:paraId="4E45B2EA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2EDAB5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Evaluate peer projects using structured innovation and functionality rubric criteria.</w:t>
            </w:r>
          </w:p>
        </w:tc>
        <w:tc>
          <w:tcPr>
            <w:tcW w:w="0" w:type="auto"/>
            <w:vAlign w:val="center"/>
            <w:hideMark/>
          </w:tcPr>
          <w:p w14:paraId="52D273B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How does project exhibition showcase practical application of science?</w:t>
            </w:r>
          </w:p>
        </w:tc>
        <w:tc>
          <w:tcPr>
            <w:tcW w:w="0" w:type="auto"/>
            <w:vAlign w:val="center"/>
            <w:hideMark/>
          </w:tcPr>
          <w:p w14:paraId="6EADB77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Display tables; electric bell models; evaluation rubrics</w:t>
            </w:r>
          </w:p>
        </w:tc>
        <w:tc>
          <w:tcPr>
            <w:tcW w:w="0" w:type="auto"/>
            <w:vAlign w:val="center"/>
            <w:hideMark/>
          </w:tcPr>
          <w:p w14:paraId="1963A8A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Exhibition score; Peer evaluation; Public presentation</w:t>
            </w:r>
          </w:p>
        </w:tc>
        <w:tc>
          <w:tcPr>
            <w:tcW w:w="0" w:type="auto"/>
            <w:vAlign w:val="center"/>
            <w:hideMark/>
          </w:tcPr>
          <w:p w14:paraId="1F4A858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7F192743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050FC6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C3AFF2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E5AC43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3.0 Natural Physical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Science</w:t>
            </w:r>
          </w:p>
        </w:tc>
        <w:tc>
          <w:tcPr>
            <w:tcW w:w="0" w:type="auto"/>
            <w:vAlign w:val="center"/>
            <w:hideMark/>
          </w:tcPr>
          <w:p w14:paraId="6B27795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Term Reporting</w:t>
            </w:r>
          </w:p>
        </w:tc>
        <w:tc>
          <w:tcPr>
            <w:tcW w:w="0" w:type="auto"/>
            <w:vAlign w:val="center"/>
            <w:hideMark/>
          </w:tcPr>
          <w:p w14:paraId="6466808D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Review overall Term 3 academic progress in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General Science.</w:t>
            </w:r>
          </w:p>
          <w:p w14:paraId="4B5E96E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6D1366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Receive comprehensive term performance summary and academic guidance.</w:t>
            </w:r>
          </w:p>
          <w:p w14:paraId="231FDBC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183EAE5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Value continuous effort and discipline in scientific studies.</w:t>
            </w:r>
          </w:p>
        </w:tc>
        <w:tc>
          <w:tcPr>
            <w:tcW w:w="0" w:type="auto"/>
            <w:vAlign w:val="center"/>
            <w:hideMark/>
          </w:tcPr>
          <w:p w14:paraId="37B32C0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Receive individual term performance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summary reports and grade profiles;</w:t>
            </w:r>
          </w:p>
          <w:p w14:paraId="6FACDC0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5581464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Discuss academic progress and pathway recommendations with General Science teacher;</w:t>
            </w:r>
          </w:p>
          <w:p w14:paraId="5B717D3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2BDC762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Celebrate term achievements and set long-term Senior School learning goals.</w:t>
            </w:r>
          </w:p>
        </w:tc>
        <w:tc>
          <w:tcPr>
            <w:tcW w:w="0" w:type="auto"/>
            <w:vAlign w:val="center"/>
            <w:hideMark/>
          </w:tcPr>
          <w:p w14:paraId="43AD763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How do term grade summaries reflect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overall student progress?</w:t>
            </w:r>
          </w:p>
        </w:tc>
        <w:tc>
          <w:tcPr>
            <w:tcW w:w="0" w:type="auto"/>
            <w:vAlign w:val="center"/>
            <w:hideMark/>
          </w:tcPr>
          <w:p w14:paraId="709D9AE2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Student progress reports; profile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charts; guidance sheets</w:t>
            </w:r>
          </w:p>
        </w:tc>
        <w:tc>
          <w:tcPr>
            <w:tcW w:w="0" w:type="auto"/>
            <w:vAlign w:val="center"/>
            <w:hideMark/>
          </w:tcPr>
          <w:p w14:paraId="694BCE0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 xml:space="preserve">Report review; Individual guidance; </w:t>
            </w: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Academic profile</w:t>
            </w:r>
          </w:p>
        </w:tc>
        <w:tc>
          <w:tcPr>
            <w:tcW w:w="0" w:type="auto"/>
            <w:vAlign w:val="center"/>
            <w:hideMark/>
          </w:tcPr>
          <w:p w14:paraId="1C2CD5F7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  <w:tr w:rsidR="00797F88" w:rsidRPr="00797F88" w14:paraId="2B350860" w14:textId="77777777" w:rsidTr="00797F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0440EF" w14:textId="77777777" w:rsidR="00797F88" w:rsidRPr="00797F88" w:rsidRDefault="00797F88" w:rsidP="00797F88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3BD39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b/>
                <w:bCs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30F543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3.0 Natural Physical Science</w:t>
            </w:r>
          </w:p>
        </w:tc>
        <w:tc>
          <w:tcPr>
            <w:tcW w:w="0" w:type="auto"/>
            <w:vAlign w:val="center"/>
            <w:hideMark/>
          </w:tcPr>
          <w:p w14:paraId="383DFF08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Lab Maintenance</w:t>
            </w:r>
          </w:p>
        </w:tc>
        <w:tc>
          <w:tcPr>
            <w:tcW w:w="0" w:type="auto"/>
            <w:vAlign w:val="center"/>
            <w:hideMark/>
          </w:tcPr>
          <w:p w14:paraId="3D6D9AC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Clean and maintain physics laboratory equipment and apparatus.</w:t>
            </w:r>
          </w:p>
          <w:p w14:paraId="30D72845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4930BB74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Store magnets, galvanometers, and electrical components safely in cabinets.</w:t>
            </w:r>
          </w:p>
          <w:p w14:paraId="6D94298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680B134F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Demonstrate responsibility and care for school laboratory resources.</w:t>
            </w:r>
          </w:p>
        </w:tc>
        <w:tc>
          <w:tcPr>
            <w:tcW w:w="0" w:type="auto"/>
            <w:vAlign w:val="center"/>
            <w:hideMark/>
          </w:tcPr>
          <w:p w14:paraId="0BF0BF1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Clean and pack away practical apparatus including magnets and galvanometers;</w:t>
            </w:r>
          </w:p>
          <w:p w14:paraId="2DE01686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08CCD08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Store batteries, wires, and </w:t>
            </w:r>
            <w:proofErr w:type="spellStart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metre</w:t>
            </w:r>
            <w:proofErr w:type="spellEnd"/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 xml:space="preserve"> rules safely in lab cabinets;</w:t>
            </w:r>
          </w:p>
          <w:p w14:paraId="34676C5B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br/>
            </w:r>
          </w:p>
          <w:p w14:paraId="7EB4BF30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Tidy laboratory working benches and secure project models for recess.</w:t>
            </w:r>
          </w:p>
        </w:tc>
        <w:tc>
          <w:tcPr>
            <w:tcW w:w="0" w:type="auto"/>
            <w:vAlign w:val="center"/>
            <w:hideMark/>
          </w:tcPr>
          <w:p w14:paraId="7717965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lastRenderedPageBreak/>
              <w:t>Why is proper storage essential for scientific apparatus maintenance?</w:t>
            </w:r>
          </w:p>
        </w:tc>
        <w:tc>
          <w:tcPr>
            <w:tcW w:w="0" w:type="auto"/>
            <w:vAlign w:val="center"/>
            <w:hideMark/>
          </w:tcPr>
          <w:p w14:paraId="5EF0466C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Storage cabinets; cleaning cloths; inventory lists</w:t>
            </w:r>
          </w:p>
        </w:tc>
        <w:tc>
          <w:tcPr>
            <w:tcW w:w="0" w:type="auto"/>
            <w:vAlign w:val="center"/>
            <w:hideMark/>
          </w:tcPr>
          <w:p w14:paraId="42CA98F1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  <w:r w:rsidRPr="00797F88"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  <w:t>Lab inspection; Safety audit; Direct observation</w:t>
            </w:r>
          </w:p>
        </w:tc>
        <w:tc>
          <w:tcPr>
            <w:tcW w:w="0" w:type="auto"/>
            <w:vAlign w:val="center"/>
            <w:hideMark/>
          </w:tcPr>
          <w:p w14:paraId="715A2B1E" w14:textId="77777777" w:rsidR="00797F88" w:rsidRPr="00797F88" w:rsidRDefault="00797F88" w:rsidP="00797F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lang w:val="en-US"/>
                <w14:ligatures w14:val="none"/>
              </w:rPr>
            </w:pPr>
          </w:p>
        </w:tc>
      </w:tr>
    </w:tbl>
    <w:p w14:paraId="682A9657" w14:textId="77777777" w:rsidR="00CF2D12" w:rsidRPr="00797F88" w:rsidRDefault="00CF2D12">
      <w:pPr>
        <w:rPr>
          <w:rFonts w:ascii="Inter" w:hAnsi="Inter"/>
          <w:lang w:val="en-US"/>
        </w:rPr>
      </w:pPr>
    </w:p>
    <w:sectPr w:rsidR="00CF2D12" w:rsidRPr="00797F88" w:rsidSect="00797F8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F88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97F88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31C03"/>
    <w:rsid w:val="00E5251C"/>
    <w:rsid w:val="00F07E06"/>
    <w:rsid w:val="00F32470"/>
    <w:rsid w:val="00F85586"/>
    <w:rsid w:val="00F94A85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F9F7A"/>
  <w15:chartTrackingRefBased/>
  <w15:docId w15:val="{49150717-1B6C-4987-BA99-CEE12C562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7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F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F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97F8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797F8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F88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F88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F88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F88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F88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F88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F88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797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F88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F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F88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797F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F88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797F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F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F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F88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797F8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9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797F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797F88"/>
    <w:rPr>
      <w:b/>
      <w:bCs/>
    </w:rPr>
  </w:style>
  <w:style w:type="table" w:styleId="GridTable1Light-Accent1">
    <w:name w:val="Grid Table 1 Light Accent 1"/>
    <w:basedOn w:val="TableNormal"/>
    <w:uiPriority w:val="46"/>
    <w:rsid w:val="00797F88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35</Pages>
  <Words>4203</Words>
  <Characters>23963</Characters>
  <Application>Microsoft Office Word</Application>
  <DocSecurity>0</DocSecurity>
  <Lines>199</Lines>
  <Paragraphs>56</Paragraphs>
  <ScaleCrop>false</ScaleCrop>
  <Company/>
  <LinksUpToDate>false</LinksUpToDate>
  <CharactersWithSpaces>28110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2</cp:revision>
  <dcterms:created xsi:type="dcterms:W3CDTF">2026-07-31T11:11:00Z</dcterms:created>
  <dcterms:modified xsi:type="dcterms:W3CDTF">2026-07-31T11:15:00Z</dcterms:modified>
</cp:coreProperties>
</file>