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42124" w14:textId="77777777" w:rsidR="00E07068" w:rsidRPr="00E07068" w:rsidRDefault="00E07068" w:rsidP="00E07068">
      <w:pPr>
        <w:spacing w:after="0" w:line="240" w:lineRule="auto"/>
        <w:jc w:val="center"/>
        <w:outlineLvl w:val="1"/>
        <w:rPr>
          <w:rFonts w:ascii="Inter" w:eastAsia="Times New Roman" w:hAnsi="Inter" w:cs="Arial"/>
          <w:b/>
          <w:bCs/>
          <w:color w:val="1F1F1F"/>
          <w:kern w:val="0"/>
          <w:sz w:val="36"/>
          <w:szCs w:val="36"/>
          <w:lang w:val="en-US"/>
          <w14:ligatures w14:val="none"/>
        </w:rPr>
      </w:pPr>
      <w:r w:rsidRPr="00E07068">
        <w:rPr>
          <w:rFonts w:ascii="Inter" w:eastAsia="Times New Roman" w:hAnsi="Inter" w:cs="Arial"/>
          <w:b/>
          <w:bCs/>
          <w:color w:val="1F1F1F"/>
          <w:kern w:val="0"/>
          <w:sz w:val="36"/>
          <w:szCs w:val="36"/>
          <w:lang w:val="en-US"/>
          <w14:ligatures w14:val="none"/>
        </w:rPr>
        <w:t>Grade 10 Term 3 Schemes of Work: Fine Arts</w:t>
      </w:r>
    </w:p>
    <w:p w14:paraId="2DA829C9" w14:textId="77777777" w:rsidR="00E07068" w:rsidRPr="00E07068" w:rsidRDefault="00E07068" w:rsidP="00E07068">
      <w:pPr>
        <w:spacing w:after="0" w:line="240" w:lineRule="auto"/>
        <w:rPr>
          <w:rFonts w:ascii="Inter" w:eastAsia="Times New Roman" w:hAnsi="Inter" w:cs="Arial"/>
          <w:color w:val="1F1F1F"/>
          <w:kern w:val="0"/>
          <w:lang w:val="en-US"/>
          <w14:ligatures w14:val="none"/>
        </w:rPr>
      </w:pPr>
      <w:r w:rsidRPr="00E07068">
        <w:rPr>
          <w:rFonts w:ascii="Inter" w:eastAsia="Times New Roman" w:hAnsi="Inter" w:cs="Arial"/>
          <w:b/>
          <w:bCs/>
          <w:color w:val="1F1F1F"/>
          <w:kern w:val="0"/>
          <w:bdr w:val="none" w:sz="0" w:space="0" w:color="auto" w:frame="1"/>
          <w:lang w:val="en-US"/>
          <w14:ligatures w14:val="none"/>
        </w:rPr>
        <w:t>School:</w:t>
      </w:r>
      <w:r w:rsidRPr="00E07068">
        <w:rPr>
          <w:rFonts w:ascii="Inter" w:eastAsia="Times New Roman" w:hAnsi="Inter" w:cs="Arial"/>
          <w:color w:val="1F1F1F"/>
          <w:kern w:val="0"/>
          <w:lang w:val="en-US"/>
          <w14:ligatures w14:val="none"/>
        </w:rPr>
        <w:t xml:space="preserve"> _____________________________________ </w:t>
      </w:r>
      <w:r w:rsidRPr="00E07068">
        <w:rPr>
          <w:rFonts w:ascii="Inter" w:eastAsia="Times New Roman" w:hAnsi="Inter" w:cs="Arial"/>
          <w:b/>
          <w:bCs/>
          <w:color w:val="1F1F1F"/>
          <w:kern w:val="0"/>
          <w:bdr w:val="none" w:sz="0" w:space="0" w:color="auto" w:frame="1"/>
          <w:lang w:val="en-US"/>
          <w14:ligatures w14:val="none"/>
        </w:rPr>
        <w:t>Teacher's Name:</w:t>
      </w:r>
      <w:r w:rsidRPr="00E07068">
        <w:rPr>
          <w:rFonts w:ascii="Inter" w:eastAsia="Times New Roman" w:hAnsi="Inter" w:cs="Arial"/>
          <w:color w:val="1F1F1F"/>
          <w:kern w:val="0"/>
          <w:lang w:val="en-US"/>
          <w14:ligatures w14:val="none"/>
        </w:rPr>
        <w:t xml:space="preserve"> _____________________________________</w:t>
      </w:r>
    </w:p>
    <w:p w14:paraId="6FECFDD8" w14:textId="7D138C3C" w:rsidR="00E07068" w:rsidRPr="00E07068" w:rsidRDefault="00E07068" w:rsidP="00E07068">
      <w:pPr>
        <w:spacing w:after="0" w:line="240" w:lineRule="auto"/>
        <w:rPr>
          <w:rFonts w:ascii="Inter" w:eastAsia="Times New Roman" w:hAnsi="Inter" w:cs="Arial"/>
          <w:color w:val="1F1F1F"/>
          <w:kern w:val="0"/>
          <w:lang w:val="en-US"/>
          <w14:ligatures w14:val="none"/>
        </w:rPr>
      </w:pP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537"/>
        <w:gridCol w:w="557"/>
        <w:gridCol w:w="1149"/>
        <w:gridCol w:w="1492"/>
        <w:gridCol w:w="1545"/>
        <w:gridCol w:w="1508"/>
        <w:gridCol w:w="1845"/>
        <w:gridCol w:w="1695"/>
        <w:gridCol w:w="1507"/>
        <w:gridCol w:w="1115"/>
      </w:tblGrid>
      <w:tr w:rsidR="00E07068" w:rsidRPr="00E07068" w14:paraId="4422E40A" w14:textId="77777777" w:rsidTr="00E070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1D32E1E" w14:textId="77777777" w:rsidR="00E07068" w:rsidRPr="00E07068" w:rsidRDefault="00E07068" w:rsidP="00E07068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WK</w:t>
            </w:r>
          </w:p>
        </w:tc>
        <w:tc>
          <w:tcPr>
            <w:tcW w:w="0" w:type="auto"/>
            <w:vAlign w:val="center"/>
            <w:hideMark/>
          </w:tcPr>
          <w:p w14:paraId="4D9D2F68" w14:textId="77777777" w:rsidR="00E07068" w:rsidRPr="00E07068" w:rsidRDefault="00E07068" w:rsidP="00E070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LSN</w:t>
            </w:r>
          </w:p>
        </w:tc>
        <w:tc>
          <w:tcPr>
            <w:tcW w:w="0" w:type="auto"/>
            <w:vAlign w:val="center"/>
            <w:hideMark/>
          </w:tcPr>
          <w:p w14:paraId="22308206" w14:textId="77777777" w:rsidR="00E07068" w:rsidRPr="00E07068" w:rsidRDefault="00E07068" w:rsidP="00E070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STRAND</w:t>
            </w:r>
          </w:p>
        </w:tc>
        <w:tc>
          <w:tcPr>
            <w:tcW w:w="0" w:type="auto"/>
            <w:vAlign w:val="center"/>
            <w:hideMark/>
          </w:tcPr>
          <w:p w14:paraId="39F8E078" w14:textId="77777777" w:rsidR="00E07068" w:rsidRPr="00E07068" w:rsidRDefault="00E07068" w:rsidP="00E070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SUB-STRAND</w:t>
            </w:r>
          </w:p>
        </w:tc>
        <w:tc>
          <w:tcPr>
            <w:tcW w:w="0" w:type="auto"/>
            <w:vAlign w:val="center"/>
            <w:hideMark/>
          </w:tcPr>
          <w:p w14:paraId="1BC82F97" w14:textId="77777777" w:rsidR="00E07068" w:rsidRPr="00E07068" w:rsidRDefault="00E07068" w:rsidP="00E070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SPECIFIC LEARNING OUTCOMES</w:t>
            </w:r>
          </w:p>
        </w:tc>
        <w:tc>
          <w:tcPr>
            <w:tcW w:w="0" w:type="auto"/>
            <w:vAlign w:val="center"/>
            <w:hideMark/>
          </w:tcPr>
          <w:p w14:paraId="69D67F15" w14:textId="77777777" w:rsidR="00E07068" w:rsidRPr="00E07068" w:rsidRDefault="00E07068" w:rsidP="00E070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LEARNING EXPERIENCES</w:t>
            </w:r>
          </w:p>
        </w:tc>
        <w:tc>
          <w:tcPr>
            <w:tcW w:w="0" w:type="auto"/>
            <w:vAlign w:val="center"/>
            <w:hideMark/>
          </w:tcPr>
          <w:p w14:paraId="64D6308D" w14:textId="77777777" w:rsidR="00E07068" w:rsidRPr="00E07068" w:rsidRDefault="00E07068" w:rsidP="00E070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KEY INQUIRY QUESTIONS</w:t>
            </w:r>
          </w:p>
        </w:tc>
        <w:tc>
          <w:tcPr>
            <w:tcW w:w="0" w:type="auto"/>
            <w:vAlign w:val="center"/>
            <w:hideMark/>
          </w:tcPr>
          <w:p w14:paraId="08118EF5" w14:textId="77777777" w:rsidR="00E07068" w:rsidRPr="00E07068" w:rsidRDefault="00E07068" w:rsidP="00E070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LEARNING RESOURCES</w:t>
            </w:r>
          </w:p>
        </w:tc>
        <w:tc>
          <w:tcPr>
            <w:tcW w:w="0" w:type="auto"/>
            <w:vAlign w:val="center"/>
            <w:hideMark/>
          </w:tcPr>
          <w:p w14:paraId="24A5F88A" w14:textId="77777777" w:rsidR="00E07068" w:rsidRPr="00E07068" w:rsidRDefault="00E07068" w:rsidP="00E070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ASSESSMENT</w:t>
            </w:r>
          </w:p>
        </w:tc>
        <w:tc>
          <w:tcPr>
            <w:tcW w:w="0" w:type="auto"/>
            <w:vAlign w:val="center"/>
            <w:hideMark/>
          </w:tcPr>
          <w:p w14:paraId="0E3C8E11" w14:textId="77777777" w:rsidR="00E07068" w:rsidRPr="00E07068" w:rsidRDefault="00E07068" w:rsidP="00E070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REMARKS</w:t>
            </w:r>
          </w:p>
        </w:tc>
      </w:tr>
      <w:tr w:rsidR="00E07068" w:rsidRPr="00E07068" w14:paraId="2D09D3BE" w14:textId="77777777" w:rsidTr="00E07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9932083" w14:textId="77777777" w:rsidR="00E07068" w:rsidRPr="00E07068" w:rsidRDefault="00E07068" w:rsidP="00E07068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C530300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7A706CB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3.0 Indigenous Crafts (3D Art)</w:t>
            </w:r>
          </w:p>
        </w:tc>
        <w:tc>
          <w:tcPr>
            <w:tcW w:w="0" w:type="auto"/>
            <w:vAlign w:val="center"/>
            <w:hideMark/>
          </w:tcPr>
          <w:p w14:paraId="6DBC73E2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3.2 Sculpture - Carving</w:t>
            </w:r>
          </w:p>
        </w:tc>
        <w:tc>
          <w:tcPr>
            <w:tcW w:w="0" w:type="auto"/>
            <w:vAlign w:val="center"/>
            <w:hideMark/>
          </w:tcPr>
          <w:p w14:paraId="71B692A5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Define the concept of carving in 3D art.</w:t>
            </w:r>
          </w:p>
          <w:p w14:paraId="0424B35D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F01AE29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Identify materials used for wood and stone carving.</w:t>
            </w:r>
          </w:p>
          <w:p w14:paraId="4E831749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62134CC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Appreciate indigenous African carving traditions in sculpture.</w:t>
            </w:r>
          </w:p>
        </w:tc>
        <w:tc>
          <w:tcPr>
            <w:tcW w:w="0" w:type="auto"/>
            <w:vAlign w:val="center"/>
            <w:hideMark/>
          </w:tcPr>
          <w:p w14:paraId="12F33175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Research indigenous African carving traditions using digital devices and reference books;</w:t>
            </w:r>
          </w:p>
          <w:p w14:paraId="16BD0396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C3F602A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Identify tools and materials used in carving by local woodcarvers;</w:t>
            </w:r>
          </w:p>
          <w:p w14:paraId="565920D2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44CF1FB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Discuss the characteristics of Makonde and Akamba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sculptural relief artworks.</w:t>
            </w:r>
          </w:p>
        </w:tc>
        <w:tc>
          <w:tcPr>
            <w:tcW w:w="0" w:type="auto"/>
            <w:vAlign w:val="center"/>
            <w:hideMark/>
          </w:tcPr>
          <w:p w14:paraId="06EBEDEC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What defines carving as a three-dimensional sculpture technique?</w:t>
            </w:r>
          </w:p>
        </w:tc>
        <w:tc>
          <w:tcPr>
            <w:tcW w:w="0" w:type="auto"/>
            <w:vAlign w:val="center"/>
            <w:hideMark/>
          </w:tcPr>
          <w:p w14:paraId="24133201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Grade 10 Fine Arts Curriculum Design; digital devices; reference books; carving samples</w:t>
            </w:r>
          </w:p>
        </w:tc>
        <w:tc>
          <w:tcPr>
            <w:tcW w:w="0" w:type="auto"/>
            <w:vAlign w:val="center"/>
            <w:hideMark/>
          </w:tcPr>
          <w:p w14:paraId="0F721DD8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Direct observation; Oral questions; Portfolio assessment</w:t>
            </w:r>
          </w:p>
        </w:tc>
        <w:tc>
          <w:tcPr>
            <w:tcW w:w="0" w:type="auto"/>
            <w:vAlign w:val="center"/>
            <w:hideMark/>
          </w:tcPr>
          <w:p w14:paraId="27EF93E7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07068" w:rsidRPr="00E07068" w14:paraId="61B5FB23" w14:textId="77777777" w:rsidTr="00E07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D0CFD28" w14:textId="77777777" w:rsidR="00E07068" w:rsidRPr="00E07068" w:rsidRDefault="00E07068" w:rsidP="00E0706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658DF45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A7A17BC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3.0 Indigenous Crafts (3D Art)</w:t>
            </w:r>
          </w:p>
        </w:tc>
        <w:tc>
          <w:tcPr>
            <w:tcW w:w="0" w:type="auto"/>
            <w:vAlign w:val="center"/>
            <w:hideMark/>
          </w:tcPr>
          <w:p w14:paraId="78ED4D94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3.2 Sculpture - Carving</w:t>
            </w:r>
          </w:p>
        </w:tc>
        <w:tc>
          <w:tcPr>
            <w:tcW w:w="0" w:type="auto"/>
            <w:vAlign w:val="center"/>
            <w:hideMark/>
          </w:tcPr>
          <w:p w14:paraId="42C60F24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Categorize tools used for carving soft wood.</w:t>
            </w:r>
          </w:p>
          <w:p w14:paraId="433FB2F7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DC1943B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Explain safety measures required when handling carving chisels.</w:t>
            </w:r>
          </w:p>
          <w:p w14:paraId="066087DC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048B01B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Demonstrate responsibility when handling sharp carving instruments.</w:t>
            </w:r>
          </w:p>
        </w:tc>
        <w:tc>
          <w:tcPr>
            <w:tcW w:w="0" w:type="auto"/>
            <w:vAlign w:val="center"/>
            <w:hideMark/>
          </w:tcPr>
          <w:p w14:paraId="3F98C397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Examine various carving chisels, gouges, and mallets in the art room;</w:t>
            </w:r>
          </w:p>
          <w:p w14:paraId="62945224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F202A8F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Demonstrate safe procedures for holding and cutting wood with chisels;</w:t>
            </w:r>
          </w:p>
          <w:p w14:paraId="400D96FA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465C55E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Outline health and safety guidelines for managing wood shavings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responsibly.</w:t>
            </w:r>
          </w:p>
        </w:tc>
        <w:tc>
          <w:tcPr>
            <w:tcW w:w="0" w:type="auto"/>
            <w:vAlign w:val="center"/>
            <w:hideMark/>
          </w:tcPr>
          <w:p w14:paraId="2F518B1B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 safety practices prevent injuries during wood carving?</w:t>
            </w:r>
          </w:p>
        </w:tc>
        <w:tc>
          <w:tcPr>
            <w:tcW w:w="0" w:type="auto"/>
            <w:vAlign w:val="center"/>
            <w:hideMark/>
          </w:tcPr>
          <w:p w14:paraId="66524A1F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Carving chisels; gouges; mallets; safety goggles; gloves</w:t>
            </w:r>
          </w:p>
        </w:tc>
        <w:tc>
          <w:tcPr>
            <w:tcW w:w="0" w:type="auto"/>
            <w:vAlign w:val="center"/>
            <w:hideMark/>
          </w:tcPr>
          <w:p w14:paraId="7DF273C1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Practical test; Direct observation; Safety checklist</w:t>
            </w:r>
          </w:p>
        </w:tc>
        <w:tc>
          <w:tcPr>
            <w:tcW w:w="0" w:type="auto"/>
            <w:vAlign w:val="center"/>
            <w:hideMark/>
          </w:tcPr>
          <w:p w14:paraId="594FB3EA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07068" w:rsidRPr="00E07068" w14:paraId="16A98465" w14:textId="77777777" w:rsidTr="00E07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D705378" w14:textId="77777777" w:rsidR="00E07068" w:rsidRPr="00E07068" w:rsidRDefault="00E07068" w:rsidP="00E0706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93EEFB1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E7E55FA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3.0 Indigenous Crafts (3D Art)</w:t>
            </w:r>
          </w:p>
        </w:tc>
        <w:tc>
          <w:tcPr>
            <w:tcW w:w="0" w:type="auto"/>
            <w:vAlign w:val="center"/>
            <w:hideMark/>
          </w:tcPr>
          <w:p w14:paraId="4FB5619D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3.2 Sculpture - Carving</w:t>
            </w:r>
          </w:p>
        </w:tc>
        <w:tc>
          <w:tcPr>
            <w:tcW w:w="0" w:type="auto"/>
            <w:vAlign w:val="center"/>
            <w:hideMark/>
          </w:tcPr>
          <w:p w14:paraId="7C6E9F5F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Explain the concept of relief sculpture in art.</w:t>
            </w:r>
          </w:p>
          <w:p w14:paraId="3AE4E976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ADD27B5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Distinguish between low relief and high relief sculptures.</w:t>
            </w:r>
          </w:p>
          <w:p w14:paraId="114954C6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545F9E2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Value relief sculpture as an aesthetic medium of expression.</w:t>
            </w:r>
          </w:p>
        </w:tc>
        <w:tc>
          <w:tcPr>
            <w:tcW w:w="0" w:type="auto"/>
            <w:vAlign w:val="center"/>
            <w:hideMark/>
          </w:tcPr>
          <w:p w14:paraId="289037A8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Analyze virtual samples of high relief and low relief woodcarvings;</w:t>
            </w:r>
          </w:p>
          <w:p w14:paraId="3FB3F8BB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659E975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Distinguish structural differences between high relief and low relief techniques;</w:t>
            </w:r>
          </w:p>
          <w:p w14:paraId="725E314D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296444C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Sketch examples of high and low relief forms in sketchbooks.</w:t>
            </w:r>
          </w:p>
        </w:tc>
        <w:tc>
          <w:tcPr>
            <w:tcW w:w="0" w:type="auto"/>
            <w:vAlign w:val="center"/>
            <w:hideMark/>
          </w:tcPr>
          <w:p w14:paraId="79C6CBAE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does relief sculpture differ from sculpture in the round?</w:t>
            </w:r>
          </w:p>
        </w:tc>
        <w:tc>
          <w:tcPr>
            <w:tcW w:w="0" w:type="auto"/>
            <w:vAlign w:val="center"/>
            <w:hideMark/>
          </w:tcPr>
          <w:p w14:paraId="5A80DBA1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Digital devices; sample relief carvings; sketchbooks; pencils</w:t>
            </w:r>
          </w:p>
        </w:tc>
        <w:tc>
          <w:tcPr>
            <w:tcW w:w="0" w:type="auto"/>
            <w:vAlign w:val="center"/>
            <w:hideMark/>
          </w:tcPr>
          <w:p w14:paraId="1C768E6D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Oral questions; Portfolio assessment; Sketch review</w:t>
            </w:r>
          </w:p>
        </w:tc>
        <w:tc>
          <w:tcPr>
            <w:tcW w:w="0" w:type="auto"/>
            <w:vAlign w:val="center"/>
            <w:hideMark/>
          </w:tcPr>
          <w:p w14:paraId="0B42A466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07068" w:rsidRPr="00E07068" w14:paraId="3C0FE917" w14:textId="77777777" w:rsidTr="00E07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048D808" w14:textId="77777777" w:rsidR="00E07068" w:rsidRPr="00E07068" w:rsidRDefault="00E07068" w:rsidP="00E0706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5946D5F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A348D69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3.0 Indigeno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us Crafts (3D Art)</w:t>
            </w:r>
          </w:p>
        </w:tc>
        <w:tc>
          <w:tcPr>
            <w:tcW w:w="0" w:type="auto"/>
            <w:vAlign w:val="center"/>
            <w:hideMark/>
          </w:tcPr>
          <w:p w14:paraId="3D21CA53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3.2 Sculpture -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Carving</w:t>
            </w:r>
          </w:p>
        </w:tc>
        <w:tc>
          <w:tcPr>
            <w:tcW w:w="0" w:type="auto"/>
            <w:vAlign w:val="center"/>
            <w:hideMark/>
          </w:tcPr>
          <w:p w14:paraId="545BA941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Select appropriate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soft wood for relief sculpture carving.</w:t>
            </w:r>
          </w:p>
          <w:p w14:paraId="5B7915B4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F42743B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Prepare wood blocks by sizing and smoothing surfaces safely.</w:t>
            </w:r>
          </w:p>
          <w:p w14:paraId="4371CD1B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FD65E32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Demonstrate care for natural wood resources from local environment.</w:t>
            </w:r>
          </w:p>
        </w:tc>
        <w:tc>
          <w:tcPr>
            <w:tcW w:w="0" w:type="auto"/>
            <w:vAlign w:val="center"/>
            <w:hideMark/>
          </w:tcPr>
          <w:p w14:paraId="5DE898C0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Collect suitable soft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wood blocks responsibly from the local environment;</w:t>
            </w:r>
          </w:p>
          <w:p w14:paraId="3F38EFDE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656E3A1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Cut and plane raw wood blocks into uniform working dimensions;</w:t>
            </w:r>
          </w:p>
          <w:p w14:paraId="4E675202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CC1EB3E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Sand the wood surface to prepare it for design transfer.</w:t>
            </w:r>
          </w:p>
        </w:tc>
        <w:tc>
          <w:tcPr>
            <w:tcW w:w="0" w:type="auto"/>
            <w:vAlign w:val="center"/>
            <w:hideMark/>
          </w:tcPr>
          <w:p w14:paraId="666AA587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Why is proper wood selection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important for carving success?</w:t>
            </w:r>
          </w:p>
        </w:tc>
        <w:tc>
          <w:tcPr>
            <w:tcW w:w="0" w:type="auto"/>
            <w:vAlign w:val="center"/>
            <w:hideMark/>
          </w:tcPr>
          <w:p w14:paraId="245D1D90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Soft wood blocks;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handsaws; planes; sandpaper</w:t>
            </w:r>
          </w:p>
        </w:tc>
        <w:tc>
          <w:tcPr>
            <w:tcW w:w="0" w:type="auto"/>
            <w:vAlign w:val="center"/>
            <w:hideMark/>
          </w:tcPr>
          <w:p w14:paraId="2343D7E9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Practical demonstrati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on; Direct observation; Quality check</w:t>
            </w:r>
          </w:p>
        </w:tc>
        <w:tc>
          <w:tcPr>
            <w:tcW w:w="0" w:type="auto"/>
            <w:vAlign w:val="center"/>
            <w:hideMark/>
          </w:tcPr>
          <w:p w14:paraId="7CBEBAC4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07068" w:rsidRPr="00E07068" w14:paraId="4E23AFD4" w14:textId="77777777" w:rsidTr="00E07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96DE2CF" w14:textId="77777777" w:rsidR="00E07068" w:rsidRPr="00E07068" w:rsidRDefault="00E07068" w:rsidP="00E0706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A2F5AB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1B76C1F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3.0 Indigenous Crafts (3D Art)</w:t>
            </w:r>
          </w:p>
        </w:tc>
        <w:tc>
          <w:tcPr>
            <w:tcW w:w="0" w:type="auto"/>
            <w:vAlign w:val="center"/>
            <w:hideMark/>
          </w:tcPr>
          <w:p w14:paraId="54BBDAA5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3.2 Sculpture - Carving</w:t>
            </w:r>
          </w:p>
        </w:tc>
        <w:tc>
          <w:tcPr>
            <w:tcW w:w="0" w:type="auto"/>
            <w:vAlign w:val="center"/>
            <w:hideMark/>
          </w:tcPr>
          <w:p w14:paraId="45BFCFAC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Develop a design sketch inspired by cultural heritage.</w:t>
            </w:r>
          </w:p>
          <w:p w14:paraId="6A8ECA41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2F2187A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Transfer the design accurately onto the prepared wood block.</w:t>
            </w:r>
          </w:p>
          <w:p w14:paraId="1CA1B346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2674BB1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Value cultural heritage themes in sculptural design composition.</w:t>
            </w:r>
          </w:p>
        </w:tc>
        <w:tc>
          <w:tcPr>
            <w:tcW w:w="0" w:type="auto"/>
            <w:vAlign w:val="center"/>
            <w:hideMark/>
          </w:tcPr>
          <w:p w14:paraId="4FCF85D0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Sketch motif designs inspired by African cultural themes in sketchbooks;</w:t>
            </w:r>
          </w:p>
          <w:p w14:paraId="674D6576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1F3A5C1A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Select the best design layout for relief carving on wood;</w:t>
            </w:r>
          </w:p>
          <w:p w14:paraId="1CEC0B11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67158CE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Transfer chosen design outlines onto wood blocks using carbon paper.</w:t>
            </w:r>
          </w:p>
        </w:tc>
        <w:tc>
          <w:tcPr>
            <w:tcW w:w="0" w:type="auto"/>
            <w:vAlign w:val="center"/>
            <w:hideMark/>
          </w:tcPr>
          <w:p w14:paraId="65689134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 cultural motifs inspire creative relief sculpture designs?</w:t>
            </w:r>
          </w:p>
        </w:tc>
        <w:tc>
          <w:tcPr>
            <w:tcW w:w="0" w:type="auto"/>
            <w:vAlign w:val="center"/>
            <w:hideMark/>
          </w:tcPr>
          <w:p w14:paraId="779764D5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Carbon paper; sketchbooks; soft wood blocks; pencils</w:t>
            </w:r>
          </w:p>
        </w:tc>
        <w:tc>
          <w:tcPr>
            <w:tcW w:w="0" w:type="auto"/>
            <w:vAlign w:val="center"/>
            <w:hideMark/>
          </w:tcPr>
          <w:p w14:paraId="060443A2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Sketchbook review; Peer critique; Direct observation</w:t>
            </w:r>
          </w:p>
        </w:tc>
        <w:tc>
          <w:tcPr>
            <w:tcW w:w="0" w:type="auto"/>
            <w:vAlign w:val="center"/>
            <w:hideMark/>
          </w:tcPr>
          <w:p w14:paraId="6CA341E4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07068" w:rsidRPr="00E07068" w14:paraId="49C56CFB" w14:textId="77777777" w:rsidTr="00E07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A1D365A" w14:textId="77777777" w:rsidR="00E07068" w:rsidRPr="00E07068" w:rsidRDefault="00E07068" w:rsidP="00E07068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DBAE878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6753243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3.0 Indigenous Crafts (3D Art)</w:t>
            </w:r>
          </w:p>
        </w:tc>
        <w:tc>
          <w:tcPr>
            <w:tcW w:w="0" w:type="auto"/>
            <w:vAlign w:val="center"/>
            <w:hideMark/>
          </w:tcPr>
          <w:p w14:paraId="3916190B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3.2 Sculpture - Carving</w:t>
            </w:r>
          </w:p>
        </w:tc>
        <w:tc>
          <w:tcPr>
            <w:tcW w:w="0" w:type="auto"/>
            <w:vAlign w:val="center"/>
            <w:hideMark/>
          </w:tcPr>
          <w:p w14:paraId="1FCB99A2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Identify background areas to be carved out on wood.</w:t>
            </w:r>
          </w:p>
          <w:p w14:paraId="60D19F23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4D2DFE6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Remove waste wood safely using gouges and mallets.</w:t>
            </w:r>
          </w:p>
          <w:p w14:paraId="08E460C3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3C60C306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Show perseverance while carving out initial background shapes.</w:t>
            </w:r>
          </w:p>
        </w:tc>
        <w:tc>
          <w:tcPr>
            <w:tcW w:w="0" w:type="auto"/>
            <w:vAlign w:val="center"/>
            <w:hideMark/>
          </w:tcPr>
          <w:p w14:paraId="6726A122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Mark negative spaces and background areas for removal on wood;</w:t>
            </w:r>
          </w:p>
          <w:p w14:paraId="50007B07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D7CA80A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Gouge out excess background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wood safely to establish depth layers;</w:t>
            </w:r>
          </w:p>
          <w:p w14:paraId="72476212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78A2F98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Observe depth levels continuously to avoid cutting too deep.</w:t>
            </w:r>
          </w:p>
        </w:tc>
        <w:tc>
          <w:tcPr>
            <w:tcW w:w="0" w:type="auto"/>
            <w:vAlign w:val="center"/>
            <w:hideMark/>
          </w:tcPr>
          <w:p w14:paraId="4B50B927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Why is blocking out the first step in carving?</w:t>
            </w:r>
          </w:p>
        </w:tc>
        <w:tc>
          <w:tcPr>
            <w:tcW w:w="0" w:type="auto"/>
            <w:vAlign w:val="center"/>
            <w:hideMark/>
          </w:tcPr>
          <w:p w14:paraId="72DBEC53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Soft wood blocks; gouges; mallets; clamps</w:t>
            </w:r>
          </w:p>
        </w:tc>
        <w:tc>
          <w:tcPr>
            <w:tcW w:w="0" w:type="auto"/>
            <w:vAlign w:val="center"/>
            <w:hideMark/>
          </w:tcPr>
          <w:p w14:paraId="7A062037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Practical observation; Work-in-progress review; Oral questions</w:t>
            </w:r>
          </w:p>
        </w:tc>
        <w:tc>
          <w:tcPr>
            <w:tcW w:w="0" w:type="auto"/>
            <w:vAlign w:val="center"/>
            <w:hideMark/>
          </w:tcPr>
          <w:p w14:paraId="580EC5C1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07068" w:rsidRPr="00E07068" w14:paraId="7F5116DB" w14:textId="77777777" w:rsidTr="00E07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5F2BA4B" w14:textId="77777777" w:rsidR="00E07068" w:rsidRPr="00E07068" w:rsidRDefault="00E07068" w:rsidP="00E0706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E1924F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7B6A9FA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3.0 Indigenous Crafts (3D Art)</w:t>
            </w:r>
          </w:p>
        </w:tc>
        <w:tc>
          <w:tcPr>
            <w:tcW w:w="0" w:type="auto"/>
            <w:vAlign w:val="center"/>
            <w:hideMark/>
          </w:tcPr>
          <w:p w14:paraId="15A3CE63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3.2 Sculpture - Carving</w:t>
            </w:r>
          </w:p>
        </w:tc>
        <w:tc>
          <w:tcPr>
            <w:tcW w:w="0" w:type="auto"/>
            <w:vAlign w:val="center"/>
            <w:hideMark/>
          </w:tcPr>
          <w:p w14:paraId="48317B63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Shape main relief figures using precise chisel strokes.</w:t>
            </w:r>
          </w:p>
          <w:p w14:paraId="2D57737C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EF632D1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Refine details and contours on carved relief surfaces.</w:t>
            </w:r>
          </w:p>
          <w:p w14:paraId="16083C71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5037D96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Display patience and precision during the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detailed carving process.</w:t>
            </w:r>
          </w:p>
        </w:tc>
        <w:tc>
          <w:tcPr>
            <w:tcW w:w="0" w:type="auto"/>
            <w:vAlign w:val="center"/>
            <w:hideMark/>
          </w:tcPr>
          <w:p w14:paraId="01F5C8B9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Carve detailed contours on raised relief figures using narrow gouges;</w:t>
            </w:r>
          </w:p>
          <w:p w14:paraId="4D2223E5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1C7D4FF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Smooth rough edges across relief shapes with small wood files;</w:t>
            </w:r>
          </w:p>
          <w:p w14:paraId="5A430C15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9336C7A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Refine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surface textures to highlight foreground and background visual contrast.</w:t>
            </w:r>
          </w:p>
        </w:tc>
        <w:tc>
          <w:tcPr>
            <w:tcW w:w="0" w:type="auto"/>
            <w:vAlign w:val="center"/>
            <w:hideMark/>
          </w:tcPr>
          <w:p w14:paraId="24D55EE9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does detailed carving enhance the relief sculpture forms?</w:t>
            </w:r>
          </w:p>
        </w:tc>
        <w:tc>
          <w:tcPr>
            <w:tcW w:w="0" w:type="auto"/>
            <w:vAlign w:val="center"/>
            <w:hideMark/>
          </w:tcPr>
          <w:p w14:paraId="28A6DB46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Fine gouges; wood files; sandpaper; carved wood blocks</w:t>
            </w:r>
          </w:p>
        </w:tc>
        <w:tc>
          <w:tcPr>
            <w:tcW w:w="0" w:type="auto"/>
            <w:vAlign w:val="center"/>
            <w:hideMark/>
          </w:tcPr>
          <w:p w14:paraId="2436E2F9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Practical performance; Direct observation; Self-assessment</w:t>
            </w:r>
          </w:p>
        </w:tc>
        <w:tc>
          <w:tcPr>
            <w:tcW w:w="0" w:type="auto"/>
            <w:vAlign w:val="center"/>
            <w:hideMark/>
          </w:tcPr>
          <w:p w14:paraId="68AE3C6D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07068" w:rsidRPr="00E07068" w14:paraId="2E0C722A" w14:textId="77777777" w:rsidTr="00E07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4E6DA06" w14:textId="77777777" w:rsidR="00E07068" w:rsidRPr="00E07068" w:rsidRDefault="00E07068" w:rsidP="00E0706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470BCC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B9C4F00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3.0 Indigenous Crafts (3D Art)</w:t>
            </w:r>
          </w:p>
        </w:tc>
        <w:tc>
          <w:tcPr>
            <w:tcW w:w="0" w:type="auto"/>
            <w:vAlign w:val="center"/>
            <w:hideMark/>
          </w:tcPr>
          <w:p w14:paraId="468F8E30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3.2 Sculpture - Carving</w:t>
            </w:r>
          </w:p>
        </w:tc>
        <w:tc>
          <w:tcPr>
            <w:tcW w:w="0" w:type="auto"/>
            <w:vAlign w:val="center"/>
            <w:hideMark/>
          </w:tcPr>
          <w:p w14:paraId="0C4EA374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Describe surface finishing methods for carved relief sculptures.</w:t>
            </w:r>
          </w:p>
          <w:p w14:paraId="3FE14EB7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1959773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Apply sandpaper systematically to smooth carved relief details.</w:t>
            </w:r>
          </w:p>
          <w:p w14:paraId="22DFEFDF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401F05E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Value neat surface finishing in enhancing carved relief aesthetics.</w:t>
            </w:r>
          </w:p>
        </w:tc>
        <w:tc>
          <w:tcPr>
            <w:tcW w:w="0" w:type="auto"/>
            <w:vAlign w:val="center"/>
            <w:hideMark/>
          </w:tcPr>
          <w:p w14:paraId="596EFC05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Sand carved relief sculpture surfaces progressively using fine sandpaper grades;</w:t>
            </w:r>
          </w:p>
          <w:p w14:paraId="11C73CA9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36EE801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Dust off wood particles cleanly before applying surface finishing coats;</w:t>
            </w:r>
          </w:p>
          <w:p w14:paraId="70C72236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2786622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Compare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visual effects of different sanding techniques on carved surfaces.</w:t>
            </w:r>
          </w:p>
        </w:tc>
        <w:tc>
          <w:tcPr>
            <w:tcW w:w="0" w:type="auto"/>
            <w:vAlign w:val="center"/>
            <w:hideMark/>
          </w:tcPr>
          <w:p w14:paraId="7FF2EB35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Why is surface preparation essential before staining relief sculptures?</w:t>
            </w:r>
          </w:p>
        </w:tc>
        <w:tc>
          <w:tcPr>
            <w:tcW w:w="0" w:type="auto"/>
            <w:vAlign w:val="center"/>
            <w:hideMark/>
          </w:tcPr>
          <w:p w14:paraId="25364DB0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Fine sandpaper (120/240 grit); dust brushes; carved sculptures</w:t>
            </w:r>
          </w:p>
        </w:tc>
        <w:tc>
          <w:tcPr>
            <w:tcW w:w="0" w:type="auto"/>
            <w:vAlign w:val="center"/>
            <w:hideMark/>
          </w:tcPr>
          <w:p w14:paraId="2F4F0F1D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Product evaluation; Practical observation; Peer review</w:t>
            </w:r>
          </w:p>
        </w:tc>
        <w:tc>
          <w:tcPr>
            <w:tcW w:w="0" w:type="auto"/>
            <w:vAlign w:val="center"/>
            <w:hideMark/>
          </w:tcPr>
          <w:p w14:paraId="07038B87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07068" w:rsidRPr="00E07068" w14:paraId="7010B7C4" w14:textId="77777777" w:rsidTr="00E07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E8490F9" w14:textId="77777777" w:rsidR="00E07068" w:rsidRPr="00E07068" w:rsidRDefault="00E07068" w:rsidP="00E0706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BA6086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F15B3C5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3.0 Indigenous Crafts (3D Art)</w:t>
            </w:r>
          </w:p>
        </w:tc>
        <w:tc>
          <w:tcPr>
            <w:tcW w:w="0" w:type="auto"/>
            <w:vAlign w:val="center"/>
            <w:hideMark/>
          </w:tcPr>
          <w:p w14:paraId="3E9E6428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3.2 Sculpture - Carving</w:t>
            </w:r>
          </w:p>
        </w:tc>
        <w:tc>
          <w:tcPr>
            <w:tcW w:w="0" w:type="auto"/>
            <w:vAlign w:val="center"/>
            <w:hideMark/>
          </w:tcPr>
          <w:p w14:paraId="5D753955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Apply wood stain evenly on the carved relief sculpture.</w:t>
            </w:r>
          </w:p>
          <w:p w14:paraId="752553CF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40D158D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Polish the relief sculpture using wax or clear varnish.</w:t>
            </w:r>
          </w:p>
          <w:p w14:paraId="750084AE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FEF0BD6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Appreciate enhanced wood grain patterns on finished relief sculptures.</w:t>
            </w:r>
          </w:p>
        </w:tc>
        <w:tc>
          <w:tcPr>
            <w:tcW w:w="0" w:type="auto"/>
            <w:vAlign w:val="center"/>
            <w:hideMark/>
          </w:tcPr>
          <w:p w14:paraId="00A5D7B4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Apply wood stain uniformly across carved surfaces using soft brushes;</w:t>
            </w:r>
          </w:p>
          <w:p w14:paraId="7550C863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724806B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Coat finished relief sculpture with clear varnish for wood protection;</w:t>
            </w:r>
          </w:p>
          <w:p w14:paraId="0E5F5108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9B4504F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Polish dried sculpture surfaces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using soft cloths to produce sheen.</w:t>
            </w:r>
          </w:p>
        </w:tc>
        <w:tc>
          <w:tcPr>
            <w:tcW w:w="0" w:type="auto"/>
            <w:vAlign w:val="center"/>
            <w:hideMark/>
          </w:tcPr>
          <w:p w14:paraId="1579CD94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does wood stain preserve and beautify carved sculptures?</w:t>
            </w:r>
          </w:p>
        </w:tc>
        <w:tc>
          <w:tcPr>
            <w:tcW w:w="0" w:type="auto"/>
            <w:vAlign w:val="center"/>
            <w:hideMark/>
          </w:tcPr>
          <w:p w14:paraId="7CD06960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Wood stain; clear varnish; brushes; soft polishing cloths</w:t>
            </w:r>
          </w:p>
        </w:tc>
        <w:tc>
          <w:tcPr>
            <w:tcW w:w="0" w:type="auto"/>
            <w:vAlign w:val="center"/>
            <w:hideMark/>
          </w:tcPr>
          <w:p w14:paraId="62677412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Artwork rating; Display assessment; Direct observation</w:t>
            </w:r>
          </w:p>
        </w:tc>
        <w:tc>
          <w:tcPr>
            <w:tcW w:w="0" w:type="auto"/>
            <w:vAlign w:val="center"/>
            <w:hideMark/>
          </w:tcPr>
          <w:p w14:paraId="35DCBB78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07068" w:rsidRPr="00E07068" w14:paraId="00AC7483" w14:textId="77777777" w:rsidTr="00E07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C66DDDA" w14:textId="77777777" w:rsidR="00E07068" w:rsidRPr="00E07068" w:rsidRDefault="00E07068" w:rsidP="00E0706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59D395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E16B760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3.0 Indigenous Crafts (3D Art)</w:t>
            </w:r>
          </w:p>
        </w:tc>
        <w:tc>
          <w:tcPr>
            <w:tcW w:w="0" w:type="auto"/>
            <w:vAlign w:val="center"/>
            <w:hideMark/>
          </w:tcPr>
          <w:p w14:paraId="188592DA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3.2 Sculpture - Carving</w:t>
            </w:r>
          </w:p>
        </w:tc>
        <w:tc>
          <w:tcPr>
            <w:tcW w:w="0" w:type="auto"/>
            <w:vAlign w:val="center"/>
            <w:hideMark/>
          </w:tcPr>
          <w:p w14:paraId="575F78C8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Display completed relief sculptures for class peer evaluation.</w:t>
            </w:r>
          </w:p>
          <w:p w14:paraId="04A9645B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17BA669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Critique peers' relief sculptures using proper art vocabulary.</w:t>
            </w:r>
          </w:p>
          <w:p w14:paraId="2FAC028E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4EAD787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Accept constructive feedback respectfully to improve creative art skills.</w:t>
            </w:r>
          </w:p>
        </w:tc>
        <w:tc>
          <w:tcPr>
            <w:tcW w:w="0" w:type="auto"/>
            <w:vAlign w:val="center"/>
            <w:hideMark/>
          </w:tcPr>
          <w:p w14:paraId="705B3CFE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Arrange completed relief sculptures neatly on display tables for viewing;</w:t>
            </w:r>
          </w:p>
          <w:p w14:paraId="773FCC4A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58D2200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Present carved relief artworks explaining design inspiration and carving process;</w:t>
            </w:r>
          </w:p>
          <w:p w14:paraId="725E4239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51F77F3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Critique peers' sculptures constructively based on technique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and surface finish.</w:t>
            </w:r>
          </w:p>
        </w:tc>
        <w:tc>
          <w:tcPr>
            <w:tcW w:w="0" w:type="auto"/>
            <w:vAlign w:val="center"/>
            <w:hideMark/>
          </w:tcPr>
          <w:p w14:paraId="434966D7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does peer feedback improve sculptural art production skills?</w:t>
            </w:r>
          </w:p>
        </w:tc>
        <w:tc>
          <w:tcPr>
            <w:tcW w:w="0" w:type="auto"/>
            <w:vAlign w:val="center"/>
            <w:hideMark/>
          </w:tcPr>
          <w:p w14:paraId="71FB1D78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Display tables; rubric forms; finished relief sculptures</w:t>
            </w:r>
          </w:p>
        </w:tc>
        <w:tc>
          <w:tcPr>
            <w:tcW w:w="0" w:type="auto"/>
            <w:vAlign w:val="center"/>
            <w:hideMark/>
          </w:tcPr>
          <w:p w14:paraId="49A67CDA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Peer critique; Oral presentation; Portfolio assessment</w:t>
            </w:r>
          </w:p>
        </w:tc>
        <w:tc>
          <w:tcPr>
            <w:tcW w:w="0" w:type="auto"/>
            <w:vAlign w:val="center"/>
            <w:hideMark/>
          </w:tcPr>
          <w:p w14:paraId="1310A591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07068" w:rsidRPr="00E07068" w14:paraId="12C718F4" w14:textId="77777777" w:rsidTr="00E07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2FE67FB" w14:textId="77777777" w:rsidR="00E07068" w:rsidRPr="00E07068" w:rsidRDefault="00E07068" w:rsidP="00E07068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4E7F056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0FBE4B0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3.0 Indigenous Crafts (3D Art)</w:t>
            </w:r>
          </w:p>
        </w:tc>
        <w:tc>
          <w:tcPr>
            <w:tcW w:w="0" w:type="auto"/>
            <w:vAlign w:val="center"/>
            <w:hideMark/>
          </w:tcPr>
          <w:p w14:paraId="0A811ECA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3.3 Macramé</w:t>
            </w:r>
          </w:p>
        </w:tc>
        <w:tc>
          <w:tcPr>
            <w:tcW w:w="0" w:type="auto"/>
            <w:vAlign w:val="center"/>
            <w:hideMark/>
          </w:tcPr>
          <w:p w14:paraId="1686DFC3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Define macramé as an indigenous textile knotting craft.</w:t>
            </w:r>
          </w:p>
          <w:p w14:paraId="4F42EE0B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5B2EA4C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Identify various cords and threads suitable for macramé work.</w:t>
            </w:r>
          </w:p>
          <w:p w14:paraId="4BD33854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124DCBD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Demonstrate environmental awareness by collecting reusable knotting cords.</w:t>
            </w:r>
          </w:p>
        </w:tc>
        <w:tc>
          <w:tcPr>
            <w:tcW w:w="0" w:type="auto"/>
            <w:vAlign w:val="center"/>
            <w:hideMark/>
          </w:tcPr>
          <w:p w14:paraId="7E34F98D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Study virtual samples of decorative and functional macramé textile products;</w:t>
            </w:r>
          </w:p>
          <w:p w14:paraId="51568D95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0828026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Examine characteristics of jute, cotton, nylon, and sisal cords;</w:t>
            </w:r>
          </w:p>
          <w:p w14:paraId="297ADE50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9AF78DB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Measure and prepare required cord lengths for initial knotting practice.</w:t>
            </w:r>
          </w:p>
        </w:tc>
        <w:tc>
          <w:tcPr>
            <w:tcW w:w="0" w:type="auto"/>
            <w:vAlign w:val="center"/>
            <w:hideMark/>
          </w:tcPr>
          <w:p w14:paraId="0BBC4E14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What makes macramé a unique textile construction technique?</w:t>
            </w:r>
          </w:p>
        </w:tc>
        <w:tc>
          <w:tcPr>
            <w:tcW w:w="0" w:type="auto"/>
            <w:vAlign w:val="center"/>
            <w:hideMark/>
          </w:tcPr>
          <w:p w14:paraId="520C0F42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Sisal cords; cotton twines; jute; scissors; measuring tape</w:t>
            </w:r>
          </w:p>
        </w:tc>
        <w:tc>
          <w:tcPr>
            <w:tcW w:w="0" w:type="auto"/>
            <w:vAlign w:val="center"/>
            <w:hideMark/>
          </w:tcPr>
          <w:p w14:paraId="33B24772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Oral questions; Identification test; Material check</w:t>
            </w:r>
          </w:p>
        </w:tc>
        <w:tc>
          <w:tcPr>
            <w:tcW w:w="0" w:type="auto"/>
            <w:vAlign w:val="center"/>
            <w:hideMark/>
          </w:tcPr>
          <w:p w14:paraId="596BAC8A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07068" w:rsidRPr="00E07068" w14:paraId="605298A3" w14:textId="77777777" w:rsidTr="00E07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B1514EA" w14:textId="77777777" w:rsidR="00E07068" w:rsidRPr="00E07068" w:rsidRDefault="00E07068" w:rsidP="00E0706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2D051C3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CDD9050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3.0 Indigeno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us Crafts (3D Art)</w:t>
            </w:r>
          </w:p>
        </w:tc>
        <w:tc>
          <w:tcPr>
            <w:tcW w:w="0" w:type="auto"/>
            <w:vAlign w:val="center"/>
            <w:hideMark/>
          </w:tcPr>
          <w:p w14:paraId="1AF62B40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3.3 Macramé</w:t>
            </w:r>
          </w:p>
        </w:tc>
        <w:tc>
          <w:tcPr>
            <w:tcW w:w="0" w:type="auto"/>
            <w:vAlign w:val="center"/>
            <w:hideMark/>
          </w:tcPr>
          <w:p w14:paraId="70E5F616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Explain functions of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mounting knots in macramé construction.</w:t>
            </w:r>
          </w:p>
          <w:p w14:paraId="411EA0E7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F0FA1F2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Tie lark's head knots accurately onto mounting rods.</w:t>
            </w:r>
          </w:p>
          <w:p w14:paraId="25C4AD90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5432F54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Demonstrate neatness and correct tension when mounting macramé cords.</w:t>
            </w:r>
          </w:p>
        </w:tc>
        <w:tc>
          <w:tcPr>
            <w:tcW w:w="0" w:type="auto"/>
            <w:vAlign w:val="center"/>
            <w:hideMark/>
          </w:tcPr>
          <w:p w14:paraId="7D7B5DF6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Observe teacher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demonstration on tying lark's head mounting knots;</w:t>
            </w:r>
          </w:p>
          <w:p w14:paraId="00D0AC45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06D76F5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Mount multiple working cords onto wooden dowels using lark's knots;</w:t>
            </w:r>
          </w:p>
          <w:p w14:paraId="62796F11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7A6D137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Adjust cord lengths evenly to maintain uniform tension on dowels.</w:t>
            </w:r>
          </w:p>
        </w:tc>
        <w:tc>
          <w:tcPr>
            <w:tcW w:w="0" w:type="auto"/>
            <w:vAlign w:val="center"/>
            <w:hideMark/>
          </w:tcPr>
          <w:p w14:paraId="05B5165B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Why are lark's head knots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essential in macramé setups?</w:t>
            </w:r>
          </w:p>
        </w:tc>
        <w:tc>
          <w:tcPr>
            <w:tcW w:w="0" w:type="auto"/>
            <w:vAlign w:val="center"/>
            <w:hideMark/>
          </w:tcPr>
          <w:p w14:paraId="0F275FB4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Wooden dowels; cotton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cords; macramé boards; pins</w:t>
            </w:r>
          </w:p>
        </w:tc>
        <w:tc>
          <w:tcPr>
            <w:tcW w:w="0" w:type="auto"/>
            <w:vAlign w:val="center"/>
            <w:hideMark/>
          </w:tcPr>
          <w:p w14:paraId="748F2A2B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Practical performanc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e; Direct observation; Peer check</w:t>
            </w:r>
          </w:p>
        </w:tc>
        <w:tc>
          <w:tcPr>
            <w:tcW w:w="0" w:type="auto"/>
            <w:vAlign w:val="center"/>
            <w:hideMark/>
          </w:tcPr>
          <w:p w14:paraId="3351B326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07068" w:rsidRPr="00E07068" w14:paraId="2DE5E174" w14:textId="77777777" w:rsidTr="00E07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BB68B44" w14:textId="77777777" w:rsidR="00E07068" w:rsidRPr="00E07068" w:rsidRDefault="00E07068" w:rsidP="00E0706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50998AE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C33110B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3.0 Indigenous Crafts (3D Art)</w:t>
            </w:r>
          </w:p>
        </w:tc>
        <w:tc>
          <w:tcPr>
            <w:tcW w:w="0" w:type="auto"/>
            <w:vAlign w:val="center"/>
            <w:hideMark/>
          </w:tcPr>
          <w:p w14:paraId="2E21B7ED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3.3 Macramé</w:t>
            </w:r>
          </w:p>
        </w:tc>
        <w:tc>
          <w:tcPr>
            <w:tcW w:w="0" w:type="auto"/>
            <w:vAlign w:val="center"/>
            <w:hideMark/>
          </w:tcPr>
          <w:p w14:paraId="5E99CC46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Describe the step-by-step procedure for tying square knots.</w:t>
            </w:r>
          </w:p>
          <w:p w14:paraId="4D3E76B7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705D29C9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Construct a sequence of square knots with consistent tension.</w:t>
            </w:r>
          </w:p>
          <w:p w14:paraId="41190605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808CD59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Show patience while mastering macramé square knotting techniques.</w:t>
            </w:r>
          </w:p>
        </w:tc>
        <w:tc>
          <w:tcPr>
            <w:tcW w:w="0" w:type="auto"/>
            <w:vAlign w:val="center"/>
            <w:hideMark/>
          </w:tcPr>
          <w:p w14:paraId="04BABFE1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Practice tying half square knots and full square knots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repeatedly;</w:t>
            </w:r>
          </w:p>
          <w:p w14:paraId="0B5FC7A0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479F108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Construct continuous sinnets of square knots on macramé boards;</w:t>
            </w:r>
          </w:p>
          <w:p w14:paraId="0520AAAF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140A8E8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Check knot uniformity and adjust cord tension across all knots.</w:t>
            </w:r>
          </w:p>
        </w:tc>
        <w:tc>
          <w:tcPr>
            <w:tcW w:w="0" w:type="auto"/>
            <w:vAlign w:val="center"/>
            <w:hideMark/>
          </w:tcPr>
          <w:p w14:paraId="389CA200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does cord tension affect square knot structural uniformity?</w:t>
            </w:r>
          </w:p>
        </w:tc>
        <w:tc>
          <w:tcPr>
            <w:tcW w:w="0" w:type="auto"/>
            <w:vAlign w:val="center"/>
            <w:hideMark/>
          </w:tcPr>
          <w:p w14:paraId="6BFFAC0B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Macramé boards; pins; cotton cords; sample knot charts</w:t>
            </w:r>
          </w:p>
        </w:tc>
        <w:tc>
          <w:tcPr>
            <w:tcW w:w="0" w:type="auto"/>
            <w:vAlign w:val="center"/>
            <w:hideMark/>
          </w:tcPr>
          <w:p w14:paraId="4A781E3A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Practical test; Direct observation; Quality evaluation</w:t>
            </w:r>
          </w:p>
        </w:tc>
        <w:tc>
          <w:tcPr>
            <w:tcW w:w="0" w:type="auto"/>
            <w:vAlign w:val="center"/>
            <w:hideMark/>
          </w:tcPr>
          <w:p w14:paraId="7D2C7733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07068" w:rsidRPr="00E07068" w14:paraId="6F724ACD" w14:textId="77777777" w:rsidTr="00E07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706F7C7" w14:textId="77777777" w:rsidR="00E07068" w:rsidRPr="00E07068" w:rsidRDefault="00E07068" w:rsidP="00E0706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15C88EE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5FDBAB3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3.0 Indigenous Crafts (3D Art)</w:t>
            </w:r>
          </w:p>
        </w:tc>
        <w:tc>
          <w:tcPr>
            <w:tcW w:w="0" w:type="auto"/>
            <w:vAlign w:val="center"/>
            <w:hideMark/>
          </w:tcPr>
          <w:p w14:paraId="11F02D43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3.3 Macramé</w:t>
            </w:r>
          </w:p>
        </w:tc>
        <w:tc>
          <w:tcPr>
            <w:tcW w:w="0" w:type="auto"/>
            <w:vAlign w:val="center"/>
            <w:hideMark/>
          </w:tcPr>
          <w:p w14:paraId="46051AB6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Differentiate between square knots and spiral macramé knots.</w:t>
            </w:r>
          </w:p>
          <w:p w14:paraId="4CDE9ADF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2E8464A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Construct half-knot spiral sinnets on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prepared working cords.</w:t>
            </w:r>
          </w:p>
          <w:p w14:paraId="73DD4039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9F5C585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Appreciate aesthetic twisting patterns created by spiral knot sinnets.</w:t>
            </w:r>
          </w:p>
        </w:tc>
        <w:tc>
          <w:tcPr>
            <w:tcW w:w="0" w:type="auto"/>
            <w:vAlign w:val="center"/>
            <w:hideMark/>
          </w:tcPr>
          <w:p w14:paraId="34A727B4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Study visual steps for tying half-knot macramé spiral sinnets;</w:t>
            </w:r>
          </w:p>
          <w:p w14:paraId="0BAAFA90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95B1571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Tie consecutive half knots in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one direction to form spirals;</w:t>
            </w:r>
          </w:p>
          <w:p w14:paraId="7652738D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427F0D1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Compare structural patterns of spiral knots against flat square knots.</w:t>
            </w:r>
          </w:p>
        </w:tc>
        <w:tc>
          <w:tcPr>
            <w:tcW w:w="0" w:type="auto"/>
            <w:vAlign w:val="center"/>
            <w:hideMark/>
          </w:tcPr>
          <w:p w14:paraId="1B4E60DD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What causes a macramé sinnet to twist spirally?</w:t>
            </w:r>
          </w:p>
        </w:tc>
        <w:tc>
          <w:tcPr>
            <w:tcW w:w="0" w:type="auto"/>
            <w:vAlign w:val="center"/>
            <w:hideMark/>
          </w:tcPr>
          <w:p w14:paraId="28E6B715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Macramé boards; pins; sisal cords; sample spiral knots</w:t>
            </w:r>
          </w:p>
        </w:tc>
        <w:tc>
          <w:tcPr>
            <w:tcW w:w="0" w:type="auto"/>
            <w:vAlign w:val="center"/>
            <w:hideMark/>
          </w:tcPr>
          <w:p w14:paraId="360A6E55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Practical demonstration; Direct observation; Portfolio assessment</w:t>
            </w:r>
          </w:p>
        </w:tc>
        <w:tc>
          <w:tcPr>
            <w:tcW w:w="0" w:type="auto"/>
            <w:vAlign w:val="center"/>
            <w:hideMark/>
          </w:tcPr>
          <w:p w14:paraId="49377437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07068" w:rsidRPr="00E07068" w14:paraId="5F8B4B89" w14:textId="77777777" w:rsidTr="00E07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EAC9F19" w14:textId="77777777" w:rsidR="00E07068" w:rsidRPr="00E07068" w:rsidRDefault="00E07068" w:rsidP="00E0706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60490B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BDEDEFE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3.0 Indigenous Crafts (3D Art)</w:t>
            </w:r>
          </w:p>
        </w:tc>
        <w:tc>
          <w:tcPr>
            <w:tcW w:w="0" w:type="auto"/>
            <w:vAlign w:val="center"/>
            <w:hideMark/>
          </w:tcPr>
          <w:p w14:paraId="301DB8BA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3.3 Macramé</w:t>
            </w:r>
          </w:p>
        </w:tc>
        <w:tc>
          <w:tcPr>
            <w:tcW w:w="0" w:type="auto"/>
            <w:vAlign w:val="center"/>
            <w:hideMark/>
          </w:tcPr>
          <w:p w14:paraId="7F44742F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Explain techniques for creating loose and tight macramé webs.</w:t>
            </w:r>
          </w:p>
          <w:p w14:paraId="002A2D42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D16EBF4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Construct alternating square knots to form open mesh webs.</w:t>
            </w:r>
          </w:p>
          <w:p w14:paraId="2366EB93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E6838E6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Exhibit orderliness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when manipulating multiple cord groups systematically.</w:t>
            </w:r>
          </w:p>
        </w:tc>
        <w:tc>
          <w:tcPr>
            <w:tcW w:w="0" w:type="auto"/>
            <w:vAlign w:val="center"/>
            <w:hideMark/>
          </w:tcPr>
          <w:p w14:paraId="3F5BA8DF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Demonstrate alternating square knots across adjacent working cord pairs;</w:t>
            </w:r>
          </w:p>
          <w:p w14:paraId="3A6A3A45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84A38F1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Construct loose open webs and tight dense macramé mesh patterns;</w:t>
            </w:r>
          </w:p>
          <w:p w14:paraId="72774127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40B5992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Measure web spacing accurately to maintain symmetrical structural geometry.</w:t>
            </w:r>
          </w:p>
        </w:tc>
        <w:tc>
          <w:tcPr>
            <w:tcW w:w="0" w:type="auto"/>
            <w:vAlign w:val="center"/>
            <w:hideMark/>
          </w:tcPr>
          <w:p w14:paraId="22781F2A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How does </w:t>
            </w:r>
            <w:proofErr w:type="spellStart"/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knot</w:t>
            </w:r>
            <w:proofErr w:type="spellEnd"/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 spacing create open and tight webs?</w:t>
            </w:r>
          </w:p>
        </w:tc>
        <w:tc>
          <w:tcPr>
            <w:tcW w:w="0" w:type="auto"/>
            <w:vAlign w:val="center"/>
            <w:hideMark/>
          </w:tcPr>
          <w:p w14:paraId="75506206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Macramé boards; measuring tapes; cotton yarns; pins</w:t>
            </w:r>
          </w:p>
        </w:tc>
        <w:tc>
          <w:tcPr>
            <w:tcW w:w="0" w:type="auto"/>
            <w:vAlign w:val="center"/>
            <w:hideMark/>
          </w:tcPr>
          <w:p w14:paraId="27CD833B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Practical test; Product assessment; Self-assessment</w:t>
            </w:r>
          </w:p>
        </w:tc>
        <w:tc>
          <w:tcPr>
            <w:tcW w:w="0" w:type="auto"/>
            <w:vAlign w:val="center"/>
            <w:hideMark/>
          </w:tcPr>
          <w:p w14:paraId="12303C70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07068" w:rsidRPr="00E07068" w14:paraId="3D2C9199" w14:textId="77777777" w:rsidTr="00E07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DDD9F1B" w14:textId="77777777" w:rsidR="00E07068" w:rsidRPr="00E07068" w:rsidRDefault="00E07068" w:rsidP="00E07068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A2DD4EE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B4E8DB3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3.0 Indigenous Crafts (3D Art)</w:t>
            </w:r>
          </w:p>
        </w:tc>
        <w:tc>
          <w:tcPr>
            <w:tcW w:w="0" w:type="auto"/>
            <w:vAlign w:val="center"/>
            <w:hideMark/>
          </w:tcPr>
          <w:p w14:paraId="5F9EBA55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3.3 Macramé</w:t>
            </w:r>
          </w:p>
        </w:tc>
        <w:tc>
          <w:tcPr>
            <w:tcW w:w="0" w:type="auto"/>
            <w:vAlign w:val="center"/>
            <w:hideMark/>
          </w:tcPr>
          <w:p w14:paraId="675F3275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Plan design layouts for macramé bracelets using two-color cords.</w:t>
            </w:r>
          </w:p>
          <w:p w14:paraId="4A1F9BB4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9A52321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Measure cord lengths required for knotting wrist size bracelets.</w:t>
            </w:r>
          </w:p>
          <w:p w14:paraId="0F41818F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F13F2E2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Show creativity in selecting harmonious color combinations for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bracelets.</w:t>
            </w:r>
          </w:p>
        </w:tc>
        <w:tc>
          <w:tcPr>
            <w:tcW w:w="0" w:type="auto"/>
            <w:vAlign w:val="center"/>
            <w:hideMark/>
          </w:tcPr>
          <w:p w14:paraId="1B59C130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Sketch macramé bracelet design patterns incorporating two contrasting colors;</w:t>
            </w:r>
          </w:p>
          <w:p w14:paraId="5D55164B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4451C81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Calculate cord length requirements based on target wrist measurement;</w:t>
            </w:r>
          </w:p>
          <w:p w14:paraId="0A6351DD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F484C53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Cut contrasting colored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cords accurately and attach them onto fasteners.</w:t>
            </w:r>
          </w:p>
        </w:tc>
        <w:tc>
          <w:tcPr>
            <w:tcW w:w="0" w:type="auto"/>
            <w:vAlign w:val="center"/>
            <w:hideMark/>
          </w:tcPr>
          <w:p w14:paraId="33A4D91B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does cord measurement prevent material wastage in macramé?</w:t>
            </w:r>
          </w:p>
        </w:tc>
        <w:tc>
          <w:tcPr>
            <w:tcW w:w="0" w:type="auto"/>
            <w:vAlign w:val="center"/>
            <w:hideMark/>
          </w:tcPr>
          <w:p w14:paraId="5629A930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Colored nylon cords; tape measures; scissors; bracelet clasps</w:t>
            </w:r>
          </w:p>
        </w:tc>
        <w:tc>
          <w:tcPr>
            <w:tcW w:w="0" w:type="auto"/>
            <w:vAlign w:val="center"/>
            <w:hideMark/>
          </w:tcPr>
          <w:p w14:paraId="174C821D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Design review; Measurement check; Direct observation</w:t>
            </w:r>
          </w:p>
        </w:tc>
        <w:tc>
          <w:tcPr>
            <w:tcW w:w="0" w:type="auto"/>
            <w:vAlign w:val="center"/>
            <w:hideMark/>
          </w:tcPr>
          <w:p w14:paraId="6D2846AF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07068" w:rsidRPr="00E07068" w14:paraId="7A577671" w14:textId="77777777" w:rsidTr="00E07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1DA7551" w14:textId="77777777" w:rsidR="00E07068" w:rsidRPr="00E07068" w:rsidRDefault="00E07068" w:rsidP="00E0706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D3A35A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62EA883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3.0 Indigenous Crafts (3D Art)</w:t>
            </w:r>
          </w:p>
        </w:tc>
        <w:tc>
          <w:tcPr>
            <w:tcW w:w="0" w:type="auto"/>
            <w:vAlign w:val="center"/>
            <w:hideMark/>
          </w:tcPr>
          <w:p w14:paraId="670363E2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3.3 Macramé</w:t>
            </w:r>
          </w:p>
        </w:tc>
        <w:tc>
          <w:tcPr>
            <w:tcW w:w="0" w:type="auto"/>
            <w:vAlign w:val="center"/>
            <w:hideMark/>
          </w:tcPr>
          <w:p w14:paraId="081BBB15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Construct macramé bracelets combining square and spiral knot sinnets.</w:t>
            </w:r>
          </w:p>
          <w:p w14:paraId="2AE4D046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716D763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Integrate loose and tight web sections within bracelet designs.</w:t>
            </w:r>
          </w:p>
          <w:p w14:paraId="3251AF28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2B9623C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Display neatness and accuracy while finishing macramé bracelet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ends.</w:t>
            </w:r>
          </w:p>
        </w:tc>
        <w:tc>
          <w:tcPr>
            <w:tcW w:w="0" w:type="auto"/>
            <w:vAlign w:val="center"/>
            <w:hideMark/>
          </w:tcPr>
          <w:p w14:paraId="1CFA3CF7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Knot alternating square and spiral patterns to craft wrist bracelets;</w:t>
            </w:r>
          </w:p>
          <w:p w14:paraId="470186CE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09D6AB9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Secure loose cord ends firmly using neat finishing tuck knots;</w:t>
            </w:r>
          </w:p>
          <w:p w14:paraId="52140589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52539CD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Attach button clasps onto bracelet ends for secure wearable fastening.</w:t>
            </w:r>
          </w:p>
        </w:tc>
        <w:tc>
          <w:tcPr>
            <w:tcW w:w="0" w:type="auto"/>
            <w:vAlign w:val="center"/>
            <w:hideMark/>
          </w:tcPr>
          <w:p w14:paraId="60274FED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What techniques ensure macramé bracelet fastenings remain durable?</w:t>
            </w:r>
          </w:p>
        </w:tc>
        <w:tc>
          <w:tcPr>
            <w:tcW w:w="0" w:type="auto"/>
            <w:vAlign w:val="center"/>
            <w:hideMark/>
          </w:tcPr>
          <w:p w14:paraId="5F322ADC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Colored cords; clasps; beads; scissors; macramé boards</w:t>
            </w:r>
          </w:p>
        </w:tc>
        <w:tc>
          <w:tcPr>
            <w:tcW w:w="0" w:type="auto"/>
            <w:vAlign w:val="center"/>
            <w:hideMark/>
          </w:tcPr>
          <w:p w14:paraId="22A32C1D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Product inspection; Practical test; Peer assessment</w:t>
            </w:r>
          </w:p>
        </w:tc>
        <w:tc>
          <w:tcPr>
            <w:tcW w:w="0" w:type="auto"/>
            <w:vAlign w:val="center"/>
            <w:hideMark/>
          </w:tcPr>
          <w:p w14:paraId="68E0277B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07068" w:rsidRPr="00E07068" w14:paraId="1A674BC3" w14:textId="77777777" w:rsidTr="00E07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867C850" w14:textId="77777777" w:rsidR="00E07068" w:rsidRPr="00E07068" w:rsidRDefault="00E07068" w:rsidP="00E0706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07C50E6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C384500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3.0 Indigenous Crafts (3D Art)</w:t>
            </w:r>
          </w:p>
        </w:tc>
        <w:tc>
          <w:tcPr>
            <w:tcW w:w="0" w:type="auto"/>
            <w:vAlign w:val="center"/>
            <w:hideMark/>
          </w:tcPr>
          <w:p w14:paraId="65BBC260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3.3 Macramé</w:t>
            </w:r>
          </w:p>
        </w:tc>
        <w:tc>
          <w:tcPr>
            <w:tcW w:w="0" w:type="auto"/>
            <w:vAlign w:val="center"/>
            <w:hideMark/>
          </w:tcPr>
          <w:p w14:paraId="6F1CD19C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Design a two-colored ornamental macramé wall hanging layout.</w:t>
            </w:r>
          </w:p>
          <w:p w14:paraId="3FA24DBA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08C9C61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Plan combination of loose and tight webs for wall hanging.</w:t>
            </w:r>
          </w:p>
          <w:p w14:paraId="3D581DD7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87D8A75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Value structural balance and proportion in decorative wall hanging designs.</w:t>
            </w:r>
          </w:p>
        </w:tc>
        <w:tc>
          <w:tcPr>
            <w:tcW w:w="0" w:type="auto"/>
            <w:vAlign w:val="center"/>
            <w:hideMark/>
          </w:tcPr>
          <w:p w14:paraId="0335A40B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Draw detailed wall hanging design sketches incorporating geometric web patterns;</w:t>
            </w:r>
          </w:p>
          <w:p w14:paraId="3BE2DF16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9952577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Select two harmonizing cord colors for wall hanging production;</w:t>
            </w:r>
          </w:p>
          <w:p w14:paraId="39CB01E0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C13B854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Mount primary and secondary colored cords onto wooden support dowels.</w:t>
            </w:r>
          </w:p>
        </w:tc>
        <w:tc>
          <w:tcPr>
            <w:tcW w:w="0" w:type="auto"/>
            <w:vAlign w:val="center"/>
            <w:hideMark/>
          </w:tcPr>
          <w:p w14:paraId="5B935311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 color choices enhance ornamental macramé wall hangings?</w:t>
            </w:r>
          </w:p>
        </w:tc>
        <w:tc>
          <w:tcPr>
            <w:tcW w:w="0" w:type="auto"/>
            <w:vAlign w:val="center"/>
            <w:hideMark/>
          </w:tcPr>
          <w:p w14:paraId="3DE6AA3D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Wooden dowels; sketchbooks; colored sisal/cotton cords; measuring tape</w:t>
            </w:r>
          </w:p>
        </w:tc>
        <w:tc>
          <w:tcPr>
            <w:tcW w:w="0" w:type="auto"/>
            <w:vAlign w:val="center"/>
            <w:hideMark/>
          </w:tcPr>
          <w:p w14:paraId="551DB1B0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Sketch evaluation; Planning review; Direct observation</w:t>
            </w:r>
          </w:p>
        </w:tc>
        <w:tc>
          <w:tcPr>
            <w:tcW w:w="0" w:type="auto"/>
            <w:vAlign w:val="center"/>
            <w:hideMark/>
          </w:tcPr>
          <w:p w14:paraId="6F368A5F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07068" w:rsidRPr="00E07068" w14:paraId="1887B0F6" w14:textId="77777777" w:rsidTr="00E07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7D22506" w14:textId="77777777" w:rsidR="00E07068" w:rsidRPr="00E07068" w:rsidRDefault="00E07068" w:rsidP="00E0706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E31EF7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B279DA8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3.0 Indigeno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us Crafts (3D Art)</w:t>
            </w:r>
          </w:p>
        </w:tc>
        <w:tc>
          <w:tcPr>
            <w:tcW w:w="0" w:type="auto"/>
            <w:vAlign w:val="center"/>
            <w:hideMark/>
          </w:tcPr>
          <w:p w14:paraId="19D80B27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3.3 Macramé</w:t>
            </w:r>
          </w:p>
        </w:tc>
        <w:tc>
          <w:tcPr>
            <w:tcW w:w="0" w:type="auto"/>
            <w:vAlign w:val="center"/>
            <w:hideMark/>
          </w:tcPr>
          <w:p w14:paraId="103097D6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Execute square and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spiral knots to build wall hanging webs.</w:t>
            </w:r>
          </w:p>
          <w:p w14:paraId="333D96DA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CD1062E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Combine loose open webs with tight dense web sections.</w:t>
            </w:r>
          </w:p>
          <w:p w14:paraId="59E6FC82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D71F35A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Demonstrate consistency in knot spacing and overall structural tension.</w:t>
            </w:r>
          </w:p>
        </w:tc>
        <w:tc>
          <w:tcPr>
            <w:tcW w:w="0" w:type="auto"/>
            <w:vAlign w:val="center"/>
            <w:hideMark/>
          </w:tcPr>
          <w:p w14:paraId="67917B4A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Knot top tight web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sections using alternating square knot patterns;</w:t>
            </w:r>
          </w:p>
          <w:p w14:paraId="5333BD8B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2FB5A69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Construct middle spiral sinnet bands and lower loose open webs;</w:t>
            </w:r>
          </w:p>
          <w:p w14:paraId="7FC82A9C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D1792EB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Trim lower fringe cords evenly to complete symmetrical wall hanging.</w:t>
            </w:r>
          </w:p>
        </w:tc>
        <w:tc>
          <w:tcPr>
            <w:tcW w:w="0" w:type="auto"/>
            <w:vAlign w:val="center"/>
            <w:hideMark/>
          </w:tcPr>
          <w:p w14:paraId="4C6C0FAC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How does combining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different webs create visual rhythm in macramé?</w:t>
            </w:r>
          </w:p>
        </w:tc>
        <w:tc>
          <w:tcPr>
            <w:tcW w:w="0" w:type="auto"/>
            <w:vAlign w:val="center"/>
            <w:hideMark/>
          </w:tcPr>
          <w:p w14:paraId="68A20C34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Wooden dowels;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colored cords; macramé boards; scissors</w:t>
            </w:r>
          </w:p>
        </w:tc>
        <w:tc>
          <w:tcPr>
            <w:tcW w:w="0" w:type="auto"/>
            <w:vAlign w:val="center"/>
            <w:hideMark/>
          </w:tcPr>
          <w:p w14:paraId="2BBB151D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Work-in-progress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review; Practical observation; Quality check</w:t>
            </w:r>
          </w:p>
        </w:tc>
        <w:tc>
          <w:tcPr>
            <w:tcW w:w="0" w:type="auto"/>
            <w:vAlign w:val="center"/>
            <w:hideMark/>
          </w:tcPr>
          <w:p w14:paraId="4325B46E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07068" w:rsidRPr="00E07068" w14:paraId="7B046872" w14:textId="77777777" w:rsidTr="00E07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89C8E68" w14:textId="77777777" w:rsidR="00E07068" w:rsidRPr="00E07068" w:rsidRDefault="00E07068" w:rsidP="00E0706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90FF8BC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4C60CAE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3.0 Indigenous Crafts (3D Art)</w:t>
            </w:r>
          </w:p>
        </w:tc>
        <w:tc>
          <w:tcPr>
            <w:tcW w:w="0" w:type="auto"/>
            <w:vAlign w:val="center"/>
            <w:hideMark/>
          </w:tcPr>
          <w:p w14:paraId="0CE13486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3.3 Macramé</w:t>
            </w:r>
          </w:p>
        </w:tc>
        <w:tc>
          <w:tcPr>
            <w:tcW w:w="0" w:type="auto"/>
            <w:vAlign w:val="center"/>
            <w:hideMark/>
          </w:tcPr>
          <w:p w14:paraId="36A8ACD5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Display crafted macramé wall hangings and bracelets for exhibition.</w:t>
            </w:r>
          </w:p>
          <w:p w14:paraId="7FFB2B09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61AEF94B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Critique peers' macramé items focusing on knotting technique and tension.</w:t>
            </w:r>
          </w:p>
          <w:p w14:paraId="109EAA5C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1FA456B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Appreciate individual creativity in macramé textile art production.</w:t>
            </w:r>
          </w:p>
        </w:tc>
        <w:tc>
          <w:tcPr>
            <w:tcW w:w="0" w:type="auto"/>
            <w:vAlign w:val="center"/>
            <w:hideMark/>
          </w:tcPr>
          <w:p w14:paraId="6945E3F9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Hang macramé wall hangings neatly on display stands for viewing;</w:t>
            </w:r>
          </w:p>
          <w:p w14:paraId="3947B9F3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0FB567BC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Explain design choices, knotting techniques, and challenges during production;</w:t>
            </w:r>
          </w:p>
          <w:p w14:paraId="3D596393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94DD4CC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Assess peers' macramé artworks fairly using established evaluation rubric criteria.</w:t>
            </w:r>
          </w:p>
        </w:tc>
        <w:tc>
          <w:tcPr>
            <w:tcW w:w="0" w:type="auto"/>
            <w:vAlign w:val="center"/>
            <w:hideMark/>
          </w:tcPr>
          <w:p w14:paraId="29E95A25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 knotting variations enhance aesthetic value in macramé?</w:t>
            </w:r>
          </w:p>
        </w:tc>
        <w:tc>
          <w:tcPr>
            <w:tcW w:w="0" w:type="auto"/>
            <w:vAlign w:val="center"/>
            <w:hideMark/>
          </w:tcPr>
          <w:p w14:paraId="78341494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Display racks; assessment rubrics; completed macramé artworks</w:t>
            </w:r>
          </w:p>
        </w:tc>
        <w:tc>
          <w:tcPr>
            <w:tcW w:w="0" w:type="auto"/>
            <w:vAlign w:val="center"/>
            <w:hideMark/>
          </w:tcPr>
          <w:p w14:paraId="01067B7D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Peer evaluation; Presentation review; Portfolio assessment</w:t>
            </w:r>
          </w:p>
        </w:tc>
        <w:tc>
          <w:tcPr>
            <w:tcW w:w="0" w:type="auto"/>
            <w:vAlign w:val="center"/>
            <w:hideMark/>
          </w:tcPr>
          <w:p w14:paraId="70BC187D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07068" w:rsidRPr="00E07068" w14:paraId="5C08D943" w14:textId="77777777" w:rsidTr="00E07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327DE83" w14:textId="77777777" w:rsidR="00E07068" w:rsidRPr="00E07068" w:rsidRDefault="00E07068" w:rsidP="00E07068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B904698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8F10A90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3.0 Indigenous Crafts (3D Art)</w:t>
            </w:r>
          </w:p>
        </w:tc>
        <w:tc>
          <w:tcPr>
            <w:tcW w:w="0" w:type="auto"/>
            <w:vAlign w:val="center"/>
            <w:hideMark/>
          </w:tcPr>
          <w:p w14:paraId="622F0BE1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3.4 Jewellery and Ornamentation</w:t>
            </w:r>
          </w:p>
        </w:tc>
        <w:tc>
          <w:tcPr>
            <w:tcW w:w="0" w:type="auto"/>
            <w:vAlign w:val="center"/>
            <w:hideMark/>
          </w:tcPr>
          <w:p w14:paraId="41E7A136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Define terms </w:t>
            </w:r>
            <w:proofErr w:type="spellStart"/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jewellery</w:t>
            </w:r>
            <w:proofErr w:type="spellEnd"/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and ornamentation in art context.</w:t>
            </w:r>
          </w:p>
          <w:p w14:paraId="6E2072BA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DDE28CD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Distinguish functional and decorative differences between </w:t>
            </w:r>
            <w:proofErr w:type="spellStart"/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jewellery</w:t>
            </w:r>
            <w:proofErr w:type="spellEnd"/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and ornamentation.</w:t>
            </w:r>
          </w:p>
          <w:p w14:paraId="7ED03B94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58A8764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Value traditional African body adornment cultural heritage practices.</w:t>
            </w:r>
          </w:p>
        </w:tc>
        <w:tc>
          <w:tcPr>
            <w:tcW w:w="0" w:type="auto"/>
            <w:vAlign w:val="center"/>
            <w:hideMark/>
          </w:tcPr>
          <w:p w14:paraId="7E78CD15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Research African indigenous </w:t>
            </w:r>
            <w:proofErr w:type="spellStart"/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jewellery</w:t>
            </w:r>
            <w:proofErr w:type="spellEnd"/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and body ornamentation using digital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devices;</w:t>
            </w:r>
          </w:p>
          <w:p w14:paraId="7B60A2F3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5583C16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Compare structural characteristics of traditional African necklaces, armlets, and ornaments;</w:t>
            </w:r>
          </w:p>
          <w:p w14:paraId="650602EA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2AAAC91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Tabulate differences between personal wearable </w:t>
            </w:r>
            <w:proofErr w:type="spellStart"/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jewellery</w:t>
            </w:r>
            <w:proofErr w:type="spellEnd"/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and body ornamentation.</w:t>
            </w:r>
          </w:p>
        </w:tc>
        <w:tc>
          <w:tcPr>
            <w:tcW w:w="0" w:type="auto"/>
            <w:vAlign w:val="center"/>
            <w:hideMark/>
          </w:tcPr>
          <w:p w14:paraId="58AAFD2F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How does </w:t>
            </w:r>
            <w:proofErr w:type="spellStart"/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jewellery</w:t>
            </w:r>
            <w:proofErr w:type="spellEnd"/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 differ from general body ornamentation in culture?</w:t>
            </w:r>
          </w:p>
        </w:tc>
        <w:tc>
          <w:tcPr>
            <w:tcW w:w="0" w:type="auto"/>
            <w:vAlign w:val="center"/>
            <w:hideMark/>
          </w:tcPr>
          <w:p w14:paraId="32BFCAFE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Digital devices; pictures of traditional African adornments; reference books</w:t>
            </w:r>
          </w:p>
        </w:tc>
        <w:tc>
          <w:tcPr>
            <w:tcW w:w="0" w:type="auto"/>
            <w:vAlign w:val="center"/>
            <w:hideMark/>
          </w:tcPr>
          <w:p w14:paraId="02DB40BA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Written test; Group presentation; Oral questions</w:t>
            </w:r>
          </w:p>
        </w:tc>
        <w:tc>
          <w:tcPr>
            <w:tcW w:w="0" w:type="auto"/>
            <w:vAlign w:val="center"/>
            <w:hideMark/>
          </w:tcPr>
          <w:p w14:paraId="304ED9DE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07068" w:rsidRPr="00E07068" w14:paraId="470DF717" w14:textId="77777777" w:rsidTr="00E07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A83D859" w14:textId="77777777" w:rsidR="00E07068" w:rsidRPr="00E07068" w:rsidRDefault="00E07068" w:rsidP="00E0706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0FB596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8B5FA81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3.0 Indigenous Crafts (3D Art)</w:t>
            </w:r>
          </w:p>
        </w:tc>
        <w:tc>
          <w:tcPr>
            <w:tcW w:w="0" w:type="auto"/>
            <w:vAlign w:val="center"/>
            <w:hideMark/>
          </w:tcPr>
          <w:p w14:paraId="28581DDA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3.4 Jewellery and Ornamentation</w:t>
            </w:r>
          </w:p>
        </w:tc>
        <w:tc>
          <w:tcPr>
            <w:tcW w:w="0" w:type="auto"/>
            <w:vAlign w:val="center"/>
            <w:hideMark/>
          </w:tcPr>
          <w:p w14:paraId="577DF8C1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Identify recyclable materials suitable for crafting African style </w:t>
            </w:r>
            <w:proofErr w:type="spellStart"/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jewellery</w:t>
            </w:r>
            <w:proofErr w:type="spellEnd"/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.</w:t>
            </w:r>
          </w:p>
          <w:p w14:paraId="16BCE5AC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67C3BDFD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Collect and clean found objects observing strict personal hygiene.</w:t>
            </w:r>
          </w:p>
          <w:p w14:paraId="5B5C9030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9147641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Demonstrate environmental responsibility through upcycling discarded materials cleanly.</w:t>
            </w:r>
          </w:p>
        </w:tc>
        <w:tc>
          <w:tcPr>
            <w:tcW w:w="0" w:type="auto"/>
            <w:vAlign w:val="center"/>
            <w:hideMark/>
          </w:tcPr>
          <w:p w14:paraId="710955E8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Collect recyclable materials like paper, plastic, bones, and seeds safely;</w:t>
            </w:r>
          </w:p>
          <w:p w14:paraId="0E318B43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1DB8450F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Wash and sanitize collected found objects thoroughly before craft preparation;</w:t>
            </w:r>
          </w:p>
          <w:p w14:paraId="413E215F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79319F3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Sort prepared materials according to color, texture, shape, and size.</w:t>
            </w:r>
          </w:p>
        </w:tc>
        <w:tc>
          <w:tcPr>
            <w:tcW w:w="0" w:type="auto"/>
            <w:vAlign w:val="center"/>
            <w:hideMark/>
          </w:tcPr>
          <w:p w14:paraId="315729FD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Why is hygiene essential when preparing recycled craft materials?</w:t>
            </w:r>
          </w:p>
        </w:tc>
        <w:tc>
          <w:tcPr>
            <w:tcW w:w="0" w:type="auto"/>
            <w:vAlign w:val="center"/>
            <w:hideMark/>
          </w:tcPr>
          <w:p w14:paraId="77F296EA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Sanitizers; soapy water; recycled plastic, paper, bones, seeds</w:t>
            </w:r>
          </w:p>
        </w:tc>
        <w:tc>
          <w:tcPr>
            <w:tcW w:w="0" w:type="auto"/>
            <w:vAlign w:val="center"/>
            <w:hideMark/>
          </w:tcPr>
          <w:p w14:paraId="30947E34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Hygiene check; Practical observation; Sorting task</w:t>
            </w:r>
          </w:p>
        </w:tc>
        <w:tc>
          <w:tcPr>
            <w:tcW w:w="0" w:type="auto"/>
            <w:vAlign w:val="center"/>
            <w:hideMark/>
          </w:tcPr>
          <w:p w14:paraId="4BBA59A5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07068" w:rsidRPr="00E07068" w14:paraId="5E003302" w14:textId="77777777" w:rsidTr="00E07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DCD19A0" w14:textId="77777777" w:rsidR="00E07068" w:rsidRPr="00E07068" w:rsidRDefault="00E07068" w:rsidP="00E0706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5CFB06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A16DE3C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3.0 Indigenous Crafts (3D Art)</w:t>
            </w:r>
          </w:p>
        </w:tc>
        <w:tc>
          <w:tcPr>
            <w:tcW w:w="0" w:type="auto"/>
            <w:vAlign w:val="center"/>
            <w:hideMark/>
          </w:tcPr>
          <w:p w14:paraId="6A588174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3.4 Jewellery and Ornamentation</w:t>
            </w:r>
          </w:p>
        </w:tc>
        <w:tc>
          <w:tcPr>
            <w:tcW w:w="0" w:type="auto"/>
            <w:vAlign w:val="center"/>
            <w:hideMark/>
          </w:tcPr>
          <w:p w14:paraId="606B414A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Design a necklace with a pendant inspired by African styles.</w:t>
            </w:r>
          </w:p>
          <w:p w14:paraId="0DB4A148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59C021F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Plan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stringing sequences incorporating principles of balance and rhythm.</w:t>
            </w:r>
          </w:p>
          <w:p w14:paraId="2D0A5D98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1B54D24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Show innovation in repurposing discarded materials into </w:t>
            </w:r>
            <w:proofErr w:type="spellStart"/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jewellery</w:t>
            </w:r>
            <w:proofErr w:type="spellEnd"/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35D050B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Sketch necklace and pendant design layouts in art sketchbooks;</w:t>
            </w:r>
          </w:p>
          <w:p w14:paraId="42973BDC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EE02EA1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Select matching recycled beads, paper rolls, and carved bone pendants;</w:t>
            </w:r>
          </w:p>
          <w:p w14:paraId="3969A9CF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5A44371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Plan color balance and rhythmic repetition sequences for stringing beads.</w:t>
            </w:r>
          </w:p>
        </w:tc>
        <w:tc>
          <w:tcPr>
            <w:tcW w:w="0" w:type="auto"/>
            <w:vAlign w:val="center"/>
            <w:hideMark/>
          </w:tcPr>
          <w:p w14:paraId="29BC0657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How do design principles guide attractive </w:t>
            </w:r>
            <w:proofErr w:type="spellStart"/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jewellery</w:t>
            </w:r>
            <w:proofErr w:type="spellEnd"/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 layout arrangements?</w:t>
            </w:r>
          </w:p>
        </w:tc>
        <w:tc>
          <w:tcPr>
            <w:tcW w:w="0" w:type="auto"/>
            <w:vAlign w:val="center"/>
            <w:hideMark/>
          </w:tcPr>
          <w:p w14:paraId="2D4C0B9A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Sketchbooks; colored pencils; recycled beads; paper pendants</w:t>
            </w:r>
          </w:p>
        </w:tc>
        <w:tc>
          <w:tcPr>
            <w:tcW w:w="0" w:type="auto"/>
            <w:vAlign w:val="center"/>
            <w:hideMark/>
          </w:tcPr>
          <w:p w14:paraId="5965DE2C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Sketch evaluation; Planning check; Direct observation</w:t>
            </w:r>
          </w:p>
        </w:tc>
        <w:tc>
          <w:tcPr>
            <w:tcW w:w="0" w:type="auto"/>
            <w:vAlign w:val="center"/>
            <w:hideMark/>
          </w:tcPr>
          <w:p w14:paraId="340925E9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07068" w:rsidRPr="00E07068" w14:paraId="16A2D3D5" w14:textId="77777777" w:rsidTr="00E07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8B1CBFC" w14:textId="77777777" w:rsidR="00E07068" w:rsidRPr="00E07068" w:rsidRDefault="00E07068" w:rsidP="00E0706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EB70D7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E54D055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3.0 Indigenous Crafts (3D Art)</w:t>
            </w:r>
          </w:p>
        </w:tc>
        <w:tc>
          <w:tcPr>
            <w:tcW w:w="0" w:type="auto"/>
            <w:vAlign w:val="center"/>
            <w:hideMark/>
          </w:tcPr>
          <w:p w14:paraId="26C919C2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3.4 Jewellery and Ornamentation</w:t>
            </w:r>
          </w:p>
        </w:tc>
        <w:tc>
          <w:tcPr>
            <w:tcW w:w="0" w:type="auto"/>
            <w:vAlign w:val="center"/>
            <w:hideMark/>
          </w:tcPr>
          <w:p w14:paraId="0BEDE8E4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Shape recycled pendant pieces using basic carving and drilling tools.</w:t>
            </w:r>
          </w:p>
          <w:p w14:paraId="410C3C42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D708A1E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String recycled beads and pendant onto durable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crafting wire.</w:t>
            </w:r>
          </w:p>
          <w:p w14:paraId="316F6815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9F8B689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Display care and precision while securing </w:t>
            </w:r>
            <w:proofErr w:type="spellStart"/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jewellery</w:t>
            </w:r>
            <w:proofErr w:type="spellEnd"/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wire fasteners.</w:t>
            </w:r>
          </w:p>
        </w:tc>
        <w:tc>
          <w:tcPr>
            <w:tcW w:w="0" w:type="auto"/>
            <w:vAlign w:val="center"/>
            <w:hideMark/>
          </w:tcPr>
          <w:p w14:paraId="757F757E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Shape and drill attachment holes into recycled bone or plastic pendants;</w:t>
            </w:r>
          </w:p>
          <w:p w14:paraId="35CB46CE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2681331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String beads and central pendant onto fishing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line or wire;</w:t>
            </w:r>
          </w:p>
          <w:p w14:paraId="7DB52E24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AB81823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Attach clasp fasteners securely onto necklace ends using small pliers.</w:t>
            </w:r>
          </w:p>
        </w:tc>
        <w:tc>
          <w:tcPr>
            <w:tcW w:w="0" w:type="auto"/>
            <w:vAlign w:val="center"/>
            <w:hideMark/>
          </w:tcPr>
          <w:p w14:paraId="7382B055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What ensures durability and security in hand-crafted necklace joinery?</w:t>
            </w:r>
          </w:p>
        </w:tc>
        <w:tc>
          <w:tcPr>
            <w:tcW w:w="0" w:type="auto"/>
            <w:vAlign w:val="center"/>
            <w:hideMark/>
          </w:tcPr>
          <w:p w14:paraId="77B3A0DD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Fishing line; wire; beads; hand drill; pliers; clasps</w:t>
            </w:r>
          </w:p>
        </w:tc>
        <w:tc>
          <w:tcPr>
            <w:tcW w:w="0" w:type="auto"/>
            <w:vAlign w:val="center"/>
            <w:hideMark/>
          </w:tcPr>
          <w:p w14:paraId="412F4562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Practical performance; Direct observation; Joinery inspection</w:t>
            </w:r>
          </w:p>
        </w:tc>
        <w:tc>
          <w:tcPr>
            <w:tcW w:w="0" w:type="auto"/>
            <w:vAlign w:val="center"/>
            <w:hideMark/>
          </w:tcPr>
          <w:p w14:paraId="4D858742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07068" w:rsidRPr="00E07068" w14:paraId="6C42AD72" w14:textId="77777777" w:rsidTr="00E07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FA55895" w14:textId="77777777" w:rsidR="00E07068" w:rsidRPr="00E07068" w:rsidRDefault="00E07068" w:rsidP="00E0706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54453E7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9537D7E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3.0 Indigenous Crafts (3D Art)</w:t>
            </w:r>
          </w:p>
        </w:tc>
        <w:tc>
          <w:tcPr>
            <w:tcW w:w="0" w:type="auto"/>
            <w:vAlign w:val="center"/>
            <w:hideMark/>
          </w:tcPr>
          <w:p w14:paraId="03020393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3.4 Jewellery and Ornamentation</w:t>
            </w:r>
          </w:p>
        </w:tc>
        <w:tc>
          <w:tcPr>
            <w:tcW w:w="0" w:type="auto"/>
            <w:vAlign w:val="center"/>
            <w:hideMark/>
          </w:tcPr>
          <w:p w14:paraId="7F4FC5BC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Craft matching recycled earrings or ornamental suncatchers using wire.</w:t>
            </w:r>
          </w:p>
          <w:p w14:paraId="3261CB5D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CC38852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Apply principles of dominant focal points and symmetrical balance.</w:t>
            </w:r>
          </w:p>
          <w:p w14:paraId="2451B451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D7F4B15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Value creative upcycling in producing decorative recycled ornaments.</w:t>
            </w:r>
          </w:p>
        </w:tc>
        <w:tc>
          <w:tcPr>
            <w:tcW w:w="0" w:type="auto"/>
            <w:vAlign w:val="center"/>
            <w:hideMark/>
          </w:tcPr>
          <w:p w14:paraId="477065A8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Bend thin metal wire into earring loops and suncatcher frames;</w:t>
            </w:r>
          </w:p>
          <w:p w14:paraId="3DF8AFC7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87C45A8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Attach decorative paper beads and shiny wire coils onto frames;</w:t>
            </w:r>
          </w:p>
          <w:p w14:paraId="2288E1C6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84A350E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Assemble matching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earring pairs ensuring symmetrical length and visual balance.</w:t>
            </w:r>
          </w:p>
        </w:tc>
        <w:tc>
          <w:tcPr>
            <w:tcW w:w="0" w:type="auto"/>
            <w:vAlign w:val="center"/>
            <w:hideMark/>
          </w:tcPr>
          <w:p w14:paraId="51E248E7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does wire manipulation create sturdy frameworks for ornaments?</w:t>
            </w:r>
          </w:p>
        </w:tc>
        <w:tc>
          <w:tcPr>
            <w:tcW w:w="0" w:type="auto"/>
            <w:vAlign w:val="center"/>
            <w:hideMark/>
          </w:tcPr>
          <w:p w14:paraId="7113B8A1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Pliers; thin wire; beads; earring hooks; recycled sheets</w:t>
            </w:r>
          </w:p>
        </w:tc>
        <w:tc>
          <w:tcPr>
            <w:tcW w:w="0" w:type="auto"/>
            <w:vAlign w:val="center"/>
            <w:hideMark/>
          </w:tcPr>
          <w:p w14:paraId="1C9EFC37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Product evaluation; Practical test; Peer review</w:t>
            </w:r>
          </w:p>
        </w:tc>
        <w:tc>
          <w:tcPr>
            <w:tcW w:w="0" w:type="auto"/>
            <w:vAlign w:val="center"/>
            <w:hideMark/>
          </w:tcPr>
          <w:p w14:paraId="1A3E8A0C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07068" w:rsidRPr="00E07068" w14:paraId="656C43DD" w14:textId="77777777" w:rsidTr="00E07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504EC5E" w14:textId="77777777" w:rsidR="00E07068" w:rsidRPr="00E07068" w:rsidRDefault="00E07068" w:rsidP="00E07068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38ECB907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C830414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3.0 Indigenous Crafts (3D Art)</w:t>
            </w:r>
          </w:p>
        </w:tc>
        <w:tc>
          <w:tcPr>
            <w:tcW w:w="0" w:type="auto"/>
            <w:vAlign w:val="center"/>
            <w:hideMark/>
          </w:tcPr>
          <w:p w14:paraId="7940587E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3.4 Jewellery and Ornamentation</w:t>
            </w:r>
          </w:p>
        </w:tc>
        <w:tc>
          <w:tcPr>
            <w:tcW w:w="0" w:type="auto"/>
            <w:vAlign w:val="center"/>
            <w:hideMark/>
          </w:tcPr>
          <w:p w14:paraId="348FC2E6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Apply appropriate finishing techniques on crafted recycled </w:t>
            </w:r>
            <w:proofErr w:type="spellStart"/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jewellery</w:t>
            </w:r>
            <w:proofErr w:type="spellEnd"/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items.</w:t>
            </w:r>
          </w:p>
          <w:p w14:paraId="0A34C567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585BDB6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Polish crafted beads and pendants to enhance surface aesthetic appearance.</w:t>
            </w:r>
          </w:p>
          <w:p w14:paraId="16CBB8ED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0820C5B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Take pride in producing high quality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upcycled </w:t>
            </w:r>
            <w:proofErr w:type="spellStart"/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jewellery</w:t>
            </w:r>
            <w:proofErr w:type="spellEnd"/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art products.</w:t>
            </w:r>
          </w:p>
        </w:tc>
        <w:tc>
          <w:tcPr>
            <w:tcW w:w="0" w:type="auto"/>
            <w:vAlign w:val="center"/>
            <w:hideMark/>
          </w:tcPr>
          <w:p w14:paraId="3820B1A3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Smooth rough edges on recycled plastic and paper beads using files;</w:t>
            </w:r>
          </w:p>
          <w:p w14:paraId="594B84FE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139E8C1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Coat paper beads with clear varnish for waterproofing and gloss;</w:t>
            </w:r>
          </w:p>
          <w:p w14:paraId="65A2FDD7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8F1171E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Inspect finished </w:t>
            </w:r>
            <w:proofErr w:type="spellStart"/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jewellery</w:t>
            </w:r>
            <w:proofErr w:type="spellEnd"/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pieces for structural strength and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aesthetic appeal.</w:t>
            </w:r>
          </w:p>
        </w:tc>
        <w:tc>
          <w:tcPr>
            <w:tcW w:w="0" w:type="auto"/>
            <w:vAlign w:val="center"/>
            <w:hideMark/>
          </w:tcPr>
          <w:p w14:paraId="1410B6F6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Why is protective coating necessary for paper-based recycled </w:t>
            </w:r>
            <w:proofErr w:type="spellStart"/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jewellery</w:t>
            </w:r>
            <w:proofErr w:type="spellEnd"/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6047C5C5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Clear varnish; soft brushes; files; finished </w:t>
            </w:r>
            <w:proofErr w:type="spellStart"/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jewellery</w:t>
            </w:r>
            <w:proofErr w:type="spellEnd"/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 pieces</w:t>
            </w:r>
          </w:p>
        </w:tc>
        <w:tc>
          <w:tcPr>
            <w:tcW w:w="0" w:type="auto"/>
            <w:vAlign w:val="center"/>
            <w:hideMark/>
          </w:tcPr>
          <w:p w14:paraId="3C7AFE91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Product inspection; Practical rating; Direct observation</w:t>
            </w:r>
          </w:p>
        </w:tc>
        <w:tc>
          <w:tcPr>
            <w:tcW w:w="0" w:type="auto"/>
            <w:vAlign w:val="center"/>
            <w:hideMark/>
          </w:tcPr>
          <w:p w14:paraId="5584DF02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07068" w:rsidRPr="00E07068" w14:paraId="178B719B" w14:textId="77777777" w:rsidTr="00E07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57463F5" w14:textId="77777777" w:rsidR="00E07068" w:rsidRPr="00E07068" w:rsidRDefault="00E07068" w:rsidP="00E0706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2B6C58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5E84A9A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3.0 Indigenous Crafts (3D Art)</w:t>
            </w:r>
          </w:p>
        </w:tc>
        <w:tc>
          <w:tcPr>
            <w:tcW w:w="0" w:type="auto"/>
            <w:vAlign w:val="center"/>
            <w:hideMark/>
          </w:tcPr>
          <w:p w14:paraId="1B82DF99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3.4 Jewellery and Ornamentation</w:t>
            </w:r>
          </w:p>
        </w:tc>
        <w:tc>
          <w:tcPr>
            <w:tcW w:w="0" w:type="auto"/>
            <w:vAlign w:val="center"/>
            <w:hideMark/>
          </w:tcPr>
          <w:p w14:paraId="06C8A868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Display crafted </w:t>
            </w:r>
            <w:proofErr w:type="spellStart"/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jewellery</w:t>
            </w:r>
            <w:proofErr w:type="spellEnd"/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and ornamentation items for class critique.</w:t>
            </w:r>
          </w:p>
          <w:p w14:paraId="5AF15D9E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8A16D4E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Appraise peers' mixed media </w:t>
            </w:r>
            <w:proofErr w:type="spellStart"/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jewellery</w:t>
            </w:r>
            <w:proofErr w:type="spellEnd"/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respecting human dignity and diversity.</w:t>
            </w:r>
          </w:p>
          <w:p w14:paraId="63EB53A7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5F5137F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Communicate clearly when presenting creative inspiration behind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crafted items.</w:t>
            </w:r>
          </w:p>
        </w:tc>
        <w:tc>
          <w:tcPr>
            <w:tcW w:w="0" w:type="auto"/>
            <w:vAlign w:val="center"/>
            <w:hideMark/>
          </w:tcPr>
          <w:p w14:paraId="35F9C335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Set up attractive </w:t>
            </w:r>
            <w:proofErr w:type="spellStart"/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jewellery</w:t>
            </w:r>
            <w:proofErr w:type="spellEnd"/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display arrangements on padded exhibition boards;</w:t>
            </w:r>
          </w:p>
          <w:p w14:paraId="49C29A73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9AC1195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Present crafted </w:t>
            </w:r>
            <w:proofErr w:type="spellStart"/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jewellery</w:t>
            </w:r>
            <w:proofErr w:type="spellEnd"/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explaining material choices and African style inspiration;</w:t>
            </w:r>
          </w:p>
          <w:p w14:paraId="692B58DE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EFD3163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Appraise peers' artworks respectfully highlighting craftsmanship quality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and material creativity.</w:t>
            </w:r>
          </w:p>
        </w:tc>
        <w:tc>
          <w:tcPr>
            <w:tcW w:w="0" w:type="auto"/>
            <w:vAlign w:val="center"/>
            <w:hideMark/>
          </w:tcPr>
          <w:p w14:paraId="125C7CA8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How does proper presentation enhance visual appeal of crafted </w:t>
            </w:r>
            <w:proofErr w:type="spellStart"/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jewellery</w:t>
            </w:r>
            <w:proofErr w:type="spellEnd"/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0126FCC5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Display boards; velvet cloths; rubrics; finished </w:t>
            </w:r>
            <w:proofErr w:type="spellStart"/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jewellery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FBBCCD6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Peer appraisal; Presentation review; Portfolio assessment</w:t>
            </w:r>
          </w:p>
        </w:tc>
        <w:tc>
          <w:tcPr>
            <w:tcW w:w="0" w:type="auto"/>
            <w:vAlign w:val="center"/>
            <w:hideMark/>
          </w:tcPr>
          <w:p w14:paraId="72ADFB37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07068" w:rsidRPr="00E07068" w14:paraId="1624EA66" w14:textId="77777777" w:rsidTr="00E07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B920E44" w14:textId="77777777" w:rsidR="00E07068" w:rsidRPr="00E07068" w:rsidRDefault="00E07068" w:rsidP="00E0706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3A2112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A136544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3.0 Indigenous Crafts (3D Art)</w:t>
            </w:r>
          </w:p>
        </w:tc>
        <w:tc>
          <w:tcPr>
            <w:tcW w:w="0" w:type="auto"/>
            <w:vAlign w:val="center"/>
            <w:hideMark/>
          </w:tcPr>
          <w:p w14:paraId="25209E3F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3.5 Art Appreciation</w:t>
            </w:r>
          </w:p>
        </w:tc>
        <w:tc>
          <w:tcPr>
            <w:tcW w:w="0" w:type="auto"/>
            <w:vAlign w:val="center"/>
            <w:hideMark/>
          </w:tcPr>
          <w:p w14:paraId="6F63A7BB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Define art appreciation in the context of visual arts.</w:t>
            </w:r>
          </w:p>
          <w:p w14:paraId="5D26B0C3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057FE2F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Identify legal issues affecting production and marketing of artworks.</w:t>
            </w:r>
          </w:p>
          <w:p w14:paraId="3ABF26A5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23A4C0D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Demonstrate integrity regarding intellectual property rights in art practice.</w:t>
            </w:r>
          </w:p>
        </w:tc>
        <w:tc>
          <w:tcPr>
            <w:tcW w:w="0" w:type="auto"/>
            <w:vAlign w:val="center"/>
            <w:hideMark/>
          </w:tcPr>
          <w:p w14:paraId="21846CD6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Brainstorm meaning and importance of art appreciation in creative industries;</w:t>
            </w:r>
          </w:p>
          <w:p w14:paraId="7050069C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91A89B4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Research copyright laws, trademarks, and intellectual property rights in Kenya;</w:t>
            </w:r>
          </w:p>
          <w:p w14:paraId="1A21A21F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755500A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Discuss legal consequences of copying, counterfeiting, and plagiarizing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original artworks.</w:t>
            </w:r>
          </w:p>
        </w:tc>
        <w:tc>
          <w:tcPr>
            <w:tcW w:w="0" w:type="auto"/>
            <w:vAlign w:val="center"/>
            <w:hideMark/>
          </w:tcPr>
          <w:p w14:paraId="3EEC3BC4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Why must practicing artists understand copyright and intellectual property laws?</w:t>
            </w:r>
          </w:p>
        </w:tc>
        <w:tc>
          <w:tcPr>
            <w:tcW w:w="0" w:type="auto"/>
            <w:vAlign w:val="center"/>
            <w:hideMark/>
          </w:tcPr>
          <w:p w14:paraId="07BDA785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Digital devices; legal briefs; Grade 10 Fine Arts Curriculum Design</w:t>
            </w:r>
          </w:p>
        </w:tc>
        <w:tc>
          <w:tcPr>
            <w:tcW w:w="0" w:type="auto"/>
            <w:vAlign w:val="center"/>
            <w:hideMark/>
          </w:tcPr>
          <w:p w14:paraId="11D06094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Oral questions; Group discussion; Written brief</w:t>
            </w:r>
          </w:p>
        </w:tc>
        <w:tc>
          <w:tcPr>
            <w:tcW w:w="0" w:type="auto"/>
            <w:vAlign w:val="center"/>
            <w:hideMark/>
          </w:tcPr>
          <w:p w14:paraId="0215B748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07068" w:rsidRPr="00E07068" w14:paraId="56640731" w14:textId="77777777" w:rsidTr="00E07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141091A" w14:textId="77777777" w:rsidR="00E07068" w:rsidRPr="00E07068" w:rsidRDefault="00E07068" w:rsidP="00E0706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06DDD8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D799889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3.0 Indigenous Crafts (3D Art)</w:t>
            </w:r>
          </w:p>
        </w:tc>
        <w:tc>
          <w:tcPr>
            <w:tcW w:w="0" w:type="auto"/>
            <w:vAlign w:val="center"/>
            <w:hideMark/>
          </w:tcPr>
          <w:p w14:paraId="7CDD9D47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3.5 Art Appreciation</w:t>
            </w:r>
          </w:p>
        </w:tc>
        <w:tc>
          <w:tcPr>
            <w:tcW w:w="0" w:type="auto"/>
            <w:vAlign w:val="center"/>
            <w:hideMark/>
          </w:tcPr>
          <w:p w14:paraId="5CE7A101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Analyze legal standards regarding material safety in art production.</w:t>
            </w:r>
          </w:p>
          <w:p w14:paraId="3D189913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3B55573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Explain consumer protection laws relating to non-toxic craft products.</w:t>
            </w:r>
          </w:p>
          <w:p w14:paraId="0E9C1E08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638D91F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Exhibit responsibility by selecting non-hazardous materials for art creation.</w:t>
            </w:r>
          </w:p>
        </w:tc>
        <w:tc>
          <w:tcPr>
            <w:tcW w:w="0" w:type="auto"/>
            <w:vAlign w:val="center"/>
            <w:hideMark/>
          </w:tcPr>
          <w:p w14:paraId="1DEE474A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Study consumer protection regulations governing safety of art material ingredients;</w:t>
            </w:r>
          </w:p>
          <w:p w14:paraId="5931B13B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2690BFC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Identify toxic chemicals to avoid in paints, glues, and dyes;</w:t>
            </w:r>
          </w:p>
          <w:p w14:paraId="72FD9D6F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68D91D4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Outline legal responsibilities of artists when selling craft products publicly.</w:t>
            </w:r>
          </w:p>
        </w:tc>
        <w:tc>
          <w:tcPr>
            <w:tcW w:w="0" w:type="auto"/>
            <w:vAlign w:val="center"/>
            <w:hideMark/>
          </w:tcPr>
          <w:p w14:paraId="00203814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 material safety standards protect consumers of art products?</w:t>
            </w:r>
          </w:p>
        </w:tc>
        <w:tc>
          <w:tcPr>
            <w:tcW w:w="0" w:type="auto"/>
            <w:vAlign w:val="center"/>
            <w:hideMark/>
          </w:tcPr>
          <w:p w14:paraId="6F14045F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Safety manuals; digital devices; product label samples</w:t>
            </w:r>
          </w:p>
        </w:tc>
        <w:tc>
          <w:tcPr>
            <w:tcW w:w="0" w:type="auto"/>
            <w:vAlign w:val="center"/>
            <w:hideMark/>
          </w:tcPr>
          <w:p w14:paraId="6DF897B0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Class discussion; Written summary; Oral questions</w:t>
            </w:r>
          </w:p>
        </w:tc>
        <w:tc>
          <w:tcPr>
            <w:tcW w:w="0" w:type="auto"/>
            <w:vAlign w:val="center"/>
            <w:hideMark/>
          </w:tcPr>
          <w:p w14:paraId="74E027CE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07068" w:rsidRPr="00E07068" w14:paraId="2D956117" w14:textId="77777777" w:rsidTr="00E07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674B84B" w14:textId="77777777" w:rsidR="00E07068" w:rsidRPr="00E07068" w:rsidRDefault="00E07068" w:rsidP="00E0706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CEF8C0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D29BFFB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3.0 Indigeno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us Crafts (3D Art)</w:t>
            </w:r>
          </w:p>
        </w:tc>
        <w:tc>
          <w:tcPr>
            <w:tcW w:w="0" w:type="auto"/>
            <w:vAlign w:val="center"/>
            <w:hideMark/>
          </w:tcPr>
          <w:p w14:paraId="25B6DF0B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3.5 Art Appreciatio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n</w:t>
            </w:r>
          </w:p>
        </w:tc>
        <w:tc>
          <w:tcPr>
            <w:tcW w:w="0" w:type="auto"/>
            <w:vAlign w:val="center"/>
            <w:hideMark/>
          </w:tcPr>
          <w:p w14:paraId="7397812F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Identify misleading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information and counterfeiting practices in art trade.</w:t>
            </w:r>
          </w:p>
          <w:p w14:paraId="1643E043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4FF2B4D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Explain impact of counterfeit artworks on traditional artists' livelihood.</w:t>
            </w:r>
          </w:p>
          <w:p w14:paraId="0C2D1553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897B74B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Uphold honesty and ethical standards when describing art products.</w:t>
            </w:r>
          </w:p>
        </w:tc>
        <w:tc>
          <w:tcPr>
            <w:tcW w:w="0" w:type="auto"/>
            <w:vAlign w:val="center"/>
            <w:hideMark/>
          </w:tcPr>
          <w:p w14:paraId="2F5F7D2E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Analyze case studies on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counterfeit indigenous African crafts in markets;</w:t>
            </w:r>
          </w:p>
          <w:p w14:paraId="7D522BBE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46516A7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Discuss ethical obligations of artists regarding truthfulness in product descriptions;</w:t>
            </w:r>
          </w:p>
          <w:p w14:paraId="4522DD9C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59C7473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Role-play ethical sales transactions promoting authentic indigenous African craft products.</w:t>
            </w:r>
          </w:p>
        </w:tc>
        <w:tc>
          <w:tcPr>
            <w:tcW w:w="0" w:type="auto"/>
            <w:vAlign w:val="center"/>
            <w:hideMark/>
          </w:tcPr>
          <w:p w14:paraId="3E2C4442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What ethical practices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protect artists from trade misrepresentation?</w:t>
            </w:r>
          </w:p>
        </w:tc>
        <w:tc>
          <w:tcPr>
            <w:tcW w:w="0" w:type="auto"/>
            <w:vAlign w:val="center"/>
            <w:hideMark/>
          </w:tcPr>
          <w:p w14:paraId="434361B5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Case study notes; digital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devices; role-play scenarios</w:t>
            </w:r>
          </w:p>
        </w:tc>
        <w:tc>
          <w:tcPr>
            <w:tcW w:w="0" w:type="auto"/>
            <w:vAlign w:val="center"/>
            <w:hideMark/>
          </w:tcPr>
          <w:p w14:paraId="0B082C68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Direct observation;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Role-play evaluation; Oral presentation</w:t>
            </w:r>
          </w:p>
        </w:tc>
        <w:tc>
          <w:tcPr>
            <w:tcW w:w="0" w:type="auto"/>
            <w:vAlign w:val="center"/>
            <w:hideMark/>
          </w:tcPr>
          <w:p w14:paraId="539C487A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07068" w:rsidRPr="00E07068" w14:paraId="185FAB9A" w14:textId="77777777" w:rsidTr="00E07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6BA70FE" w14:textId="77777777" w:rsidR="00E07068" w:rsidRPr="00E07068" w:rsidRDefault="00E07068" w:rsidP="00E07068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498D9E9C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90A9472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3.0 Indigenous Crafts (3D Art)</w:t>
            </w:r>
          </w:p>
        </w:tc>
        <w:tc>
          <w:tcPr>
            <w:tcW w:w="0" w:type="auto"/>
            <w:vAlign w:val="center"/>
            <w:hideMark/>
          </w:tcPr>
          <w:p w14:paraId="05EDC816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3.5 Art Appreciation</w:t>
            </w:r>
          </w:p>
        </w:tc>
        <w:tc>
          <w:tcPr>
            <w:tcW w:w="0" w:type="auto"/>
            <w:vAlign w:val="center"/>
            <w:hideMark/>
          </w:tcPr>
          <w:p w14:paraId="0E21B256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Outline conventional and digital marketing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strategies for visual artworks.</w:t>
            </w:r>
          </w:p>
          <w:p w14:paraId="3DC34584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74E9C3E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Explain importance of market research for targeting prospective art buyers.</w:t>
            </w:r>
          </w:p>
          <w:p w14:paraId="6DCCAE58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0494C2B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Appreciate entrepreneurial opportunities existing within the creative art industry.</w:t>
            </w:r>
          </w:p>
        </w:tc>
        <w:tc>
          <w:tcPr>
            <w:tcW w:w="0" w:type="auto"/>
            <w:vAlign w:val="center"/>
            <w:hideMark/>
          </w:tcPr>
          <w:p w14:paraId="76FC0487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Research traditional and modern strategies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used to market visual artworks;</w:t>
            </w:r>
          </w:p>
          <w:p w14:paraId="3D46B95C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D41E43F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Identify target audiences and pricing factors for indigenous craft products;</w:t>
            </w:r>
          </w:p>
          <w:p w14:paraId="43DE3F52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02FFEFC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Discuss how digital platforms expand market reach for local artists.</w:t>
            </w:r>
          </w:p>
        </w:tc>
        <w:tc>
          <w:tcPr>
            <w:tcW w:w="0" w:type="auto"/>
            <w:vAlign w:val="center"/>
            <w:hideMark/>
          </w:tcPr>
          <w:p w14:paraId="0C55ED5B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How does effective marketing empower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artists economically in modern society?</w:t>
            </w:r>
          </w:p>
        </w:tc>
        <w:tc>
          <w:tcPr>
            <w:tcW w:w="0" w:type="auto"/>
            <w:vAlign w:val="center"/>
            <w:hideMark/>
          </w:tcPr>
          <w:p w14:paraId="577F6D6F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Reference texts; digital devices; sample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market profiles</w:t>
            </w:r>
          </w:p>
        </w:tc>
        <w:tc>
          <w:tcPr>
            <w:tcW w:w="0" w:type="auto"/>
            <w:vAlign w:val="center"/>
            <w:hideMark/>
          </w:tcPr>
          <w:p w14:paraId="4E963010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Written questions; Peer discussion;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Group report</w:t>
            </w:r>
          </w:p>
        </w:tc>
        <w:tc>
          <w:tcPr>
            <w:tcW w:w="0" w:type="auto"/>
            <w:vAlign w:val="center"/>
            <w:hideMark/>
          </w:tcPr>
          <w:p w14:paraId="72BEAF80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07068" w:rsidRPr="00E07068" w14:paraId="630C88B7" w14:textId="77777777" w:rsidTr="00E07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946EE37" w14:textId="77777777" w:rsidR="00E07068" w:rsidRPr="00E07068" w:rsidRDefault="00E07068" w:rsidP="00E0706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2D8175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9CC384C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3.0 Indigenous Crafts (3D Art)</w:t>
            </w:r>
          </w:p>
        </w:tc>
        <w:tc>
          <w:tcPr>
            <w:tcW w:w="0" w:type="auto"/>
            <w:vAlign w:val="center"/>
            <w:hideMark/>
          </w:tcPr>
          <w:p w14:paraId="5A98B0CC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3.5 Art Appreciation</w:t>
            </w:r>
          </w:p>
        </w:tc>
        <w:tc>
          <w:tcPr>
            <w:tcW w:w="0" w:type="auto"/>
            <w:vAlign w:val="center"/>
            <w:hideMark/>
          </w:tcPr>
          <w:p w14:paraId="2EC35F3F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Identify digital tools and social media platforms for marketing art.</w:t>
            </w:r>
          </w:p>
          <w:p w14:paraId="1829C543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158158DC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Describe features of online art marketplaces and virtual gallery exhibitions.</w:t>
            </w:r>
          </w:p>
          <w:p w14:paraId="1E3AA845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B562952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Value digital literacy in promoting visual art products globally.</w:t>
            </w:r>
          </w:p>
        </w:tc>
        <w:tc>
          <w:tcPr>
            <w:tcW w:w="0" w:type="auto"/>
            <w:vAlign w:val="center"/>
            <w:hideMark/>
          </w:tcPr>
          <w:p w14:paraId="437C08DA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Explore online art marketplaces and virtual exhibitions using digital devices;</w:t>
            </w:r>
          </w:p>
          <w:p w14:paraId="086C79C7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44886DF5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Compare features of social media pages, blogs, and e-commerce websites;</w:t>
            </w:r>
          </w:p>
          <w:p w14:paraId="40EF1F5A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092A73F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List key technical requirements for uploading high-quality artwork photos online.</w:t>
            </w:r>
          </w:p>
        </w:tc>
        <w:tc>
          <w:tcPr>
            <w:tcW w:w="0" w:type="auto"/>
            <w:vAlign w:val="center"/>
            <w:hideMark/>
          </w:tcPr>
          <w:p w14:paraId="0526F6C7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Why are virtual galleries important for global art visibility today?</w:t>
            </w:r>
          </w:p>
        </w:tc>
        <w:tc>
          <w:tcPr>
            <w:tcW w:w="0" w:type="auto"/>
            <w:vAlign w:val="center"/>
            <w:hideMark/>
          </w:tcPr>
          <w:p w14:paraId="42D5F06F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Digital devices; internet access; virtual gallery links</w:t>
            </w:r>
          </w:p>
        </w:tc>
        <w:tc>
          <w:tcPr>
            <w:tcW w:w="0" w:type="auto"/>
            <w:vAlign w:val="center"/>
            <w:hideMark/>
          </w:tcPr>
          <w:p w14:paraId="24759862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Direct observation; Digital quiz; Worksheet review</w:t>
            </w:r>
          </w:p>
        </w:tc>
        <w:tc>
          <w:tcPr>
            <w:tcW w:w="0" w:type="auto"/>
            <w:vAlign w:val="center"/>
            <w:hideMark/>
          </w:tcPr>
          <w:p w14:paraId="4E63BB12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07068" w:rsidRPr="00E07068" w14:paraId="61493FEF" w14:textId="77777777" w:rsidTr="00E07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2E5B2E3" w14:textId="77777777" w:rsidR="00E07068" w:rsidRPr="00E07068" w:rsidRDefault="00E07068" w:rsidP="00E0706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0CA992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DD230AA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53A1AF84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7CD738E9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OFFICIAL MID-TERM BREAK (7 OCTOBER 2026 – 11 OCTOBER 2026)</w:t>
            </w:r>
          </w:p>
        </w:tc>
        <w:tc>
          <w:tcPr>
            <w:tcW w:w="0" w:type="auto"/>
            <w:vAlign w:val="center"/>
            <w:hideMark/>
          </w:tcPr>
          <w:p w14:paraId="67AF3A4E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OFFICIAL MID-TERM BREAK (7 OCTOBER 2026 – 11 OCTOBER 2026)</w:t>
            </w:r>
          </w:p>
        </w:tc>
        <w:tc>
          <w:tcPr>
            <w:tcW w:w="0" w:type="auto"/>
            <w:vAlign w:val="center"/>
            <w:hideMark/>
          </w:tcPr>
          <w:p w14:paraId="485C9F52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NO LESSONS</w:t>
            </w:r>
          </w:p>
        </w:tc>
        <w:tc>
          <w:tcPr>
            <w:tcW w:w="0" w:type="auto"/>
            <w:vAlign w:val="center"/>
            <w:hideMark/>
          </w:tcPr>
          <w:p w14:paraId="2458F697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03F8C49E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799B98FE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07068" w:rsidRPr="00E07068" w14:paraId="38485DD2" w14:textId="77777777" w:rsidTr="00E07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22690CF" w14:textId="77777777" w:rsidR="00E07068" w:rsidRPr="00E07068" w:rsidRDefault="00E07068" w:rsidP="00E0706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C8E3F00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813A8C2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553DF870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4570B1FC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OFFICIAL MID-TERM BREAK (7 </w:t>
            </w: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OCTOBER 2026 – 11 OCTOBER 2026)</w:t>
            </w:r>
          </w:p>
        </w:tc>
        <w:tc>
          <w:tcPr>
            <w:tcW w:w="0" w:type="auto"/>
            <w:vAlign w:val="center"/>
            <w:hideMark/>
          </w:tcPr>
          <w:p w14:paraId="0F68ED76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OFFICIAL MID-TERM BREAK (7 </w:t>
            </w: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OCTOBER 2026 – 11 OCTOBER 2026)</w:t>
            </w:r>
          </w:p>
        </w:tc>
        <w:tc>
          <w:tcPr>
            <w:tcW w:w="0" w:type="auto"/>
            <w:vAlign w:val="center"/>
            <w:hideMark/>
          </w:tcPr>
          <w:p w14:paraId="476A8456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NO LESSONS</w:t>
            </w:r>
          </w:p>
        </w:tc>
        <w:tc>
          <w:tcPr>
            <w:tcW w:w="0" w:type="auto"/>
            <w:vAlign w:val="center"/>
            <w:hideMark/>
          </w:tcPr>
          <w:p w14:paraId="5C63A11F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7528FFD8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40EBFCA7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07068" w:rsidRPr="00E07068" w14:paraId="26999D53" w14:textId="77777777" w:rsidTr="00E07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B44223F" w14:textId="77777777" w:rsidR="00E07068" w:rsidRPr="00E07068" w:rsidRDefault="00E07068" w:rsidP="00E0706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E2A661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5158267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25384E82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7C28A7B1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OFFICIAL MID-TERM BREAK (7 OCTOBER 2026 – 11 OCTOBER 2026)</w:t>
            </w:r>
          </w:p>
        </w:tc>
        <w:tc>
          <w:tcPr>
            <w:tcW w:w="0" w:type="auto"/>
            <w:vAlign w:val="center"/>
            <w:hideMark/>
          </w:tcPr>
          <w:p w14:paraId="3EB622AB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OFFICIAL MID-TERM BREAK (7 OCTOBER 2026 – 11 OCTOBER 2026)</w:t>
            </w:r>
          </w:p>
        </w:tc>
        <w:tc>
          <w:tcPr>
            <w:tcW w:w="0" w:type="auto"/>
            <w:vAlign w:val="center"/>
            <w:hideMark/>
          </w:tcPr>
          <w:p w14:paraId="6C5CCD37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NO LESSONS</w:t>
            </w:r>
          </w:p>
        </w:tc>
        <w:tc>
          <w:tcPr>
            <w:tcW w:w="0" w:type="auto"/>
            <w:vAlign w:val="center"/>
            <w:hideMark/>
          </w:tcPr>
          <w:p w14:paraId="3F39A1AE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20FC5CDD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0C835D29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07068" w:rsidRPr="00E07068" w14:paraId="6913198C" w14:textId="77777777" w:rsidTr="00E07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E35522A" w14:textId="77777777" w:rsidR="00E07068" w:rsidRPr="00E07068" w:rsidRDefault="00E07068" w:rsidP="00E07068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0E9E0D5F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073AF94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3.0 Indigenous Crafts (3D Art)</w:t>
            </w:r>
          </w:p>
        </w:tc>
        <w:tc>
          <w:tcPr>
            <w:tcW w:w="0" w:type="auto"/>
            <w:vAlign w:val="center"/>
            <w:hideMark/>
          </w:tcPr>
          <w:p w14:paraId="5123B833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3.5 Art Appreciation</w:t>
            </w:r>
          </w:p>
        </w:tc>
        <w:tc>
          <w:tcPr>
            <w:tcW w:w="0" w:type="auto"/>
            <w:vAlign w:val="center"/>
            <w:hideMark/>
          </w:tcPr>
          <w:p w14:paraId="625E6AE5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Formulate online marketing strategies for selling specific hand-crafted artworks.</w:t>
            </w:r>
          </w:p>
          <w:p w14:paraId="5B37C262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52918B9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Create clear costed product descriptions for online art listings.</w:t>
            </w:r>
          </w:p>
          <w:p w14:paraId="14A632FF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6FF268B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Demonstrate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financial literacy while pricing hand-crafted fine art items.</w:t>
            </w:r>
          </w:p>
        </w:tc>
        <w:tc>
          <w:tcPr>
            <w:tcW w:w="0" w:type="auto"/>
            <w:vAlign w:val="center"/>
            <w:hideMark/>
          </w:tcPr>
          <w:p w14:paraId="45768E65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Calculate production costs and profit margins for specific hand-crafted items;</w:t>
            </w:r>
          </w:p>
          <w:p w14:paraId="704181BE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C1B5A0D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Draft clear, persuasive, and factual text descriptions for product listings;</w:t>
            </w:r>
          </w:p>
          <w:p w14:paraId="605A5A4B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546EA95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Select appropriate social media channels for showcasing specific target artworks.</w:t>
            </w:r>
          </w:p>
        </w:tc>
        <w:tc>
          <w:tcPr>
            <w:tcW w:w="0" w:type="auto"/>
            <w:vAlign w:val="center"/>
            <w:hideMark/>
          </w:tcPr>
          <w:p w14:paraId="0CA208DC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What factors determine fair pricing for hand-crafted art products?</w:t>
            </w:r>
          </w:p>
        </w:tc>
        <w:tc>
          <w:tcPr>
            <w:tcW w:w="0" w:type="auto"/>
            <w:vAlign w:val="center"/>
            <w:hideMark/>
          </w:tcPr>
          <w:p w14:paraId="3F3A9246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Costing sheets; sample artwork listings; digital devices</w:t>
            </w:r>
          </w:p>
        </w:tc>
        <w:tc>
          <w:tcPr>
            <w:tcW w:w="0" w:type="auto"/>
            <w:vAlign w:val="center"/>
            <w:hideMark/>
          </w:tcPr>
          <w:p w14:paraId="450A63AB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Practical task; Worksheet review; Peer assessment</w:t>
            </w:r>
          </w:p>
        </w:tc>
        <w:tc>
          <w:tcPr>
            <w:tcW w:w="0" w:type="auto"/>
            <w:vAlign w:val="center"/>
            <w:hideMark/>
          </w:tcPr>
          <w:p w14:paraId="3A9E619A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07068" w:rsidRPr="00E07068" w14:paraId="707AA9D7" w14:textId="77777777" w:rsidTr="00E07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CC81070" w14:textId="77777777" w:rsidR="00E07068" w:rsidRPr="00E07068" w:rsidRDefault="00E07068" w:rsidP="00E0706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2B66D7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6150AE4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3.0 Indigenous Crafts (3D Art)</w:t>
            </w:r>
          </w:p>
        </w:tc>
        <w:tc>
          <w:tcPr>
            <w:tcW w:w="0" w:type="auto"/>
            <w:vAlign w:val="center"/>
            <w:hideMark/>
          </w:tcPr>
          <w:p w14:paraId="404F9CED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3.5 Art Appreciation</w:t>
            </w:r>
          </w:p>
        </w:tc>
        <w:tc>
          <w:tcPr>
            <w:tcW w:w="0" w:type="auto"/>
            <w:vAlign w:val="center"/>
            <w:hideMark/>
          </w:tcPr>
          <w:p w14:paraId="4944109B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Photograph hand-crafted artworks clearly under natural lighting conditions.</w:t>
            </w:r>
          </w:p>
          <w:p w14:paraId="533DE259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8215A96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Design digital presentation slides for a virtual art exhibition showcase.</w:t>
            </w:r>
          </w:p>
          <w:p w14:paraId="029CCF57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4CADB7A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Demonstrate digital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creativity in organizing visual art presentation slides.</w:t>
            </w:r>
          </w:p>
        </w:tc>
        <w:tc>
          <w:tcPr>
            <w:tcW w:w="0" w:type="auto"/>
            <w:vAlign w:val="center"/>
            <w:hideMark/>
          </w:tcPr>
          <w:p w14:paraId="0552AADF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Take clear digital photographs of completed 3D craft objects safely;</w:t>
            </w:r>
          </w:p>
          <w:p w14:paraId="4F71E56F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F7BA48B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Insert photos and formatted pricing text into presentation slide templates;</w:t>
            </w:r>
          </w:p>
          <w:p w14:paraId="256464CE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77BF36D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Arrange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slides logically considering visual balance, font clarity, and background.</w:t>
            </w:r>
          </w:p>
        </w:tc>
        <w:tc>
          <w:tcPr>
            <w:tcW w:w="0" w:type="auto"/>
            <w:vAlign w:val="center"/>
            <w:hideMark/>
          </w:tcPr>
          <w:p w14:paraId="0936661B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does photo quality influence online buyer interest in art?</w:t>
            </w:r>
          </w:p>
        </w:tc>
        <w:tc>
          <w:tcPr>
            <w:tcW w:w="0" w:type="auto"/>
            <w:vAlign w:val="center"/>
            <w:hideMark/>
          </w:tcPr>
          <w:p w14:paraId="06F7D48E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Digital camera/phones; presentation software; sample slides</w:t>
            </w:r>
          </w:p>
        </w:tc>
        <w:tc>
          <w:tcPr>
            <w:tcW w:w="0" w:type="auto"/>
            <w:vAlign w:val="center"/>
            <w:hideMark/>
          </w:tcPr>
          <w:p w14:paraId="6CA20EA5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Slide review; Practical demonstration; Direct observation</w:t>
            </w:r>
          </w:p>
        </w:tc>
        <w:tc>
          <w:tcPr>
            <w:tcW w:w="0" w:type="auto"/>
            <w:vAlign w:val="center"/>
            <w:hideMark/>
          </w:tcPr>
          <w:p w14:paraId="2018BF96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07068" w:rsidRPr="00E07068" w14:paraId="5125AA93" w14:textId="77777777" w:rsidTr="00E07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CD2A0D5" w14:textId="77777777" w:rsidR="00E07068" w:rsidRPr="00E07068" w:rsidRDefault="00E07068" w:rsidP="00E0706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70CB72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D399381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3.0 Indigenous Crafts (3D Art)</w:t>
            </w:r>
          </w:p>
        </w:tc>
        <w:tc>
          <w:tcPr>
            <w:tcW w:w="0" w:type="auto"/>
            <w:vAlign w:val="center"/>
            <w:hideMark/>
          </w:tcPr>
          <w:p w14:paraId="14DC9375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3.5 Art Appreciation</w:t>
            </w:r>
          </w:p>
        </w:tc>
        <w:tc>
          <w:tcPr>
            <w:tcW w:w="0" w:type="auto"/>
            <w:vAlign w:val="center"/>
            <w:hideMark/>
          </w:tcPr>
          <w:p w14:paraId="6D11AFF1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Analyze advantages and challenges of online art marketing platforms.</w:t>
            </w:r>
          </w:p>
          <w:p w14:paraId="5A97927B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3DB621D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Propose solutions to cybersecurity and delivery risks in online sales.</w:t>
            </w:r>
          </w:p>
          <w:p w14:paraId="124F9574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2254F59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Exhibit critical thinking when navigating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digital e-commerce business platforms.</w:t>
            </w:r>
          </w:p>
        </w:tc>
        <w:tc>
          <w:tcPr>
            <w:tcW w:w="0" w:type="auto"/>
            <w:vAlign w:val="center"/>
            <w:hideMark/>
          </w:tcPr>
          <w:p w14:paraId="3C61B265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Debating pros and cons of online art sales versus physical galleries;</w:t>
            </w:r>
          </w:p>
          <w:p w14:paraId="0B0594DA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02C1F99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Identify cybersecurity risks, cyber fraud, and shipping challenges in e-commerce;</w:t>
            </w:r>
          </w:p>
          <w:p w14:paraId="67C51775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F21CC7B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Formulate safety measures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for conducting secure online financial art transactions.</w:t>
            </w:r>
          </w:p>
        </w:tc>
        <w:tc>
          <w:tcPr>
            <w:tcW w:w="0" w:type="auto"/>
            <w:vAlign w:val="center"/>
            <w:hideMark/>
          </w:tcPr>
          <w:p w14:paraId="1EAE5085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can artists protect themselves against online financial fraud?</w:t>
            </w:r>
          </w:p>
        </w:tc>
        <w:tc>
          <w:tcPr>
            <w:tcW w:w="0" w:type="auto"/>
            <w:vAlign w:val="center"/>
            <w:hideMark/>
          </w:tcPr>
          <w:p w14:paraId="2053BCE2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Debate guidelines; case study articles; digital devices</w:t>
            </w:r>
          </w:p>
        </w:tc>
        <w:tc>
          <w:tcPr>
            <w:tcW w:w="0" w:type="auto"/>
            <w:vAlign w:val="center"/>
            <w:hideMark/>
          </w:tcPr>
          <w:p w14:paraId="4781F747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Debate performance; Oral response; Summary notes</w:t>
            </w:r>
          </w:p>
        </w:tc>
        <w:tc>
          <w:tcPr>
            <w:tcW w:w="0" w:type="auto"/>
            <w:vAlign w:val="center"/>
            <w:hideMark/>
          </w:tcPr>
          <w:p w14:paraId="5FF83C14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07068" w:rsidRPr="00E07068" w14:paraId="2AE0B31C" w14:textId="77777777" w:rsidTr="00E07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D0DA50B" w14:textId="77777777" w:rsidR="00E07068" w:rsidRPr="00E07068" w:rsidRDefault="00E07068" w:rsidP="00E0706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F815017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EEA6BEF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3.0 Indigenous Crafts (3D Art)</w:t>
            </w:r>
          </w:p>
        </w:tc>
        <w:tc>
          <w:tcPr>
            <w:tcW w:w="0" w:type="auto"/>
            <w:vAlign w:val="center"/>
            <w:hideMark/>
          </w:tcPr>
          <w:p w14:paraId="223B60C1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3.5 Art Appreciation</w:t>
            </w:r>
          </w:p>
        </w:tc>
        <w:tc>
          <w:tcPr>
            <w:tcW w:w="0" w:type="auto"/>
            <w:vAlign w:val="center"/>
            <w:hideMark/>
          </w:tcPr>
          <w:p w14:paraId="5AFB970A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Present virtual art exhibition slides confidently to the class audience.</w:t>
            </w:r>
          </w:p>
          <w:p w14:paraId="00DE4D0D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B3EAD35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Articulate legal and marketing strategies implemented in digital presentation slides.</w:t>
            </w:r>
          </w:p>
          <w:p w14:paraId="5E87C104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9049816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Show confidence and self-efficacy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during digital slide show presentations.</w:t>
            </w:r>
          </w:p>
        </w:tc>
        <w:tc>
          <w:tcPr>
            <w:tcW w:w="0" w:type="auto"/>
            <w:vAlign w:val="center"/>
            <w:hideMark/>
          </w:tcPr>
          <w:p w14:paraId="604B5177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Present digital slides of virtual art exhibition confidently to classmates;</w:t>
            </w:r>
          </w:p>
          <w:p w14:paraId="44813B64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CD03A27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Explain marketing pricing, legal compliance, and online display strategies clearly;</w:t>
            </w:r>
          </w:p>
          <w:p w14:paraId="4B53C74E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811CCB5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Answer peer questions regarding virtual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exhibition slide layouts and prices.</w:t>
            </w:r>
          </w:p>
        </w:tc>
        <w:tc>
          <w:tcPr>
            <w:tcW w:w="0" w:type="auto"/>
            <w:vAlign w:val="center"/>
            <w:hideMark/>
          </w:tcPr>
          <w:p w14:paraId="0DE71FA3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does effective presentation persuade prospective online art buyers?</w:t>
            </w:r>
          </w:p>
        </w:tc>
        <w:tc>
          <w:tcPr>
            <w:tcW w:w="0" w:type="auto"/>
            <w:vAlign w:val="center"/>
            <w:hideMark/>
          </w:tcPr>
          <w:p w14:paraId="76B5688F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Projector/screen; presentation slides; digital devices</w:t>
            </w:r>
          </w:p>
        </w:tc>
        <w:tc>
          <w:tcPr>
            <w:tcW w:w="0" w:type="auto"/>
            <w:vAlign w:val="center"/>
            <w:hideMark/>
          </w:tcPr>
          <w:p w14:paraId="28792691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Presentation rubric; Peer evaluation; Direct observation</w:t>
            </w:r>
          </w:p>
        </w:tc>
        <w:tc>
          <w:tcPr>
            <w:tcW w:w="0" w:type="auto"/>
            <w:vAlign w:val="center"/>
            <w:hideMark/>
          </w:tcPr>
          <w:p w14:paraId="4AC962D0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07068" w:rsidRPr="00E07068" w14:paraId="5A255EA3" w14:textId="77777777" w:rsidTr="00E07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9440215" w14:textId="77777777" w:rsidR="00E07068" w:rsidRPr="00E07068" w:rsidRDefault="00E07068" w:rsidP="00E0706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11088FE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26435F1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3.0 Indigenous Crafts (3D Art)</w:t>
            </w:r>
          </w:p>
        </w:tc>
        <w:tc>
          <w:tcPr>
            <w:tcW w:w="0" w:type="auto"/>
            <w:vAlign w:val="center"/>
            <w:hideMark/>
          </w:tcPr>
          <w:p w14:paraId="197624D6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3.5 Art Appreciation</w:t>
            </w:r>
          </w:p>
        </w:tc>
        <w:tc>
          <w:tcPr>
            <w:tcW w:w="0" w:type="auto"/>
            <w:vAlign w:val="center"/>
            <w:hideMark/>
          </w:tcPr>
          <w:p w14:paraId="646FE7C1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Critique peers' virtual exhibition presentations based on legal and marketing clarity.</w:t>
            </w:r>
          </w:p>
          <w:p w14:paraId="341AB1ED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F28B0A1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Suggest improvements for enhancing online marketing strategies of artwork slides.</w:t>
            </w:r>
          </w:p>
          <w:p w14:paraId="570D0108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8ED6327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Respect diverse peer perspectives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during class feedback discussion sessions.</w:t>
            </w:r>
          </w:p>
        </w:tc>
        <w:tc>
          <w:tcPr>
            <w:tcW w:w="0" w:type="auto"/>
            <w:vAlign w:val="center"/>
            <w:hideMark/>
          </w:tcPr>
          <w:p w14:paraId="3601A171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Review peers' virtual exhibition presentations using structured assessment rubrics;</w:t>
            </w:r>
          </w:p>
          <w:p w14:paraId="779B3075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79EF27D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Provide constructive feedback on slide aesthetics, legal clarity, and pricing;</w:t>
            </w:r>
          </w:p>
          <w:p w14:paraId="47C97429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67A1F11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Summarize key lessons learned regarding legal issues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and online marketing.</w:t>
            </w:r>
          </w:p>
        </w:tc>
        <w:tc>
          <w:tcPr>
            <w:tcW w:w="0" w:type="auto"/>
            <w:vAlign w:val="center"/>
            <w:hideMark/>
          </w:tcPr>
          <w:p w14:paraId="66067E4E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does constructive peer review improve digital art presentations?</w:t>
            </w:r>
          </w:p>
        </w:tc>
        <w:tc>
          <w:tcPr>
            <w:tcW w:w="0" w:type="auto"/>
            <w:vAlign w:val="center"/>
            <w:hideMark/>
          </w:tcPr>
          <w:p w14:paraId="222859D8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Assessment rubrics; peer feedback forms; digital devices</w:t>
            </w:r>
          </w:p>
        </w:tc>
        <w:tc>
          <w:tcPr>
            <w:tcW w:w="0" w:type="auto"/>
            <w:vAlign w:val="center"/>
            <w:hideMark/>
          </w:tcPr>
          <w:p w14:paraId="010B6F57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Peer critique; Feedback forms; Self-assessment</w:t>
            </w:r>
          </w:p>
        </w:tc>
        <w:tc>
          <w:tcPr>
            <w:tcW w:w="0" w:type="auto"/>
            <w:vAlign w:val="center"/>
            <w:hideMark/>
          </w:tcPr>
          <w:p w14:paraId="2EBB151A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07068" w:rsidRPr="00E07068" w14:paraId="00EAF45D" w14:textId="77777777" w:rsidTr="00E07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6AC7089" w14:textId="77777777" w:rsidR="00E07068" w:rsidRPr="00E07068" w:rsidRDefault="00E07068" w:rsidP="00E07068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00662DB6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AF44ED8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3.0 Indigenous Crafts (3D Art)</w:t>
            </w:r>
          </w:p>
        </w:tc>
        <w:tc>
          <w:tcPr>
            <w:tcW w:w="0" w:type="auto"/>
            <w:vAlign w:val="center"/>
            <w:hideMark/>
          </w:tcPr>
          <w:p w14:paraId="3981A95C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3.1 - 3.5 Review &amp; Portfolio</w:t>
            </w:r>
          </w:p>
        </w:tc>
        <w:tc>
          <w:tcPr>
            <w:tcW w:w="0" w:type="auto"/>
            <w:vAlign w:val="center"/>
            <w:hideMark/>
          </w:tcPr>
          <w:p w14:paraId="3E4AFE12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Compile documentation and photographs of all Strand 3.0 artworks.</w:t>
            </w:r>
          </w:p>
          <w:p w14:paraId="5E01D599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76C3F5A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Organize physical and e-portfolios systematically according to craft sub-strands.</w:t>
            </w:r>
          </w:p>
          <w:p w14:paraId="5EC72155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8569837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Demonstrate responsibility and orderliness in organizing artistic process portfolios.</w:t>
            </w:r>
          </w:p>
        </w:tc>
        <w:tc>
          <w:tcPr>
            <w:tcW w:w="0" w:type="auto"/>
            <w:vAlign w:val="center"/>
            <w:hideMark/>
          </w:tcPr>
          <w:p w14:paraId="4D1A43C1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Gather all sketches, process notes, and photographs of 3D crafts;</w:t>
            </w:r>
          </w:p>
          <w:p w14:paraId="03A631C9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9D0AA5D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Organize portfolio documents logically into physical folders and digital files;</w:t>
            </w:r>
          </w:p>
          <w:p w14:paraId="75246A0E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10584BD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Write reflective learning summary statements for each completed craft project.</w:t>
            </w:r>
          </w:p>
        </w:tc>
        <w:tc>
          <w:tcPr>
            <w:tcW w:w="0" w:type="auto"/>
            <w:vAlign w:val="center"/>
            <w:hideMark/>
          </w:tcPr>
          <w:p w14:paraId="1BC1FEA2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Why is portfolio organization important for artist professional growth?</w:t>
            </w:r>
          </w:p>
        </w:tc>
        <w:tc>
          <w:tcPr>
            <w:tcW w:w="0" w:type="auto"/>
            <w:vAlign w:val="center"/>
            <w:hideMark/>
          </w:tcPr>
          <w:p w14:paraId="7C525AA0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Portfolio folders; digital storage; completed craft documentations</w:t>
            </w:r>
          </w:p>
        </w:tc>
        <w:tc>
          <w:tcPr>
            <w:tcW w:w="0" w:type="auto"/>
            <w:vAlign w:val="center"/>
            <w:hideMark/>
          </w:tcPr>
          <w:p w14:paraId="7E6B9ACA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Portfolio audit; Checklist review; Direct observation</w:t>
            </w:r>
          </w:p>
        </w:tc>
        <w:tc>
          <w:tcPr>
            <w:tcW w:w="0" w:type="auto"/>
            <w:vAlign w:val="center"/>
            <w:hideMark/>
          </w:tcPr>
          <w:p w14:paraId="011E4287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07068" w:rsidRPr="00E07068" w14:paraId="5F75793D" w14:textId="77777777" w:rsidTr="00E07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0AD338E" w14:textId="77777777" w:rsidR="00E07068" w:rsidRPr="00E07068" w:rsidRDefault="00E07068" w:rsidP="00E0706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9FB487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CDD536B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3.0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Indigenous Crafts (3D Art)</w:t>
            </w:r>
          </w:p>
        </w:tc>
        <w:tc>
          <w:tcPr>
            <w:tcW w:w="0" w:type="auto"/>
            <w:vAlign w:val="center"/>
            <w:hideMark/>
          </w:tcPr>
          <w:p w14:paraId="61D6086F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3.1 - 3.5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Review &amp; Portfolio</w:t>
            </w:r>
          </w:p>
        </w:tc>
        <w:tc>
          <w:tcPr>
            <w:tcW w:w="0" w:type="auto"/>
            <w:vAlign w:val="center"/>
            <w:hideMark/>
          </w:tcPr>
          <w:p w14:paraId="6B0E7EFC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Mount an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end-of-term exhibition featuring all 3D indigenous craft products.</w:t>
            </w:r>
          </w:p>
          <w:p w14:paraId="262A82A2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7E248B5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Present completed sculptures, macramé, and </w:t>
            </w:r>
            <w:proofErr w:type="spellStart"/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jewellery</w:t>
            </w:r>
            <w:proofErr w:type="spellEnd"/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items to invited guests.</w:t>
            </w:r>
          </w:p>
          <w:p w14:paraId="4F0C2903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08E2917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Value team unity and collaboration during school art exhibition staging.</w:t>
            </w:r>
          </w:p>
        </w:tc>
        <w:tc>
          <w:tcPr>
            <w:tcW w:w="0" w:type="auto"/>
            <w:vAlign w:val="center"/>
            <w:hideMark/>
          </w:tcPr>
          <w:p w14:paraId="08CB1866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Arrange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carved sculptures, macramé wall hangings, and </w:t>
            </w:r>
            <w:proofErr w:type="spellStart"/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jewellery</w:t>
            </w:r>
            <w:proofErr w:type="spellEnd"/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on display;</w:t>
            </w:r>
          </w:p>
          <w:p w14:paraId="7273A7A4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9F32D52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Guide school guests and peers through the indigenous craft exhibition;</w:t>
            </w:r>
          </w:p>
          <w:p w14:paraId="611E8E9C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C51DF1F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Explain creative processes and materials used across all displayed craft items.</w:t>
            </w:r>
          </w:p>
        </w:tc>
        <w:tc>
          <w:tcPr>
            <w:tcW w:w="0" w:type="auto"/>
            <w:vAlign w:val="center"/>
            <w:hideMark/>
          </w:tcPr>
          <w:p w14:paraId="1BE98A0C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How does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school exhibitions promote community appreciation for fine arts?</w:t>
            </w:r>
          </w:p>
        </w:tc>
        <w:tc>
          <w:tcPr>
            <w:tcW w:w="0" w:type="auto"/>
            <w:vAlign w:val="center"/>
            <w:hideMark/>
          </w:tcPr>
          <w:p w14:paraId="6961A37B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Exhibition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tables; display boards; finished 3D artworks; rubrics</w:t>
            </w:r>
          </w:p>
        </w:tc>
        <w:tc>
          <w:tcPr>
            <w:tcW w:w="0" w:type="auto"/>
            <w:vAlign w:val="center"/>
            <w:hideMark/>
          </w:tcPr>
          <w:p w14:paraId="61C99D91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Exhibition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rating; Peer feedback; Public presentation score</w:t>
            </w:r>
          </w:p>
        </w:tc>
        <w:tc>
          <w:tcPr>
            <w:tcW w:w="0" w:type="auto"/>
            <w:vAlign w:val="center"/>
            <w:hideMark/>
          </w:tcPr>
          <w:p w14:paraId="0EAEB57F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07068" w:rsidRPr="00E07068" w14:paraId="5292EC31" w14:textId="77777777" w:rsidTr="00E07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8B90A87" w14:textId="77777777" w:rsidR="00E07068" w:rsidRPr="00E07068" w:rsidRDefault="00E07068" w:rsidP="00E0706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D5B011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9D0398A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3.0 Indigenous Crafts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(3D Art)</w:t>
            </w:r>
          </w:p>
        </w:tc>
        <w:tc>
          <w:tcPr>
            <w:tcW w:w="0" w:type="auto"/>
            <w:vAlign w:val="center"/>
            <w:hideMark/>
          </w:tcPr>
          <w:p w14:paraId="443C5A45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End of Term Evaluation</w:t>
            </w:r>
          </w:p>
        </w:tc>
        <w:tc>
          <w:tcPr>
            <w:tcW w:w="0" w:type="auto"/>
            <w:vAlign w:val="center"/>
            <w:hideMark/>
          </w:tcPr>
          <w:p w14:paraId="5A5FDBB6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Demonstrate practical competence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in carving, knotting, or </w:t>
            </w:r>
            <w:proofErr w:type="spellStart"/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jewellery</w:t>
            </w:r>
            <w:proofErr w:type="spellEnd"/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techniques.</w:t>
            </w:r>
          </w:p>
          <w:p w14:paraId="2A7CBC5F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E534788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Apply safety guidelines correctly while executing assigned practical craft tasks.</w:t>
            </w:r>
          </w:p>
          <w:p w14:paraId="2BEBD6AB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19722AF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Exhibit self-efficacy and resilience during timed practical skill assessments.</w:t>
            </w:r>
          </w:p>
        </w:tc>
        <w:tc>
          <w:tcPr>
            <w:tcW w:w="0" w:type="auto"/>
            <w:vAlign w:val="center"/>
            <w:hideMark/>
          </w:tcPr>
          <w:p w14:paraId="6E1A4EC4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Execute timed practical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assessment tasks on selected indigenous craft techniques;</w:t>
            </w:r>
          </w:p>
          <w:p w14:paraId="024CA214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0F289E5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Apply correct tool handling, material preparation, and safety procedures safely;</w:t>
            </w:r>
          </w:p>
          <w:p w14:paraId="03A0EB9E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F7BB336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Submit finished practical assessment tasks for final grading and feedback.</w:t>
            </w:r>
          </w:p>
        </w:tc>
        <w:tc>
          <w:tcPr>
            <w:tcW w:w="0" w:type="auto"/>
            <w:vAlign w:val="center"/>
            <w:hideMark/>
          </w:tcPr>
          <w:p w14:paraId="5796FBE7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How does practical assessment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measure mastery of craft production skills?</w:t>
            </w:r>
          </w:p>
        </w:tc>
        <w:tc>
          <w:tcPr>
            <w:tcW w:w="0" w:type="auto"/>
            <w:vAlign w:val="center"/>
            <w:hideMark/>
          </w:tcPr>
          <w:p w14:paraId="564AAC3A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Craft tools; raw materials; assessment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task sheets; rubrics</w:t>
            </w:r>
          </w:p>
        </w:tc>
        <w:tc>
          <w:tcPr>
            <w:tcW w:w="0" w:type="auto"/>
            <w:vAlign w:val="center"/>
            <w:hideMark/>
          </w:tcPr>
          <w:p w14:paraId="09BE08B6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Practical skill test score; Safety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audit; Process evaluation</w:t>
            </w:r>
          </w:p>
        </w:tc>
        <w:tc>
          <w:tcPr>
            <w:tcW w:w="0" w:type="auto"/>
            <w:vAlign w:val="center"/>
            <w:hideMark/>
          </w:tcPr>
          <w:p w14:paraId="5A60E736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07068" w:rsidRPr="00E07068" w14:paraId="3C98D90B" w14:textId="77777777" w:rsidTr="00E07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97BEB04" w14:textId="77777777" w:rsidR="00E07068" w:rsidRPr="00E07068" w:rsidRDefault="00E07068" w:rsidP="00E0706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1F3E2C7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44FBC78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3.0 Indigenous Crafts (3D Art)</w:t>
            </w:r>
          </w:p>
        </w:tc>
        <w:tc>
          <w:tcPr>
            <w:tcW w:w="0" w:type="auto"/>
            <w:vAlign w:val="center"/>
            <w:hideMark/>
          </w:tcPr>
          <w:p w14:paraId="51FE08B5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End of Term Evaluation</w:t>
            </w:r>
          </w:p>
        </w:tc>
        <w:tc>
          <w:tcPr>
            <w:tcW w:w="0" w:type="auto"/>
            <w:vAlign w:val="center"/>
            <w:hideMark/>
          </w:tcPr>
          <w:p w14:paraId="19A0DBAD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Answer written evaluation questions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covering Sub-strands 3.2 to 3.5.</w:t>
            </w:r>
          </w:p>
          <w:p w14:paraId="4B18401B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C6037DA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Demonstrate clear understanding of legal issues, carving, macramé, and </w:t>
            </w:r>
            <w:proofErr w:type="spellStart"/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jewellery</w:t>
            </w:r>
            <w:proofErr w:type="spellEnd"/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.</w:t>
            </w:r>
          </w:p>
          <w:p w14:paraId="124BA38E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ACE2DB6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Show academic integrity and honesty during end of term assessment.</w:t>
            </w:r>
          </w:p>
        </w:tc>
        <w:tc>
          <w:tcPr>
            <w:tcW w:w="0" w:type="auto"/>
            <w:vAlign w:val="center"/>
            <w:hideMark/>
          </w:tcPr>
          <w:p w14:paraId="52BCA8FC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Read assessment questions carefully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covering concepts, safety, and legal issues;</w:t>
            </w:r>
          </w:p>
          <w:p w14:paraId="2AABADC8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7368A28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Write concise answers explaining carving, macramé, </w:t>
            </w:r>
            <w:proofErr w:type="spellStart"/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jewellery</w:t>
            </w:r>
            <w:proofErr w:type="spellEnd"/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, and marketing concepts;</w:t>
            </w:r>
          </w:p>
          <w:p w14:paraId="225ED25C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AB8E53F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Review completed answer scripts before submitting them for formal evaluation.</w:t>
            </w:r>
          </w:p>
        </w:tc>
        <w:tc>
          <w:tcPr>
            <w:tcW w:w="0" w:type="auto"/>
            <w:vAlign w:val="center"/>
            <w:hideMark/>
          </w:tcPr>
          <w:p w14:paraId="123F62DA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How does written evaluation consolidate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theoretical knowledge in fine arts?</w:t>
            </w:r>
          </w:p>
        </w:tc>
        <w:tc>
          <w:tcPr>
            <w:tcW w:w="0" w:type="auto"/>
            <w:vAlign w:val="center"/>
            <w:hideMark/>
          </w:tcPr>
          <w:p w14:paraId="24C00B2E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Question papers; answer booklets;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writing materials</w:t>
            </w:r>
          </w:p>
        </w:tc>
        <w:tc>
          <w:tcPr>
            <w:tcW w:w="0" w:type="auto"/>
            <w:vAlign w:val="center"/>
            <w:hideMark/>
          </w:tcPr>
          <w:p w14:paraId="7679B036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Written test score; Knowledge test</w:t>
            </w:r>
          </w:p>
        </w:tc>
        <w:tc>
          <w:tcPr>
            <w:tcW w:w="0" w:type="auto"/>
            <w:vAlign w:val="center"/>
            <w:hideMark/>
          </w:tcPr>
          <w:p w14:paraId="3569F2EA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07068" w:rsidRPr="00E07068" w14:paraId="4E8FC8B4" w14:textId="77777777" w:rsidTr="00E07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ECB5343" w14:textId="77777777" w:rsidR="00E07068" w:rsidRPr="00E07068" w:rsidRDefault="00E07068" w:rsidP="00E0706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460A21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EFF7732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3.0 Indigenous Crafts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(3D Art)</w:t>
            </w:r>
          </w:p>
        </w:tc>
        <w:tc>
          <w:tcPr>
            <w:tcW w:w="0" w:type="auto"/>
            <w:vAlign w:val="center"/>
            <w:hideMark/>
          </w:tcPr>
          <w:p w14:paraId="698C7F85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End of Term Evaluation</w:t>
            </w:r>
          </w:p>
        </w:tc>
        <w:tc>
          <w:tcPr>
            <w:tcW w:w="0" w:type="auto"/>
            <w:vAlign w:val="center"/>
            <w:hideMark/>
          </w:tcPr>
          <w:p w14:paraId="4E0500A9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Reflect on personal progress and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achievements achieved in Grade 10 Term 3.</w:t>
            </w:r>
          </w:p>
          <w:p w14:paraId="30F72A16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5166DE7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Identify areas needing improvement in carving, macramé, </w:t>
            </w:r>
            <w:proofErr w:type="spellStart"/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jewellery</w:t>
            </w:r>
            <w:proofErr w:type="spellEnd"/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, and appreciation.</w:t>
            </w:r>
          </w:p>
          <w:p w14:paraId="1882FD94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446D541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Formulate personal learning targets for upcoming Senior School art modules.</w:t>
            </w:r>
          </w:p>
        </w:tc>
        <w:tc>
          <w:tcPr>
            <w:tcW w:w="0" w:type="auto"/>
            <w:vAlign w:val="center"/>
            <w:hideMark/>
          </w:tcPr>
          <w:p w14:paraId="5C700B2F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Review teacher feedback on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end-of-term portfolios and practical assessment tests;</w:t>
            </w:r>
          </w:p>
          <w:p w14:paraId="5169EB8E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77E8C7D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Discuss personal strengths and practical skill challenges experienced during term;</w:t>
            </w:r>
          </w:p>
          <w:p w14:paraId="7CE07272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99373DA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Set personal growth goals for enhancing artistic skill in future terms.</w:t>
            </w:r>
          </w:p>
        </w:tc>
        <w:tc>
          <w:tcPr>
            <w:tcW w:w="0" w:type="auto"/>
            <w:vAlign w:val="center"/>
            <w:hideMark/>
          </w:tcPr>
          <w:p w14:paraId="38D05686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How does self-reflection drive continuous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improvement in artistic practice?</w:t>
            </w:r>
          </w:p>
        </w:tc>
        <w:tc>
          <w:tcPr>
            <w:tcW w:w="0" w:type="auto"/>
            <w:vAlign w:val="center"/>
            <w:hideMark/>
          </w:tcPr>
          <w:p w14:paraId="2B9434D6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Evaluation rubrics; student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journals; goal setting worksheets</w:t>
            </w:r>
          </w:p>
        </w:tc>
        <w:tc>
          <w:tcPr>
            <w:tcW w:w="0" w:type="auto"/>
            <w:vAlign w:val="center"/>
            <w:hideMark/>
          </w:tcPr>
          <w:p w14:paraId="6FBBCDA1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Self-reflection entry; Goal </w:t>
            </w:r>
            <w:r w:rsidRPr="00E07068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setting review; Teacher comments</w:t>
            </w:r>
          </w:p>
        </w:tc>
        <w:tc>
          <w:tcPr>
            <w:tcW w:w="0" w:type="auto"/>
            <w:vAlign w:val="center"/>
            <w:hideMark/>
          </w:tcPr>
          <w:p w14:paraId="12CC9C2B" w14:textId="77777777" w:rsidR="00E07068" w:rsidRPr="00E07068" w:rsidRDefault="00E07068" w:rsidP="00E0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</w:tbl>
    <w:p w14:paraId="192CAC2E" w14:textId="77777777" w:rsidR="00CF2D12" w:rsidRPr="00E07068" w:rsidRDefault="00CF2D12">
      <w:pPr>
        <w:rPr>
          <w:rFonts w:ascii="Inter" w:hAnsi="Inter"/>
          <w:lang w:val="en-US"/>
        </w:rPr>
      </w:pPr>
    </w:p>
    <w:sectPr w:rsidR="00CF2D12" w:rsidRPr="00E07068" w:rsidSect="00E0706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068"/>
    <w:rsid w:val="00010AD0"/>
    <w:rsid w:val="0005637E"/>
    <w:rsid w:val="00091CF7"/>
    <w:rsid w:val="000D6AC7"/>
    <w:rsid w:val="000E1D87"/>
    <w:rsid w:val="000F1D2D"/>
    <w:rsid w:val="001648C6"/>
    <w:rsid w:val="00180262"/>
    <w:rsid w:val="00192882"/>
    <w:rsid w:val="0021262E"/>
    <w:rsid w:val="002A13C6"/>
    <w:rsid w:val="002B4601"/>
    <w:rsid w:val="002F50E4"/>
    <w:rsid w:val="003509F0"/>
    <w:rsid w:val="00372209"/>
    <w:rsid w:val="00374B26"/>
    <w:rsid w:val="003852DA"/>
    <w:rsid w:val="003C5E5C"/>
    <w:rsid w:val="00401C96"/>
    <w:rsid w:val="004214B2"/>
    <w:rsid w:val="00431297"/>
    <w:rsid w:val="00444E30"/>
    <w:rsid w:val="00451572"/>
    <w:rsid w:val="004D49C2"/>
    <w:rsid w:val="004D7934"/>
    <w:rsid w:val="0052472A"/>
    <w:rsid w:val="00582479"/>
    <w:rsid w:val="005C164B"/>
    <w:rsid w:val="005E74BB"/>
    <w:rsid w:val="005E7EED"/>
    <w:rsid w:val="0064770D"/>
    <w:rsid w:val="006C06D1"/>
    <w:rsid w:val="006E4958"/>
    <w:rsid w:val="007123CE"/>
    <w:rsid w:val="00723925"/>
    <w:rsid w:val="0073458E"/>
    <w:rsid w:val="007852FC"/>
    <w:rsid w:val="007B4520"/>
    <w:rsid w:val="007C6038"/>
    <w:rsid w:val="008019F7"/>
    <w:rsid w:val="0080616C"/>
    <w:rsid w:val="00820F48"/>
    <w:rsid w:val="008442A0"/>
    <w:rsid w:val="00870840"/>
    <w:rsid w:val="00873C85"/>
    <w:rsid w:val="008B3830"/>
    <w:rsid w:val="008D2E71"/>
    <w:rsid w:val="008E18A9"/>
    <w:rsid w:val="009C42A9"/>
    <w:rsid w:val="009C4A71"/>
    <w:rsid w:val="009D05C6"/>
    <w:rsid w:val="009D6D80"/>
    <w:rsid w:val="009E66DE"/>
    <w:rsid w:val="00A7126C"/>
    <w:rsid w:val="00A95125"/>
    <w:rsid w:val="00AD13A9"/>
    <w:rsid w:val="00AD72A3"/>
    <w:rsid w:val="00AE46E4"/>
    <w:rsid w:val="00B16D09"/>
    <w:rsid w:val="00B33BDA"/>
    <w:rsid w:val="00B67522"/>
    <w:rsid w:val="00B95AD4"/>
    <w:rsid w:val="00BA5940"/>
    <w:rsid w:val="00BB360D"/>
    <w:rsid w:val="00BB70EF"/>
    <w:rsid w:val="00BE06E1"/>
    <w:rsid w:val="00C6291E"/>
    <w:rsid w:val="00C653C4"/>
    <w:rsid w:val="00C9330F"/>
    <w:rsid w:val="00C934F5"/>
    <w:rsid w:val="00C9760A"/>
    <w:rsid w:val="00CB1A9D"/>
    <w:rsid w:val="00CF2D12"/>
    <w:rsid w:val="00D11486"/>
    <w:rsid w:val="00D1333A"/>
    <w:rsid w:val="00D25C19"/>
    <w:rsid w:val="00D33CFE"/>
    <w:rsid w:val="00D71C3F"/>
    <w:rsid w:val="00D727FC"/>
    <w:rsid w:val="00DA34D2"/>
    <w:rsid w:val="00DB44A4"/>
    <w:rsid w:val="00E020C4"/>
    <w:rsid w:val="00E07068"/>
    <w:rsid w:val="00E5251C"/>
    <w:rsid w:val="00F07E06"/>
    <w:rsid w:val="00F32470"/>
    <w:rsid w:val="00F85586"/>
    <w:rsid w:val="00F94A85"/>
    <w:rsid w:val="00FE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CC117"/>
  <w15:chartTrackingRefBased/>
  <w15:docId w15:val="{5E6B2F22-4033-4AD8-BFCA-F525FAEE6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70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70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70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70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70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70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70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70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70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0706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rsid w:val="00E0706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7068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7068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7068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7068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7068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7068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7068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E070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7068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70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7068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E070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7068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E070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70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70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7068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E07068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E07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paragraph" w:styleId="NormalWeb">
    <w:name w:val="Normal (Web)"/>
    <w:basedOn w:val="Normal"/>
    <w:uiPriority w:val="99"/>
    <w:semiHidden/>
    <w:unhideWhenUsed/>
    <w:rsid w:val="00E07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E07068"/>
    <w:rPr>
      <w:b/>
      <w:bCs/>
    </w:rPr>
  </w:style>
  <w:style w:type="table" w:styleId="GridTable1Light-Accent1">
    <w:name w:val="Grid Table 1 Light Accent 1"/>
    <w:basedOn w:val="TableNormal"/>
    <w:uiPriority w:val="46"/>
    <w:rsid w:val="00E07068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39</Pages>
  <Words>4342</Words>
  <Characters>24756</Characters>
  <Application>Microsoft Office Word</Application>
  <DocSecurity>0</DocSecurity>
  <Lines>206</Lines>
  <Paragraphs>58</Paragraphs>
  <ScaleCrop>false</ScaleCrop>
  <Company/>
  <LinksUpToDate>false</LinksUpToDate>
  <CharactersWithSpaces>29040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Ondreia Thomas</dc:creator>
  <cp:keywords/>
  <dc:description/>
  <cp:lastModifiedBy>Ondreia Thomas</cp:lastModifiedBy>
  <cp:revision>1</cp:revision>
  <dcterms:created xsi:type="dcterms:W3CDTF">2026-07-31T10:57:00Z</dcterms:created>
  <dcterms:modified xsi:type="dcterms:W3CDTF">2026-07-31T11:00:00Z</dcterms:modified>
</cp:coreProperties>
</file>