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8096" w14:textId="77777777" w:rsidR="00296CBA" w:rsidRPr="00296CBA" w:rsidRDefault="00296CBA" w:rsidP="00296CBA">
      <w:pPr>
        <w:spacing w:after="0" w:line="240" w:lineRule="auto"/>
        <w:jc w:val="center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296CBA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CHEMISTRY SCHEME OF WORK TERM 3</w:t>
      </w:r>
    </w:p>
    <w:p w14:paraId="4FB5E7E3" w14:textId="77777777" w:rsidR="00296CBA" w:rsidRPr="00296CBA" w:rsidRDefault="00296CBA" w:rsidP="00296CBA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296CBA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SCHOOL NAME:</w:t>
      </w:r>
      <w:r w:rsidRPr="00296CBA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……………………………………………………………………</w:t>
      </w:r>
    </w:p>
    <w:p w14:paraId="108DD0CD" w14:textId="77777777" w:rsidR="00296CBA" w:rsidRPr="00296CBA" w:rsidRDefault="00296CBA" w:rsidP="00296CBA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296CBA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TEACHER’S NAME:</w:t>
      </w:r>
      <w:r w:rsidRPr="00296CBA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……………………………</w:t>
      </w:r>
    </w:p>
    <w:p w14:paraId="2B8FFA14" w14:textId="77777777" w:rsidR="00296CBA" w:rsidRPr="00296CBA" w:rsidRDefault="00296CBA" w:rsidP="00296CBA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296CBA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296CBA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Curriculum Design: Senior School Chemistry Grade 10 (KICD,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35"/>
        <w:gridCol w:w="555"/>
        <w:gridCol w:w="1071"/>
        <w:gridCol w:w="1269"/>
        <w:gridCol w:w="1851"/>
        <w:gridCol w:w="2413"/>
        <w:gridCol w:w="1253"/>
        <w:gridCol w:w="2053"/>
        <w:gridCol w:w="1386"/>
        <w:gridCol w:w="564"/>
      </w:tblGrid>
      <w:tr w:rsidR="00296CBA" w:rsidRPr="00296CBA" w14:paraId="5C267F81" w14:textId="77777777" w:rsidTr="00296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798E2F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4B506E66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67A82A46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396ABCDC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EDC204F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LESSON LEARNING OUTCOMES</w:t>
            </w:r>
          </w:p>
        </w:tc>
        <w:tc>
          <w:tcPr>
            <w:tcW w:w="0" w:type="auto"/>
            <w:vAlign w:val="center"/>
            <w:hideMark/>
          </w:tcPr>
          <w:p w14:paraId="6DD04F1D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B77F242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7395CF60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5418A63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4E66E330" w14:textId="77777777" w:rsidR="00296CBA" w:rsidRPr="00296CBA" w:rsidRDefault="00296CBA" w:rsidP="00296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296CBA" w:rsidRPr="00296CBA" w14:paraId="45BE6B5D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F65440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0AF3A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32A77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9501B0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1129095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E586B4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187B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the characteristics of acids and bases in aqueous solutions</w:t>
            </w:r>
          </w:p>
          <w:p w14:paraId="334F6F0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624A7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dissociation of acids and bases in water to form hydrogen and hydroxide ions</w:t>
            </w:r>
          </w:p>
          <w:p w14:paraId="1ACE72B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12DF7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Appreciate the role of water in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dissociation of acids and bases</w:t>
            </w:r>
          </w:p>
        </w:tc>
        <w:tc>
          <w:tcPr>
            <w:tcW w:w="0" w:type="auto"/>
            <w:vAlign w:val="center"/>
            <w:hideMark/>
          </w:tcPr>
          <w:p w14:paraId="5814D3E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Carry out experiments to demonstrate dissociation of acids and bases in water</w:t>
            </w:r>
          </w:p>
          <w:p w14:paraId="3211BA0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1B77F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with peers the characteristics of hydrogen ions (H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⁺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 and hydroxide ions (OH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⁻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51D6002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D054F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Observe safety when handling concentrated acid and base solutions</w:t>
            </w:r>
          </w:p>
        </w:tc>
        <w:tc>
          <w:tcPr>
            <w:tcW w:w="0" w:type="auto"/>
            <w:vAlign w:val="center"/>
            <w:hideMark/>
          </w:tcPr>
          <w:p w14:paraId="6857A9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05FC0E3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Chemistry Curriculum Design</w:t>
            </w:r>
          </w:p>
          <w:p w14:paraId="31BB29C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3F900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120</w:t>
            </w:r>
          </w:p>
          <w:p w14:paraId="45859F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33CA9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 tubes, beaker, distilled water, HCl, NaOH</w:t>
            </w:r>
          </w:p>
        </w:tc>
        <w:tc>
          <w:tcPr>
            <w:tcW w:w="0" w:type="auto"/>
            <w:vAlign w:val="center"/>
            <w:hideMark/>
          </w:tcPr>
          <w:p w14:paraId="07F0731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2E7B86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EE693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C46620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2B8F9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assessment</w:t>
            </w:r>
          </w:p>
        </w:tc>
        <w:tc>
          <w:tcPr>
            <w:tcW w:w="0" w:type="auto"/>
            <w:vAlign w:val="center"/>
            <w:hideMark/>
          </w:tcPr>
          <w:p w14:paraId="2930872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79D4A830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29BA75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E2F5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DE847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88D16F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57B7932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894C4F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54048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physical properties of acids and bases</w:t>
            </w:r>
          </w:p>
          <w:p w14:paraId="383D901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CEC52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 household substances using common acid-base indicators (litmus, phenolphthalein, methyl orange)</w:t>
            </w:r>
          </w:p>
          <w:p w14:paraId="136D9B5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EC56D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curiosity when testing various household liquids</w:t>
            </w:r>
          </w:p>
        </w:tc>
        <w:tc>
          <w:tcPr>
            <w:tcW w:w="0" w:type="auto"/>
            <w:vAlign w:val="center"/>
            <w:hideMark/>
          </w:tcPr>
          <w:p w14:paraId="7BCBEC2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 various household substances (lemon juice, wood ash, soap solution, vinegar) using litmus paper</w:t>
            </w:r>
          </w:p>
          <w:p w14:paraId="592EF4E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76E5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Classify tested household substances as acidic, basic, or neutral</w:t>
            </w:r>
          </w:p>
          <w:p w14:paraId="614DD70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3E140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group findings on indicator colour changes</w:t>
            </w:r>
          </w:p>
        </w:tc>
        <w:tc>
          <w:tcPr>
            <w:tcW w:w="0" w:type="auto"/>
            <w:vAlign w:val="center"/>
            <w:hideMark/>
          </w:tcPr>
          <w:p w14:paraId="229277F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681197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Litmus paper, phenolphthalein, methyl orange</w:t>
            </w:r>
          </w:p>
          <w:p w14:paraId="05E2672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9C250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Household samples (lemon juice, soap, vinegar, ash solution)</w:t>
            </w:r>
          </w:p>
          <w:p w14:paraId="5645398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BE0FB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122</w:t>
            </w:r>
          </w:p>
        </w:tc>
        <w:tc>
          <w:tcPr>
            <w:tcW w:w="0" w:type="auto"/>
            <w:vAlign w:val="center"/>
            <w:hideMark/>
          </w:tcPr>
          <w:p w14:paraId="6E6EE25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2EEDCFD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4A3EF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5F5F8DB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CC474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0" w:type="auto"/>
            <w:vAlign w:val="center"/>
            <w:hideMark/>
          </w:tcPr>
          <w:p w14:paraId="0AD71F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4EA774AE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453045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9CA9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2BCEE1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Physical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Chemistry</w:t>
            </w:r>
          </w:p>
        </w:tc>
        <w:tc>
          <w:tcPr>
            <w:tcW w:w="0" w:type="auto"/>
            <w:vAlign w:val="center"/>
            <w:hideMark/>
          </w:tcPr>
          <w:p w14:paraId="0508063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Acids and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Bases</w:t>
            </w:r>
          </w:p>
        </w:tc>
        <w:tc>
          <w:tcPr>
            <w:tcW w:w="0" w:type="auto"/>
            <w:vAlign w:val="center"/>
            <w:hideMark/>
          </w:tcPr>
          <w:p w14:paraId="1FE21A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</w:p>
          <w:p w14:paraId="40247F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36C35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reaction of dilute acids with reactive metals</w:t>
            </w:r>
          </w:p>
          <w:p w14:paraId="76F0AF0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788CB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Perform tests to identify hydrogen gas produced during acid-metal reactions</w:t>
            </w:r>
          </w:p>
          <w:p w14:paraId="4DBC3B2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3610B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safety measures when testing for flammable gases</w:t>
            </w:r>
          </w:p>
        </w:tc>
        <w:tc>
          <w:tcPr>
            <w:tcW w:w="0" w:type="auto"/>
            <w:vAlign w:val="center"/>
            <w:hideMark/>
          </w:tcPr>
          <w:p w14:paraId="3A2D57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Carry out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experiments on reactions of dilute hydrochloric acid and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sulphuric</w:t>
            </w:r>
            <w:proofErr w:type="spellEnd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(VI) acid with zinc and magnesium ribbons</w:t>
            </w:r>
          </w:p>
          <w:p w14:paraId="78812F2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FB74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Collect and test for hydrogen gas using a burning splint (pop sound test)</w:t>
            </w:r>
          </w:p>
          <w:p w14:paraId="5FB6805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66250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word and balanced chemical equations for reactions</w:t>
            </w:r>
          </w:p>
        </w:tc>
        <w:tc>
          <w:tcPr>
            <w:tcW w:w="0" w:type="auto"/>
            <w:vAlign w:val="center"/>
            <w:hideMark/>
          </w:tcPr>
          <w:p w14:paraId="24A769D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45933C8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Dilute HCl,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dilute 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Zn granules, Mg ribbon</w:t>
            </w:r>
          </w:p>
          <w:p w14:paraId="3C8623C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17FC4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 tubes, wooden splints, safety goggles</w:t>
            </w:r>
          </w:p>
          <w:p w14:paraId="103658A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F4F51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124</w:t>
            </w:r>
          </w:p>
        </w:tc>
        <w:tc>
          <w:tcPr>
            <w:tcW w:w="0" w:type="auto"/>
            <w:vAlign w:val="center"/>
            <w:hideMark/>
          </w:tcPr>
          <w:p w14:paraId="436B253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Practical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report</w:t>
            </w:r>
          </w:p>
          <w:p w14:paraId="007FBDD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A2668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5443195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2FDF9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20A0AA0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CC01956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342283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1CB34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15E99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5BAFB81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7F367A4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7FE2F3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67269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Describe the reaction of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dilute acids with metal carbonates and hydrogen carbonates</w:t>
            </w:r>
          </w:p>
          <w:p w14:paraId="193FD96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85066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 for carbon(IV) oxide gas produced during the reactions</w:t>
            </w:r>
          </w:p>
          <w:p w14:paraId="2752CB0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4279F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Cooperate in team activities during laboratory gas collection</w:t>
            </w:r>
          </w:p>
        </w:tc>
        <w:tc>
          <w:tcPr>
            <w:tcW w:w="0" w:type="auto"/>
            <w:vAlign w:val="center"/>
            <w:hideMark/>
          </w:tcPr>
          <w:p w14:paraId="474DF7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Perform experiments reacting dilute acids with calcium carbonate (marble chips) and sodium hydrogen carbonate</w:t>
            </w:r>
          </w:p>
          <w:p w14:paraId="150BDD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461C4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Bubble the evolved gas through lime water (calcium hydroxide) to confirm carbon(IV) oxide</w:t>
            </w:r>
          </w:p>
          <w:p w14:paraId="33B6FB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CFAA9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balanced chemical equations for the reactions</w:t>
            </w:r>
          </w:p>
        </w:tc>
        <w:tc>
          <w:tcPr>
            <w:tcW w:w="0" w:type="auto"/>
            <w:vAlign w:val="center"/>
            <w:hideMark/>
          </w:tcPr>
          <w:p w14:paraId="72D07C9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common household substances are acidic and/or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basic in nature?</w:t>
            </w:r>
          </w:p>
        </w:tc>
        <w:tc>
          <w:tcPr>
            <w:tcW w:w="0" w:type="auto"/>
            <w:vAlign w:val="center"/>
            <w:hideMark/>
          </w:tcPr>
          <w:p w14:paraId="43493C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(marble chips),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NaHCO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dilute HCl</w:t>
            </w:r>
          </w:p>
          <w:p w14:paraId="6B90737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A997E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Lime water, delivery tubes, test tubes</w:t>
            </w:r>
          </w:p>
          <w:p w14:paraId="483581D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7C1DCE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126</w:t>
            </w:r>
          </w:p>
        </w:tc>
        <w:tc>
          <w:tcPr>
            <w:tcW w:w="0" w:type="auto"/>
            <w:vAlign w:val="center"/>
            <w:hideMark/>
          </w:tcPr>
          <w:p w14:paraId="7345848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assessment</w:t>
            </w:r>
          </w:p>
          <w:p w14:paraId="4CFA28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F940D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7C382BD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F71E3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504E091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0A53B20C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98F1DA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830A7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C35620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66FD93F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2922F94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DC2AEC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B7DDC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reaction of acids with metal oxides and metal hydroxides (neutralization)</w:t>
            </w:r>
          </w:p>
          <w:p w14:paraId="58C44B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D9235E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neutralization as a chemical property of acids and bases</w:t>
            </w:r>
          </w:p>
          <w:p w14:paraId="6D2B0A8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3ECF3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the application of neutralization reactions in everyday life</w:t>
            </w:r>
          </w:p>
        </w:tc>
        <w:tc>
          <w:tcPr>
            <w:tcW w:w="0" w:type="auto"/>
            <w:vAlign w:val="center"/>
            <w:hideMark/>
          </w:tcPr>
          <w:p w14:paraId="2F9FDD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Perform experiments investigating reactions of dilute acids with copper(II) oxide and sodium hydroxide</w:t>
            </w:r>
          </w:p>
          <w:p w14:paraId="2309E84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2014F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Observe temperature changes during neutralization reactions</w:t>
            </w:r>
          </w:p>
          <w:p w14:paraId="3FD09A7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0C2F8E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balanced chemical and ionic equations for neutralization</w:t>
            </w:r>
          </w:p>
        </w:tc>
        <w:tc>
          <w:tcPr>
            <w:tcW w:w="0" w:type="auto"/>
            <w:vAlign w:val="center"/>
            <w:hideMark/>
          </w:tcPr>
          <w:p w14:paraId="12D2E9A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405A15D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CuO powder, dilute 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NaOH solution, dilute HCl</w:t>
            </w:r>
          </w:p>
          <w:p w14:paraId="5B059E9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A208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Beakers, Bunsen burner, thermometer</w:t>
            </w:r>
          </w:p>
          <w:p w14:paraId="403A990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0D180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Chemistry Learner's Book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pg. 128</w:t>
            </w:r>
          </w:p>
        </w:tc>
        <w:tc>
          <w:tcPr>
            <w:tcW w:w="0" w:type="auto"/>
            <w:vAlign w:val="center"/>
            <w:hideMark/>
          </w:tcPr>
          <w:p w14:paraId="485FA73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189F180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6910E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1BBADB7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81503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7DF064B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2BC8441D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E21E72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B6DC1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25848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C599DF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150DB05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9321E6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C5C68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the pH scale and Universal Indicator</w:t>
            </w:r>
          </w:p>
          <w:p w14:paraId="185E638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1D82F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Determine the pH values of various solutions using Universal Indicator and pH charts</w:t>
            </w:r>
          </w:p>
          <w:p w14:paraId="1F35414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915FFA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precision when matching indicator colors to the pH scale</w:t>
            </w:r>
          </w:p>
        </w:tc>
        <w:tc>
          <w:tcPr>
            <w:tcW w:w="0" w:type="auto"/>
            <w:vAlign w:val="center"/>
            <w:hideMark/>
          </w:tcPr>
          <w:p w14:paraId="3BFDB91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Conduct experiments to determine the strength of acids and bases using Universal Indicator solution and paper</w:t>
            </w:r>
          </w:p>
          <w:p w14:paraId="0FB2276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9F87C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pH values of aqueous solutions (dilute HCl, ethanoic acid, NaOH, ammonia solution)</w:t>
            </w:r>
          </w:p>
          <w:p w14:paraId="43285E1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AF7EA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Categorize solutions as strongly acidic, weakly acidic,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neutral, weakly basic, or strongly basic</w:t>
            </w:r>
          </w:p>
        </w:tc>
        <w:tc>
          <w:tcPr>
            <w:tcW w:w="0" w:type="auto"/>
            <w:vAlign w:val="center"/>
            <w:hideMark/>
          </w:tcPr>
          <w:p w14:paraId="2D9B0A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2FED2E7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Universal Indicator solution &amp; paper, pH charts</w:t>
            </w:r>
          </w:p>
          <w:p w14:paraId="391BECF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5E648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Aqueous solutions of HCl, CH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COOH, NaOH, NH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distilled water</w:t>
            </w:r>
          </w:p>
          <w:p w14:paraId="6343234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AD101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130</w:t>
            </w:r>
          </w:p>
        </w:tc>
        <w:tc>
          <w:tcPr>
            <w:tcW w:w="0" w:type="auto"/>
            <w:vAlign w:val="center"/>
            <w:hideMark/>
          </w:tcPr>
          <w:p w14:paraId="074E3BA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assessment</w:t>
            </w:r>
          </w:p>
          <w:p w14:paraId="5F529F6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BAEFD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Data recording evaluation</w:t>
            </w:r>
          </w:p>
          <w:p w14:paraId="418EE8E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891CB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011F609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48157EE6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E9D12C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A52A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117B6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DB7006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1096F9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AECE46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02462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Differentiate between strong and weak acids based on extent of ionization</w:t>
            </w:r>
          </w:p>
          <w:p w14:paraId="1B4991F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70B39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pH values of strong and weak acids of the same concentration</w:t>
            </w:r>
          </w:p>
          <w:p w14:paraId="2EA6E7C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156B4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systematic inquiry in investigating chemical strength</w:t>
            </w:r>
          </w:p>
        </w:tc>
        <w:tc>
          <w:tcPr>
            <w:tcW w:w="0" w:type="auto"/>
            <w:vAlign w:val="center"/>
            <w:hideMark/>
          </w:tcPr>
          <w:p w14:paraId="54C10A9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degree of ionization in aqueous solutions for hydrochloric acid vs ethanoic acid</w:t>
            </w:r>
          </w:p>
          <w:p w14:paraId="0CBFF22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B8F3C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Measure and compare pH of 0.1 M HCl and 0.1 M CH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COOH using pH meter or Universal Indicator</w:t>
            </w:r>
          </w:p>
          <w:p w14:paraId="646D8CB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BCE7E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why strong acids fully ionize while weak acids partially ionize</w:t>
            </w:r>
          </w:p>
        </w:tc>
        <w:tc>
          <w:tcPr>
            <w:tcW w:w="0" w:type="auto"/>
            <w:vAlign w:val="center"/>
            <w:hideMark/>
          </w:tcPr>
          <w:p w14:paraId="3F19806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5060CAE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0.1 M HCl, 0.1 M CH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COOH</w:t>
            </w:r>
          </w:p>
          <w:p w14:paraId="2C561DE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C5C9A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Universal Indicator, pH meter</w:t>
            </w:r>
          </w:p>
          <w:p w14:paraId="04D7233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6E59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132</w:t>
            </w:r>
          </w:p>
        </w:tc>
        <w:tc>
          <w:tcPr>
            <w:tcW w:w="0" w:type="auto"/>
            <w:vAlign w:val="center"/>
            <w:hideMark/>
          </w:tcPr>
          <w:p w14:paraId="40716A3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5A050CC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C7589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109DE10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CEE3C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0" w:type="auto"/>
            <w:vAlign w:val="center"/>
            <w:hideMark/>
          </w:tcPr>
          <w:p w14:paraId="0303E93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7B51C997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B21AB1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B6E0A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D627B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36BF3DE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61B5876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C1849C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D2CBC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Differentiate between strong and weak bases/alkalis</w:t>
            </w:r>
          </w:p>
          <w:p w14:paraId="23DF860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24948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Compare pH values of strong and weak bases of the same concentration</w:t>
            </w:r>
          </w:p>
          <w:p w14:paraId="0361DEE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B1D73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open-mindedness during group scientific discussions</w:t>
            </w:r>
          </w:p>
        </w:tc>
        <w:tc>
          <w:tcPr>
            <w:tcW w:w="0" w:type="auto"/>
            <w:vAlign w:val="center"/>
            <w:hideMark/>
          </w:tcPr>
          <w:p w14:paraId="2D99CD1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ionization of sodium hydroxide vs aqueous ammonia in water</w:t>
            </w:r>
          </w:p>
          <w:p w14:paraId="005CE39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93C63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Measure and compare pH of 0.1 M NaOH and 0.1 M NH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solution</w:t>
            </w:r>
          </w:p>
          <w:p w14:paraId="6E28D65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B3E16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differences between strong alkalis (complete dissociation) and weak alkalis (partial dissociation)</w:t>
            </w:r>
          </w:p>
        </w:tc>
        <w:tc>
          <w:tcPr>
            <w:tcW w:w="0" w:type="auto"/>
            <w:vAlign w:val="center"/>
            <w:hideMark/>
          </w:tcPr>
          <w:p w14:paraId="22DBABB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6056C61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0.1 M NaOH, 0.1 M NH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solution</w:t>
            </w:r>
          </w:p>
          <w:p w14:paraId="7BFA7F4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F1AA9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Universal Indicator, pH chart</w:t>
            </w:r>
          </w:p>
          <w:p w14:paraId="792A875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9649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134</w:t>
            </w:r>
          </w:p>
        </w:tc>
        <w:tc>
          <w:tcPr>
            <w:tcW w:w="0" w:type="auto"/>
            <w:vAlign w:val="center"/>
            <w:hideMark/>
          </w:tcPr>
          <w:p w14:paraId="738F99E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670F44D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D1194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3C316C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4D984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0" w:type="auto"/>
            <w:vAlign w:val="center"/>
            <w:hideMark/>
          </w:tcPr>
          <w:p w14:paraId="51D88AC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794A43A6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AF8E02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7A8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A42FA7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690749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3ED57CE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F257EA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7903F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Investigate the electrical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conductivity of strong and weak acids and bases</w:t>
            </w:r>
          </w:p>
          <w:p w14:paraId="499919A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7910A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Relate electrical conductivity to the concentration of mobile ions in solution</w:t>
            </w:r>
          </w:p>
          <w:p w14:paraId="6C8198D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D20B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safety when setting up simple electric circuits with liquids</w:t>
            </w:r>
          </w:p>
        </w:tc>
        <w:tc>
          <w:tcPr>
            <w:tcW w:w="0" w:type="auto"/>
            <w:vAlign w:val="center"/>
            <w:hideMark/>
          </w:tcPr>
          <w:p w14:paraId="0F1DCBF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Set up simple conductivity circuits using graphite electrodes, bulb/ammeter, battery, and connecting wires</w:t>
            </w:r>
          </w:p>
          <w:p w14:paraId="0526A2C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3FF3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 and compare bulb brightness/current flow in 0.1 M HCl, 0.1 M CH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COOH, 0.1 M NaOH, and 0.1 M NH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</w:p>
          <w:p w14:paraId="4E7F9A6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545B4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Relate bulb brightness to ion concentration</w:t>
            </w:r>
          </w:p>
        </w:tc>
        <w:tc>
          <w:tcPr>
            <w:tcW w:w="0" w:type="auto"/>
            <w:vAlign w:val="center"/>
            <w:hideMark/>
          </w:tcPr>
          <w:p w14:paraId="0F3EB3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common household substances are acidic and/or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basic in nature?</w:t>
            </w:r>
          </w:p>
        </w:tc>
        <w:tc>
          <w:tcPr>
            <w:tcW w:w="0" w:type="auto"/>
            <w:vAlign w:val="center"/>
            <w:hideMark/>
          </w:tcPr>
          <w:p w14:paraId="7379D16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Conductivity apparatus (beaker, graphite rods, 6V battery, bulb, ammeter)</w:t>
            </w:r>
          </w:p>
          <w:p w14:paraId="23633F5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81240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Solutions of HCl,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COOH, NaOH, NH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</w:p>
          <w:p w14:paraId="424EED7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F8C36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136</w:t>
            </w:r>
          </w:p>
        </w:tc>
        <w:tc>
          <w:tcPr>
            <w:tcW w:w="0" w:type="auto"/>
            <w:vAlign w:val="center"/>
            <w:hideMark/>
          </w:tcPr>
          <w:p w14:paraId="2A6DF43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assessment</w:t>
            </w:r>
          </w:p>
          <w:p w14:paraId="573F47C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B1C76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Circuit setup check</w:t>
            </w:r>
          </w:p>
          <w:p w14:paraId="0C3ABA8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12317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report</w:t>
            </w:r>
          </w:p>
        </w:tc>
        <w:tc>
          <w:tcPr>
            <w:tcW w:w="0" w:type="auto"/>
            <w:vAlign w:val="center"/>
            <w:hideMark/>
          </w:tcPr>
          <w:p w14:paraId="0900A86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6183A5CF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122048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6D301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D9C1B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4EE92C2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625071A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324A2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83A6F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applications of acids and bases in day-to-day life</w:t>
            </w:r>
          </w:p>
          <w:p w14:paraId="28A933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18C4D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Explain the use of bases in antacids, agriculture (liming soil), and industrial processes</w:t>
            </w:r>
          </w:p>
          <w:p w14:paraId="1744C97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F0E3C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the importance of acids and bases in daily health and industry</w:t>
            </w:r>
          </w:p>
        </w:tc>
        <w:tc>
          <w:tcPr>
            <w:tcW w:w="0" w:type="auto"/>
            <w:vAlign w:val="center"/>
            <w:hideMark/>
          </w:tcPr>
          <w:p w14:paraId="685ECFB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for information using print or digital media on applications of acids and bases (antacids, soil treatment, toothpaste, cleaning agents)</w:t>
            </w:r>
          </w:p>
          <w:p w14:paraId="185450F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B2DC4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acid indigestion and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treatment using antacid bases</w:t>
            </w:r>
          </w:p>
          <w:p w14:paraId="69B8C99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1A51D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findings in class</w:t>
            </w:r>
          </w:p>
        </w:tc>
        <w:tc>
          <w:tcPr>
            <w:tcW w:w="0" w:type="auto"/>
            <w:vAlign w:val="center"/>
            <w:hideMark/>
          </w:tcPr>
          <w:p w14:paraId="19C2707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536214B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devices, reference textbooks</w:t>
            </w:r>
          </w:p>
          <w:p w14:paraId="74C0CDB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A122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Samples of commercial antacids, lime (CaO/Ca(OH)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77C7928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4D50B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Chemistry Learner's Book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pg. 138</w:t>
            </w:r>
          </w:p>
        </w:tc>
        <w:tc>
          <w:tcPr>
            <w:tcW w:w="0" w:type="auto"/>
            <w:vAlign w:val="center"/>
            <w:hideMark/>
          </w:tcPr>
          <w:p w14:paraId="371E1FC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Presentation evaluation</w:t>
            </w:r>
          </w:p>
          <w:p w14:paraId="19B5B7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51BCD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39C6E79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AF510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46C3D30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61FE3DDB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7CD01E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48C12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27B0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28AF6C0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6CCF043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CE2292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52397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proper procedures for laboratory waste disposal of acids and bases</w:t>
            </w:r>
          </w:p>
          <w:p w14:paraId="4C72E1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2F5A8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Advocate for safety precautions when handling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corrosive chemicals</w:t>
            </w:r>
          </w:p>
          <w:p w14:paraId="29B1B5F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9F213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responsibility towards laboratory safety and environmental conservation</w:t>
            </w:r>
          </w:p>
        </w:tc>
        <w:tc>
          <w:tcPr>
            <w:tcW w:w="0" w:type="auto"/>
            <w:vAlign w:val="center"/>
            <w:hideMark/>
          </w:tcPr>
          <w:p w14:paraId="70CB372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laboratory safety measures when handling corrosive acids and alkalis</w:t>
            </w:r>
          </w:p>
          <w:p w14:paraId="3F1038D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60C62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procedures for neutralizing acidic/alkaline waste prior to disposal</w:t>
            </w:r>
          </w:p>
          <w:p w14:paraId="579E954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D230E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Examine chemical container labels for hazard warning symbols</w:t>
            </w:r>
          </w:p>
        </w:tc>
        <w:tc>
          <w:tcPr>
            <w:tcW w:w="0" w:type="auto"/>
            <w:vAlign w:val="center"/>
            <w:hideMark/>
          </w:tcPr>
          <w:p w14:paraId="0FAA821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1B4D1EC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containers with hazard labels</w:t>
            </w:r>
          </w:p>
          <w:p w14:paraId="78A3304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8103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Neutralization waste containers</w:t>
            </w:r>
          </w:p>
          <w:p w14:paraId="1B5D92D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D6E22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140</w:t>
            </w:r>
          </w:p>
        </w:tc>
        <w:tc>
          <w:tcPr>
            <w:tcW w:w="0" w:type="auto"/>
            <w:vAlign w:val="center"/>
            <w:hideMark/>
          </w:tcPr>
          <w:p w14:paraId="21AFA84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6AD83E4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D92AD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reflection</w:t>
            </w:r>
          </w:p>
          <w:p w14:paraId="1A4E45D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D91B1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discussion</w:t>
            </w:r>
          </w:p>
        </w:tc>
        <w:tc>
          <w:tcPr>
            <w:tcW w:w="0" w:type="auto"/>
            <w:vAlign w:val="center"/>
            <w:hideMark/>
          </w:tcPr>
          <w:p w14:paraId="6EF256F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18300452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97E062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880A0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F5CD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3DDF1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 and Bases</w:t>
            </w:r>
          </w:p>
        </w:tc>
        <w:tc>
          <w:tcPr>
            <w:tcW w:w="0" w:type="auto"/>
            <w:vAlign w:val="center"/>
            <w:hideMark/>
          </w:tcPr>
          <w:p w14:paraId="44912EF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0C2B0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FE417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Revise key concepts of acids, bases, indicators, pH, and conductivity</w:t>
            </w:r>
          </w:p>
          <w:p w14:paraId="10214DB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AE374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questions on chemical properties and reactions of acids and bases</w:t>
            </w:r>
          </w:p>
          <w:p w14:paraId="7E8B463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011278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Demonstrate confidence in applying chemical knowledge</w:t>
            </w:r>
          </w:p>
        </w:tc>
        <w:tc>
          <w:tcPr>
            <w:tcW w:w="0" w:type="auto"/>
            <w:vAlign w:val="center"/>
            <w:hideMark/>
          </w:tcPr>
          <w:p w14:paraId="6D277D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sub-strand concepts through group quizzes and problem-solving</w:t>
            </w:r>
          </w:p>
          <w:p w14:paraId="1F0F2E2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6B338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writing balanced chemical and ionic equations for acid reactions</w:t>
            </w:r>
          </w:p>
          <w:p w14:paraId="3FA4072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B31F7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Clarify misconceptions on strong vs weak acids</w:t>
            </w:r>
          </w:p>
        </w:tc>
        <w:tc>
          <w:tcPr>
            <w:tcW w:w="0" w:type="auto"/>
            <w:vAlign w:val="center"/>
            <w:hideMark/>
          </w:tcPr>
          <w:p w14:paraId="7CCBBA5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common household substances are acidic and/or basic in nature?</w:t>
            </w:r>
          </w:p>
        </w:tc>
        <w:tc>
          <w:tcPr>
            <w:tcW w:w="0" w:type="auto"/>
            <w:vAlign w:val="center"/>
            <w:hideMark/>
          </w:tcPr>
          <w:p w14:paraId="2EB8F4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Quiz worksheets</w:t>
            </w:r>
          </w:p>
          <w:p w14:paraId="08898CD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EC53D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Past assessment questions</w:t>
            </w:r>
          </w:p>
          <w:p w14:paraId="4858589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4C30C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</w:t>
            </w:r>
          </w:p>
        </w:tc>
        <w:tc>
          <w:tcPr>
            <w:tcW w:w="0" w:type="auto"/>
            <w:vAlign w:val="center"/>
            <w:hideMark/>
          </w:tcPr>
          <w:p w14:paraId="05F8803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revision test</w:t>
            </w:r>
          </w:p>
          <w:p w14:paraId="295C693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3E69D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4A70445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FAF2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0" w:type="auto"/>
            <w:vAlign w:val="center"/>
            <w:hideMark/>
          </w:tcPr>
          <w:p w14:paraId="693B04B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0B92A817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228799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B8A8D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31F2A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3A37EE5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0EBFD75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0B462D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3FD9B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the term salt in chemistry</w:t>
            </w:r>
          </w:p>
          <w:p w14:paraId="538F5F8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516E8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common salts found at home, in agriculture, and in the laboratory</w:t>
            </w:r>
          </w:p>
          <w:p w14:paraId="550AF84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E2B81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the presence and usefulness of salts in daily life</w:t>
            </w:r>
          </w:p>
        </w:tc>
        <w:tc>
          <w:tcPr>
            <w:tcW w:w="0" w:type="auto"/>
            <w:vAlign w:val="center"/>
            <w:hideMark/>
          </w:tcPr>
          <w:p w14:paraId="34BC57F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the meaning of salt based on replacement of hydrogen ions in acids by metal ions or ammonium ions</w:t>
            </w:r>
          </w:p>
          <w:p w14:paraId="3886846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91503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Examine samples of table salt (NaCl), inorganic fertilizers (CAN, DAP), and laboratory salts</w:t>
            </w:r>
          </w:p>
          <w:p w14:paraId="30BDF7D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D9A1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Categorize samples by appearance and common names</w:t>
            </w:r>
          </w:p>
        </w:tc>
        <w:tc>
          <w:tcPr>
            <w:tcW w:w="0" w:type="auto"/>
            <w:vAlign w:val="center"/>
            <w:hideMark/>
          </w:tcPr>
          <w:p w14:paraId="721ABC5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How do salts behave when exposed to air?</w:t>
            </w:r>
          </w:p>
          <w:p w14:paraId="06B80C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B44E2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6926334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Samples of NaCl, CAN, DAP,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CuSO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KNO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</w:p>
          <w:p w14:paraId="798A558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0100D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Beakers, spatulas</w:t>
            </w:r>
          </w:p>
          <w:p w14:paraId="008A842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FBFD7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143</w:t>
            </w:r>
          </w:p>
        </w:tc>
        <w:tc>
          <w:tcPr>
            <w:tcW w:w="0" w:type="auto"/>
            <w:vAlign w:val="center"/>
            <w:hideMark/>
          </w:tcPr>
          <w:p w14:paraId="4A38AF4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BA825C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BF3DD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Identification check</w:t>
            </w:r>
          </w:p>
          <w:p w14:paraId="4FB3E0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C143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0" w:type="auto"/>
            <w:vAlign w:val="center"/>
            <w:hideMark/>
          </w:tcPr>
          <w:p w14:paraId="0B425A6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A1F0864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473434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AA6B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D9F2D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324529F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2268EEF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EA4063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905F2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Classify salts into normal, acidic, basic, and double salts</w:t>
            </w:r>
          </w:p>
          <w:p w14:paraId="6EA0155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5F9C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structural differences among normal, acidic, basic, and double salts</w:t>
            </w:r>
          </w:p>
          <w:p w14:paraId="04F8121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DAD3B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accuracy in chemical classification</w:t>
            </w:r>
          </w:p>
        </w:tc>
        <w:tc>
          <w:tcPr>
            <w:tcW w:w="0" w:type="auto"/>
            <w:vAlign w:val="center"/>
            <w:hideMark/>
          </w:tcPr>
          <w:p w14:paraId="54F9321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with peers the criteria for categorizing salts (normal salt: complete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replacement; acid salt: partial replacement; basic salt: presence of OH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⁻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; double salt: two simple salts combined)</w:t>
            </w:r>
          </w:p>
          <w:p w14:paraId="7703FDB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2A23E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Classify given formula examples (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NaHSO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Zn(OH)Cl,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FeSO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·(NH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·6H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O)</w:t>
            </w:r>
          </w:p>
        </w:tc>
        <w:tc>
          <w:tcPr>
            <w:tcW w:w="0" w:type="auto"/>
            <w:vAlign w:val="center"/>
            <w:hideMark/>
          </w:tcPr>
          <w:p w14:paraId="3EAF886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salts be prepared in the laborator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y?</w:t>
            </w:r>
          </w:p>
        </w:tc>
        <w:tc>
          <w:tcPr>
            <w:tcW w:w="0" w:type="auto"/>
            <w:vAlign w:val="center"/>
            <w:hideMark/>
          </w:tcPr>
          <w:p w14:paraId="6F11395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Formula flashcards</w:t>
            </w:r>
          </w:p>
          <w:p w14:paraId="02D117C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8A9D4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Salt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classification charts</w:t>
            </w:r>
          </w:p>
          <w:p w14:paraId="22C0F1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0B44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145</w:t>
            </w:r>
          </w:p>
        </w:tc>
        <w:tc>
          <w:tcPr>
            <w:tcW w:w="0" w:type="auto"/>
            <w:vAlign w:val="center"/>
            <w:hideMark/>
          </w:tcPr>
          <w:p w14:paraId="4E4E3DE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Classification exercise</w:t>
            </w:r>
          </w:p>
          <w:p w14:paraId="2AA9BB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85763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assignment</w:t>
            </w:r>
          </w:p>
          <w:p w14:paraId="3715D66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CE27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check</w:t>
            </w:r>
          </w:p>
        </w:tc>
        <w:tc>
          <w:tcPr>
            <w:tcW w:w="0" w:type="auto"/>
            <w:vAlign w:val="center"/>
            <w:hideMark/>
          </w:tcPr>
          <w:p w14:paraId="0EC9431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CE53946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91D205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33070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A138B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200A700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4B79377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452293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044AB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State solubility rules for common salts in water (chlorides, nitrates, sulphates, carbonates)</w:t>
            </w:r>
          </w:p>
          <w:p w14:paraId="42B44F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A59460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Predict whether a given salt is soluble or insoluble in water</w:t>
            </w:r>
          </w:p>
          <w:p w14:paraId="6DE10E9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F923E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systematic thinking in applying solubility rules</w:t>
            </w:r>
          </w:p>
        </w:tc>
        <w:tc>
          <w:tcPr>
            <w:tcW w:w="0" w:type="auto"/>
            <w:vAlign w:val="center"/>
            <w:hideMark/>
          </w:tcPr>
          <w:p w14:paraId="09E30A3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Study general solubility rules for nitrates (all soluble), chlorides (except Pb²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⁺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Ag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⁺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), sulphates (except Ba²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⁺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Pb²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⁺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Ca²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⁺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sparingly), and carbonates (except Group 1 and NH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₄⁺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660AD95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40826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Predict solubility of given salt formulas</w:t>
            </w:r>
          </w:p>
        </w:tc>
        <w:tc>
          <w:tcPr>
            <w:tcW w:w="0" w:type="auto"/>
            <w:vAlign w:val="center"/>
            <w:hideMark/>
          </w:tcPr>
          <w:p w14:paraId="4AD83C5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648F4D3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Solubility summary chart</w:t>
            </w:r>
          </w:p>
          <w:p w14:paraId="689203A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A230B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tables</w:t>
            </w:r>
          </w:p>
          <w:p w14:paraId="1D33FF0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CA7C0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147</w:t>
            </w:r>
          </w:p>
        </w:tc>
        <w:tc>
          <w:tcPr>
            <w:tcW w:w="0" w:type="auto"/>
            <w:vAlign w:val="center"/>
            <w:hideMark/>
          </w:tcPr>
          <w:p w14:paraId="690477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6B5DBFF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9A117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5F9BE43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8E9C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check</w:t>
            </w:r>
          </w:p>
        </w:tc>
        <w:tc>
          <w:tcPr>
            <w:tcW w:w="0" w:type="auto"/>
            <w:vAlign w:val="center"/>
            <w:hideMark/>
          </w:tcPr>
          <w:p w14:paraId="4C0452B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3296DC9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D31EA0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4AC50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76774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CCA22A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119F337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38504F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1C30D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Investigate experimentally the solubility of various salts in water</w:t>
            </w:r>
          </w:p>
          <w:p w14:paraId="7189F83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04A04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Classify tested salts as soluble or insoluble in water</w:t>
            </w:r>
          </w:p>
          <w:p w14:paraId="2D85FAD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F500A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Show careful observation and accuracy during practical testing</w:t>
            </w:r>
          </w:p>
        </w:tc>
        <w:tc>
          <w:tcPr>
            <w:tcW w:w="0" w:type="auto"/>
            <w:vAlign w:val="center"/>
            <w:hideMark/>
          </w:tcPr>
          <w:p w14:paraId="5D267B0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Carry out experiments adding small samples of NaCl,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CuSO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PbSO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and KNO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to distilled water in test tubes</w:t>
            </w:r>
          </w:p>
          <w:p w14:paraId="284B9C0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ACBCF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Stir and observe solubility</w:t>
            </w:r>
          </w:p>
          <w:p w14:paraId="38DAFB9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F2CD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Tabulate experimental findings into soluble and insoluble categories</w:t>
            </w:r>
          </w:p>
        </w:tc>
        <w:tc>
          <w:tcPr>
            <w:tcW w:w="0" w:type="auto"/>
            <w:vAlign w:val="center"/>
            <w:hideMark/>
          </w:tcPr>
          <w:p w14:paraId="54BD25C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775F179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Distilled water, test tubes, spatulas</w:t>
            </w:r>
          </w:p>
          <w:p w14:paraId="1618BC9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07EAA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Salt samples (NaCl,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CuSO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PbSO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KNO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BaSO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20C22E4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75842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149</w:t>
            </w:r>
          </w:p>
        </w:tc>
        <w:tc>
          <w:tcPr>
            <w:tcW w:w="0" w:type="auto"/>
            <w:vAlign w:val="center"/>
            <w:hideMark/>
          </w:tcPr>
          <w:p w14:paraId="3B5B8E6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4272F52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3312E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Data table evaluation</w:t>
            </w:r>
          </w:p>
          <w:p w14:paraId="756859C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48A31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60A5C95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4FEA76C5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65A2CA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2319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90F9E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6CFC2B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1B6E08B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7509E9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E1898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preparation of soluble salts by action of dilute acids on reactive metals</w:t>
            </w:r>
          </w:p>
          <w:p w14:paraId="59651AF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C84E4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a soluble salt in the laboratory using acid-metal reaction</w:t>
            </w:r>
          </w:p>
          <w:p w14:paraId="1D7087E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1AC8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safety when handling acids and heating solutions</w:t>
            </w:r>
          </w:p>
        </w:tc>
        <w:tc>
          <w:tcPr>
            <w:tcW w:w="0" w:type="auto"/>
            <w:vAlign w:val="center"/>
            <w:hideMark/>
          </w:tcPr>
          <w:p w14:paraId="7B85860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Carry out laboratory preparation of zinc sulphate or magnesium sulphate by reacting zinc/magnesium with dilute 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</w:p>
          <w:p w14:paraId="4C72B59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AE714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Filter unreacted metal, evaporate filtrate to crystallization point, and cool to form crystals</w:t>
            </w:r>
          </w:p>
          <w:p w14:paraId="2A3D56F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3DF9D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balanced chemical equations</w:t>
            </w:r>
          </w:p>
        </w:tc>
        <w:tc>
          <w:tcPr>
            <w:tcW w:w="0" w:type="auto"/>
            <w:vAlign w:val="center"/>
            <w:hideMark/>
          </w:tcPr>
          <w:p w14:paraId="7AA6FBE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731AD9B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Dilute 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Zn powder or Mg ribbon</w:t>
            </w:r>
          </w:p>
          <w:p w14:paraId="681EDA4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A8DAC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Beakers, filter funnel, filter paper, evaporating dish, Bunsen burner</w:t>
            </w:r>
          </w:p>
          <w:p w14:paraId="22DE610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3D4E1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151</w:t>
            </w:r>
          </w:p>
        </w:tc>
        <w:tc>
          <w:tcPr>
            <w:tcW w:w="0" w:type="auto"/>
            <w:vAlign w:val="center"/>
            <w:hideMark/>
          </w:tcPr>
          <w:p w14:paraId="72E9C58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performance</w:t>
            </w:r>
          </w:p>
          <w:p w14:paraId="0D4CECC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250CA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Product evaluation (crystals)</w:t>
            </w:r>
          </w:p>
          <w:p w14:paraId="3764160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ADC17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report</w:t>
            </w:r>
          </w:p>
        </w:tc>
        <w:tc>
          <w:tcPr>
            <w:tcW w:w="0" w:type="auto"/>
            <w:vAlign w:val="center"/>
            <w:hideMark/>
          </w:tcPr>
          <w:p w14:paraId="45E3D18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3D73197D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DB4306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A726C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86916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46850DB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796BCB2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learner should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 able to:</w:t>
            </w:r>
          </w:p>
          <w:p w14:paraId="375E187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DDAA8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preparation of soluble salts by reacting dilute acids with insoluble metal oxides/bases</w:t>
            </w:r>
          </w:p>
          <w:p w14:paraId="65E2FAD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BD099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Prepare copper(II) sulphate crystals from copper(II) oxide and dilute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sulphuric</w:t>
            </w:r>
            <w:proofErr w:type="spellEnd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(VI) acid</w:t>
            </w:r>
          </w:p>
          <w:p w14:paraId="2226457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42DA7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patience during evaporation and crystallization steps</w:t>
            </w:r>
          </w:p>
        </w:tc>
        <w:tc>
          <w:tcPr>
            <w:tcW w:w="0" w:type="auto"/>
            <w:vAlign w:val="center"/>
            <w:hideMark/>
          </w:tcPr>
          <w:p w14:paraId="6CC4D07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Perform experiment: react black CuO powder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with warm dilute 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until in excess</w:t>
            </w:r>
          </w:p>
          <w:p w14:paraId="557E440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041EC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Filter off excess insoluble CuO</w:t>
            </w:r>
          </w:p>
          <w:p w14:paraId="011C88A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B39E3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Concentrate filtrate, allow to cool and crystallize blue hydrated copper(II) sulphate crystals</w:t>
            </w:r>
          </w:p>
          <w:p w14:paraId="0BC9E0F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C7B35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balanced equation</w:t>
            </w:r>
          </w:p>
        </w:tc>
        <w:tc>
          <w:tcPr>
            <w:tcW w:w="0" w:type="auto"/>
            <w:vAlign w:val="center"/>
            <w:hideMark/>
          </w:tcPr>
          <w:p w14:paraId="3A376A5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can salts be prepared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the laboratory?</w:t>
            </w:r>
          </w:p>
        </w:tc>
        <w:tc>
          <w:tcPr>
            <w:tcW w:w="0" w:type="auto"/>
            <w:vAlign w:val="center"/>
            <w:hideMark/>
          </w:tcPr>
          <w:p w14:paraId="7AF6863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CuO powder, dilute 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</w:p>
          <w:p w14:paraId="5E88795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A4252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Beaker, tripod stand, wire gauze, filter setup, evaporating dish</w:t>
            </w:r>
          </w:p>
          <w:p w14:paraId="1832DAA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FB386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153</w:t>
            </w:r>
          </w:p>
        </w:tc>
        <w:tc>
          <w:tcPr>
            <w:tcW w:w="0" w:type="auto"/>
            <w:vAlign w:val="center"/>
            <w:hideMark/>
          </w:tcPr>
          <w:p w14:paraId="4DB055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00CB5BA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486AEB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Product quality check</w:t>
            </w:r>
          </w:p>
          <w:p w14:paraId="0DEA698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DFD98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</w:tc>
        <w:tc>
          <w:tcPr>
            <w:tcW w:w="0" w:type="auto"/>
            <w:vAlign w:val="center"/>
            <w:hideMark/>
          </w:tcPr>
          <w:p w14:paraId="4AA8813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0F7AC7F2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A5B4D1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1678B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20CBB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933BB7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50AAAB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E946C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027E4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preparation of soluble salts by neutralization (acid + soluble alkali using titration)</w:t>
            </w:r>
          </w:p>
          <w:p w14:paraId="7DB322C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4B682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sodium chloride using dilute hydrochloric acid and sodium hydroxide solution</w:t>
            </w:r>
          </w:p>
          <w:p w14:paraId="53E814F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78E4F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dexterity in handling burettes and pipettes</w:t>
            </w:r>
          </w:p>
        </w:tc>
        <w:tc>
          <w:tcPr>
            <w:tcW w:w="0" w:type="auto"/>
            <w:vAlign w:val="center"/>
            <w:hideMark/>
          </w:tcPr>
          <w:p w14:paraId="7DF4385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Carry out titration of NaOH with dilute HCl using phenolphthalein indicator to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determine exact neutralization volume</w:t>
            </w:r>
          </w:p>
          <w:p w14:paraId="1D2210F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F17F6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Repeat without indicator using exact volumes</w:t>
            </w:r>
          </w:p>
          <w:p w14:paraId="51B1DB6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39D1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Evaporate solution to obtain pure dry sodium chloride crystals</w:t>
            </w:r>
          </w:p>
        </w:tc>
        <w:tc>
          <w:tcPr>
            <w:tcW w:w="0" w:type="auto"/>
            <w:vAlign w:val="center"/>
            <w:hideMark/>
          </w:tcPr>
          <w:p w14:paraId="5834B28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salts be prepared in the laborator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y?</w:t>
            </w:r>
          </w:p>
        </w:tc>
        <w:tc>
          <w:tcPr>
            <w:tcW w:w="0" w:type="auto"/>
            <w:vAlign w:val="center"/>
            <w:hideMark/>
          </w:tcPr>
          <w:p w14:paraId="78B2859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Dilute HCl, NaOH solution, phenolphthalein</w:t>
            </w:r>
          </w:p>
          <w:p w14:paraId="73BBDEC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5F3C8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Burette, pipette, conical flask, evaporating dish, Bunsen burner</w:t>
            </w:r>
          </w:p>
          <w:p w14:paraId="25A11F9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44DD6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155</w:t>
            </w:r>
          </w:p>
        </w:tc>
        <w:tc>
          <w:tcPr>
            <w:tcW w:w="0" w:type="auto"/>
            <w:vAlign w:val="center"/>
            <w:hideMark/>
          </w:tcPr>
          <w:p w14:paraId="39EFCA6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Titration technique check</w:t>
            </w:r>
          </w:p>
          <w:p w14:paraId="3F34E4E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3D513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report</w:t>
            </w:r>
          </w:p>
          <w:p w14:paraId="2A60D39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A30FF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0DA8601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60E3F579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5538DF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73B86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76F95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D48BDA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6AA1505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994FAB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6427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Describe preparation of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soluble salts by reacting dilute acids with insoluble metal carbonates</w:t>
            </w:r>
          </w:p>
          <w:p w14:paraId="64515F2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BCF56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lead(II) nitrate or calcium chloride from acid-carbonate reactions</w:t>
            </w:r>
          </w:p>
          <w:p w14:paraId="0C20134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90DCA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teamwork in performing multi-step chemical preparations</w:t>
            </w:r>
          </w:p>
        </w:tc>
        <w:tc>
          <w:tcPr>
            <w:tcW w:w="0" w:type="auto"/>
            <w:vAlign w:val="center"/>
            <w:hideMark/>
          </w:tcPr>
          <w:p w14:paraId="616E5D5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Carry out practical preparation of calcium chloride by adding calcium carbonate powder to dilute hydrochloric acid until effervescence stops</w:t>
            </w:r>
          </w:p>
          <w:p w14:paraId="61FFCEE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DB1A79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Filter excess carbonate, evaporate filtrate, and collect crystals</w:t>
            </w:r>
          </w:p>
          <w:p w14:paraId="1377621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FAC71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balanced equations</w:t>
            </w:r>
          </w:p>
        </w:tc>
        <w:tc>
          <w:tcPr>
            <w:tcW w:w="0" w:type="auto"/>
            <w:vAlign w:val="center"/>
            <w:hideMark/>
          </w:tcPr>
          <w:p w14:paraId="60B4F38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18EE8B8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powder, dilute HCl</w:t>
            </w:r>
          </w:p>
          <w:p w14:paraId="126AC66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4B396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Filter apparatus, evaporating dish, Bunsen burner</w:t>
            </w:r>
          </w:p>
          <w:p w14:paraId="51E5531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B2A30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157</w:t>
            </w:r>
          </w:p>
        </w:tc>
        <w:tc>
          <w:tcPr>
            <w:tcW w:w="0" w:type="auto"/>
            <w:vAlign w:val="center"/>
            <w:hideMark/>
          </w:tcPr>
          <w:p w14:paraId="11252A6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59D933C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A3F1C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equations check</w:t>
            </w:r>
          </w:p>
          <w:p w14:paraId="387FE1C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D061C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0" w:type="auto"/>
            <w:vAlign w:val="center"/>
            <w:hideMark/>
          </w:tcPr>
          <w:p w14:paraId="0E6F5A3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BCAA268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4CFD79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8A4CE9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975E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3B005D6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180C579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C88280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74398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preparation of insoluble salts by precipitation (double decomposition)</w:t>
            </w:r>
          </w:p>
          <w:p w14:paraId="4BD0F27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9F1F4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an insoluble salt (barium sulphate or lead(II) iodide) in the laboratory</w:t>
            </w:r>
          </w:p>
          <w:p w14:paraId="424FF46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61297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clean laboratory techniques in filtration and washing precipitates</w:t>
            </w:r>
          </w:p>
        </w:tc>
        <w:tc>
          <w:tcPr>
            <w:tcW w:w="0" w:type="auto"/>
            <w:vAlign w:val="center"/>
            <w:hideMark/>
          </w:tcPr>
          <w:p w14:paraId="7A802CE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Mix two aqueous soluble salts (e.g.,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BaCl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solution and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solution) to form insoluble barium sulphate precipitate</w:t>
            </w:r>
          </w:p>
          <w:p w14:paraId="22471A4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C885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Filter precipitate, wash with distilled water, and dry in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oven/air</w:t>
            </w:r>
          </w:p>
          <w:p w14:paraId="53BBA8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40662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full chemical and ionic equations</w:t>
            </w:r>
          </w:p>
        </w:tc>
        <w:tc>
          <w:tcPr>
            <w:tcW w:w="0" w:type="auto"/>
            <w:vAlign w:val="center"/>
            <w:hideMark/>
          </w:tcPr>
          <w:p w14:paraId="7E9CAFB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5C0D60A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BaCl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solution,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solution (or KI and Pb(NO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084300C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80A42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Beakers, filter funnel, filter paper, watch glass</w:t>
            </w:r>
          </w:p>
          <w:p w14:paraId="1B268D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1490C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Chemistry Learner's Book pg. 159</w:t>
            </w:r>
          </w:p>
        </w:tc>
        <w:tc>
          <w:tcPr>
            <w:tcW w:w="0" w:type="auto"/>
            <w:vAlign w:val="center"/>
            <w:hideMark/>
          </w:tcPr>
          <w:p w14:paraId="7D026DE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performance</w:t>
            </w:r>
          </w:p>
          <w:p w14:paraId="613FAB7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A2891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Precipitate yield evaluation</w:t>
            </w:r>
          </w:p>
          <w:p w14:paraId="1072176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F9121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Written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assignment</w:t>
            </w:r>
          </w:p>
        </w:tc>
        <w:tc>
          <w:tcPr>
            <w:tcW w:w="0" w:type="auto"/>
            <w:vAlign w:val="center"/>
            <w:hideMark/>
          </w:tcPr>
          <w:p w14:paraId="05384C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2F04B63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C54A26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A498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A3A2F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57AF152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72CA46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4EFB58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14A9E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balanced ionic equations for precipitation reactions</w:t>
            </w:r>
          </w:p>
          <w:p w14:paraId="32C7E2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53EBE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Identify spectator ions in double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decomposition reactions</w:t>
            </w:r>
          </w:p>
          <w:p w14:paraId="638D96D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E0B07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accuracy in writing net ionic equations</w:t>
            </w:r>
          </w:p>
        </w:tc>
        <w:tc>
          <w:tcPr>
            <w:tcW w:w="0" w:type="auto"/>
            <w:vAlign w:val="center"/>
            <w:hideMark/>
          </w:tcPr>
          <w:p w14:paraId="4BDE907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concept of spectator ions (ions remaining unchanged in aqueous phase during precipitation)</w:t>
            </w:r>
          </w:p>
          <w:p w14:paraId="3458C06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DB135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writing balanced full ionic equations and cancelling spectator ions to obtain net ionic equations for various precipitation reactions</w:t>
            </w:r>
          </w:p>
        </w:tc>
        <w:tc>
          <w:tcPr>
            <w:tcW w:w="0" w:type="auto"/>
            <w:vAlign w:val="center"/>
            <w:hideMark/>
          </w:tcPr>
          <w:p w14:paraId="2E814F6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31D05D7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worksheets</w:t>
            </w:r>
          </w:p>
          <w:p w14:paraId="219D79E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5AD2E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Whiteboard / chart diagrams</w:t>
            </w:r>
          </w:p>
          <w:p w14:paraId="04590FE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C2F42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161</w:t>
            </w:r>
          </w:p>
        </w:tc>
        <w:tc>
          <w:tcPr>
            <w:tcW w:w="0" w:type="auto"/>
            <w:vAlign w:val="center"/>
            <w:hideMark/>
          </w:tcPr>
          <w:p w14:paraId="3D1DEFC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problem set</w:t>
            </w:r>
          </w:p>
          <w:p w14:paraId="4083D30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4356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grading</w:t>
            </w:r>
          </w:p>
          <w:p w14:paraId="5E4A59B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60A58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47BA58D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068A3D3E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88EFC7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6384D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EB83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D14E84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261F16A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1B5B78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4D7C6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preparation of anhydrous binary salts by direct synthesis (combination)</w:t>
            </w:r>
          </w:p>
          <w:p w14:paraId="4EA91E4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FC6F5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reaction conditions for direct synthesis of iron(III) chloride or sodium chloride</w:t>
            </w:r>
          </w:p>
          <w:p w14:paraId="1748B87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D8C4B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Exercise caution when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dealing with dry gas reactions</w:t>
            </w:r>
          </w:p>
        </w:tc>
        <w:tc>
          <w:tcPr>
            <w:tcW w:w="0" w:type="auto"/>
            <w:vAlign w:val="center"/>
            <w:hideMark/>
          </w:tcPr>
          <w:p w14:paraId="25FF1EA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Watch animation/video or study diagrams on direct synthesis of iron(III) chloride by passing dry chlorine gas over heated iron wire</w:t>
            </w:r>
          </w:p>
          <w:p w14:paraId="4748EBA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8440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why moisture must be excluded during synthesis of deliquescent salts</w:t>
            </w:r>
          </w:p>
        </w:tc>
        <w:tc>
          <w:tcPr>
            <w:tcW w:w="0" w:type="auto"/>
            <w:vAlign w:val="center"/>
            <w:hideMark/>
          </w:tcPr>
          <w:p w14:paraId="13BD873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68F945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resources/animations</w:t>
            </w:r>
          </w:p>
          <w:p w14:paraId="3DE6C85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A09D5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Diagrammatic charts of synthesis apparatus</w:t>
            </w:r>
          </w:p>
          <w:p w14:paraId="01C1672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A00F3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163</w:t>
            </w:r>
          </w:p>
        </w:tc>
        <w:tc>
          <w:tcPr>
            <w:tcW w:w="0" w:type="auto"/>
            <w:vAlign w:val="center"/>
            <w:hideMark/>
          </w:tcPr>
          <w:p w14:paraId="5E75E54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 analysis</w:t>
            </w:r>
          </w:p>
          <w:p w14:paraId="6BEA2CF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CBB47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4ED7A7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4A6AA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3BE9771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0D31E115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5C3A7C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3C5B0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7DB77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54F381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1CC6A8A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C41D89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1E768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hygroscopic salts</w:t>
            </w:r>
          </w:p>
          <w:p w14:paraId="0CB65E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591FC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behaviour of hygroscopic salts when exposed to atmospheric air</w:t>
            </w:r>
          </w:p>
          <w:p w14:paraId="3525E91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6C0D9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keen observation skills when monitoring salt mass changes</w:t>
            </w:r>
          </w:p>
        </w:tc>
        <w:tc>
          <w:tcPr>
            <w:tcW w:w="0" w:type="auto"/>
            <w:vAlign w:val="center"/>
            <w:hideMark/>
          </w:tcPr>
          <w:p w14:paraId="6E524BD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Expose samples of anhydrous copper(II) sulphate and calcium oxide (quicklime) to open air</w:t>
            </w:r>
          </w:p>
          <w:p w14:paraId="66339BB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E8BE6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Observe color/texture changes over time without dissolution</w:t>
            </w:r>
          </w:p>
          <w:p w14:paraId="4FDE2F5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CC05D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Define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hygroscopy</w:t>
            </w:r>
            <w:proofErr w:type="spellEnd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as absorption of moisture from air without forming a solution</w:t>
            </w:r>
          </w:p>
        </w:tc>
        <w:tc>
          <w:tcPr>
            <w:tcW w:w="0" w:type="auto"/>
            <w:vAlign w:val="center"/>
            <w:hideMark/>
          </w:tcPr>
          <w:p w14:paraId="4308B0A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How do salts behave when exposed to air?</w:t>
            </w:r>
          </w:p>
          <w:p w14:paraId="3F6E665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59DA4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5716824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Anhydrous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CuSO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CaO powder</w:t>
            </w:r>
          </w:p>
          <w:p w14:paraId="159073A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B268D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Watch glasses, desiccator</w:t>
            </w:r>
          </w:p>
          <w:p w14:paraId="146C2A3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9D39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165</w:t>
            </w:r>
          </w:p>
        </w:tc>
        <w:tc>
          <w:tcPr>
            <w:tcW w:w="0" w:type="auto"/>
            <w:vAlign w:val="center"/>
            <w:hideMark/>
          </w:tcPr>
          <w:p w14:paraId="6EC15C4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0AFDE1D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CDCB0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notes review</w:t>
            </w:r>
          </w:p>
          <w:p w14:paraId="19F3725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75309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49D50B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7128D5B1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94ABE9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93D5D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17FB54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2B596D2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20BC881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BBECDC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E90DD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deliquescent salts</w:t>
            </w:r>
          </w:p>
          <w:p w14:paraId="44C4633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D202A9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the behaviour of deliquescent salts when exposed to atmospheric air</w:t>
            </w:r>
          </w:p>
          <w:p w14:paraId="160E163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76A9B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Exercise care when handling deliquescent chemicals that form corrosive liquids</w:t>
            </w:r>
          </w:p>
        </w:tc>
        <w:tc>
          <w:tcPr>
            <w:tcW w:w="0" w:type="auto"/>
            <w:vAlign w:val="center"/>
            <w:hideMark/>
          </w:tcPr>
          <w:p w14:paraId="2459059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Place solid anhydrous calcium chloride, iron(III) chloride, or sodium hydroxide pellets on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watch glasses exposed to moist air</w:t>
            </w:r>
          </w:p>
          <w:p w14:paraId="0637D88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7AA41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Observe absorption of water leading to complete dissolution into liquid solutions</w:t>
            </w:r>
          </w:p>
          <w:p w14:paraId="26F6A3A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F23E6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Contrast deliquescence with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hygroscopy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51AAE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salts behave when exposed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to air?</w:t>
            </w:r>
          </w:p>
        </w:tc>
        <w:tc>
          <w:tcPr>
            <w:tcW w:w="0" w:type="auto"/>
            <w:vAlign w:val="center"/>
            <w:hideMark/>
          </w:tcPr>
          <w:p w14:paraId="6E150D9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Anhydrous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CaCl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FeCl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solids, NaOH pellets</w:t>
            </w:r>
          </w:p>
          <w:p w14:paraId="38B75F3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CD1A3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Watch glasses</w:t>
            </w:r>
          </w:p>
          <w:p w14:paraId="7072E01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0C540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167</w:t>
            </w:r>
          </w:p>
        </w:tc>
        <w:tc>
          <w:tcPr>
            <w:tcW w:w="0" w:type="auto"/>
            <w:vAlign w:val="center"/>
            <w:hideMark/>
          </w:tcPr>
          <w:p w14:paraId="2E00AA3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6A8F15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28EFA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Comparative table check</w:t>
            </w:r>
          </w:p>
          <w:p w14:paraId="537F449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7659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0" w:type="auto"/>
            <w:vAlign w:val="center"/>
            <w:hideMark/>
          </w:tcPr>
          <w:p w14:paraId="5B55444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063501FC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9AE435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F31974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863AD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748C2A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4037820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C853AD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2FF9B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efflorescent salts</w:t>
            </w:r>
          </w:p>
          <w:p w14:paraId="618BBB9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A989F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Describe the behaviour of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efflorescent salts when exposed to dry atmospheric air</w:t>
            </w:r>
          </w:p>
          <w:p w14:paraId="2B1DD1D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07350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interest in investigating crystal hydration changes</w:t>
            </w:r>
          </w:p>
        </w:tc>
        <w:tc>
          <w:tcPr>
            <w:tcW w:w="0" w:type="auto"/>
            <w:vAlign w:val="center"/>
            <w:hideMark/>
          </w:tcPr>
          <w:p w14:paraId="5989981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Expose fresh hydrated sodium carbonate crystals (washing soda crystals,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·10H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O) to open air on a watch glass</w:t>
            </w:r>
          </w:p>
          <w:p w14:paraId="0E9DA38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97F3D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Observe loss of crystallization water turning transparent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crystals into powdery white coating</w:t>
            </w:r>
          </w:p>
          <w:p w14:paraId="70738CD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EE5A3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Define efflorescence</w:t>
            </w:r>
          </w:p>
        </w:tc>
        <w:tc>
          <w:tcPr>
            <w:tcW w:w="0" w:type="auto"/>
            <w:vAlign w:val="center"/>
            <w:hideMark/>
          </w:tcPr>
          <w:p w14:paraId="2206ADB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salts behave when exposed to air?</w:t>
            </w:r>
          </w:p>
        </w:tc>
        <w:tc>
          <w:tcPr>
            <w:tcW w:w="0" w:type="auto"/>
            <w:vAlign w:val="center"/>
            <w:hideMark/>
          </w:tcPr>
          <w:p w14:paraId="7542395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Hydrated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·10H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O crystals</w:t>
            </w:r>
          </w:p>
          <w:p w14:paraId="089F8B5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B23BE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Watch glasses, weighing balance</w:t>
            </w:r>
          </w:p>
          <w:p w14:paraId="2FB049C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0B611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169</w:t>
            </w:r>
          </w:p>
        </w:tc>
        <w:tc>
          <w:tcPr>
            <w:tcW w:w="0" w:type="auto"/>
            <w:vAlign w:val="center"/>
            <w:hideMark/>
          </w:tcPr>
          <w:p w14:paraId="6498644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454AF49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96430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Data entry evaluation</w:t>
            </w:r>
          </w:p>
          <w:p w14:paraId="0A96859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90AD9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check</w:t>
            </w:r>
          </w:p>
        </w:tc>
        <w:tc>
          <w:tcPr>
            <w:tcW w:w="0" w:type="auto"/>
            <w:vAlign w:val="center"/>
            <w:hideMark/>
          </w:tcPr>
          <w:p w14:paraId="0860D76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0504EC3A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99D96B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6B28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6C3BB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F3B9E5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4D35642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45077D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11A7F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applications of salts in agriculture, food industry, medicine, glass, paints, and laundry</w:t>
            </w:r>
          </w:p>
          <w:p w14:paraId="36650E5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E4CD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 specific salts with their industrial and domestic uses</w:t>
            </w:r>
          </w:p>
          <w:p w14:paraId="2DB1EDD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FDFBB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Appreciate the economic importance of salts</w:t>
            </w:r>
          </w:p>
        </w:tc>
        <w:tc>
          <w:tcPr>
            <w:tcW w:w="0" w:type="auto"/>
            <w:vAlign w:val="center"/>
            <w:hideMark/>
          </w:tcPr>
          <w:p w14:paraId="33AF69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for information using print/digital media on uses of salts (ammonium nitrate in fertilizers, NaCl in food preservation,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CaSO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₄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in plaster of Paris,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Na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₂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 in glass/soap)</w:t>
            </w:r>
          </w:p>
          <w:p w14:paraId="6B5E57C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59C29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Compile a matching table connecting salts to applications</w:t>
            </w:r>
          </w:p>
        </w:tc>
        <w:tc>
          <w:tcPr>
            <w:tcW w:w="0" w:type="auto"/>
            <w:vAlign w:val="center"/>
            <w:hideMark/>
          </w:tcPr>
          <w:p w14:paraId="178AB9F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400C87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devices, reference textbooks</w:t>
            </w:r>
          </w:p>
          <w:p w14:paraId="3BBFCC5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0F741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Samples of fertilizer, salt packages, glass, plaster</w:t>
            </w:r>
          </w:p>
          <w:p w14:paraId="13E620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824F2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171</w:t>
            </w:r>
          </w:p>
        </w:tc>
        <w:tc>
          <w:tcPr>
            <w:tcW w:w="0" w:type="auto"/>
            <w:vAlign w:val="center"/>
            <w:hideMark/>
          </w:tcPr>
          <w:p w14:paraId="6823148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Matching exercise</w:t>
            </w:r>
          </w:p>
          <w:p w14:paraId="24D79A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49F6B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768BB4C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A2594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</w:tc>
        <w:tc>
          <w:tcPr>
            <w:tcW w:w="0" w:type="auto"/>
            <w:vAlign w:val="center"/>
            <w:hideMark/>
          </w:tcPr>
          <w:p w14:paraId="3748F5A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4F88F350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E71768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79BC4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3A002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0524059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51F791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1A8040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AF631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the effects of excessive inorganic salt usage on environmental sustainability</w:t>
            </w:r>
          </w:p>
          <w:p w14:paraId="7478A44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42D92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environmental issues such as soil acidification, water pollution, and eutrophication</w:t>
            </w:r>
          </w:p>
          <w:p w14:paraId="4690E71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FEFD6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environmental awareness and responsibility</w:t>
            </w:r>
          </w:p>
        </w:tc>
        <w:tc>
          <w:tcPr>
            <w:tcW w:w="0" w:type="auto"/>
            <w:vAlign w:val="center"/>
            <w:hideMark/>
          </w:tcPr>
          <w:p w14:paraId="344B54C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Read case study extracts on excessive inorganic fertilizer application in agriculture</w:t>
            </w:r>
          </w:p>
          <w:p w14:paraId="48FFDDE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F207E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eutrophication process caused by nitrate and phosphate runoff in aquatic ecosystems</w:t>
            </w:r>
          </w:p>
          <w:p w14:paraId="5225AF8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CB0DD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notes on soil degradation and water pollution</w:t>
            </w:r>
          </w:p>
        </w:tc>
        <w:tc>
          <w:tcPr>
            <w:tcW w:w="0" w:type="auto"/>
            <w:vAlign w:val="center"/>
            <w:hideMark/>
          </w:tcPr>
          <w:p w14:paraId="2ADE64A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30C8C81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extracts on eutrophication &amp; soil acidity</w:t>
            </w:r>
          </w:p>
          <w:p w14:paraId="21B1F22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A29D8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Environmental impact charts</w:t>
            </w:r>
          </w:p>
          <w:p w14:paraId="7383019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E0CFC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173</w:t>
            </w:r>
          </w:p>
        </w:tc>
        <w:tc>
          <w:tcPr>
            <w:tcW w:w="0" w:type="auto"/>
            <w:vAlign w:val="center"/>
            <w:hideMark/>
          </w:tcPr>
          <w:p w14:paraId="628EE71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analysis</w:t>
            </w:r>
          </w:p>
          <w:p w14:paraId="1F45591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77B67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reflection</w:t>
            </w:r>
          </w:p>
          <w:p w14:paraId="05A0281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2F801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75516B2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34A32177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EB21CC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7C71D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729149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4E0693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6D5E485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50A48E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9AFC1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mitigation measures to address environmental challenges of inorganic salts</w:t>
            </w:r>
          </w:p>
          <w:p w14:paraId="02C6C19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FDD4F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Propose sustainable agricultural practices (organic farming, balanced fertilizer application)</w:t>
            </w:r>
          </w:p>
          <w:p w14:paraId="2DE0AF8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BB83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Advocate for sustainable environmental practices in the community</w:t>
            </w:r>
          </w:p>
        </w:tc>
        <w:tc>
          <w:tcPr>
            <w:tcW w:w="0" w:type="auto"/>
            <w:vAlign w:val="center"/>
            <w:hideMark/>
          </w:tcPr>
          <w:p w14:paraId="77A5003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mitigation measures for excessive fertilizer pollution (crop rotation, precision farming, organic manures, lime application)</w:t>
            </w:r>
          </w:p>
          <w:p w14:paraId="1006ED4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CA148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Prepare presentation posters on sustainable agricultural salt use</w:t>
            </w:r>
          </w:p>
        </w:tc>
        <w:tc>
          <w:tcPr>
            <w:tcW w:w="0" w:type="auto"/>
            <w:vAlign w:val="center"/>
            <w:hideMark/>
          </w:tcPr>
          <w:p w14:paraId="0781BD4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1746548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Poster paper, markers</w:t>
            </w:r>
          </w:p>
          <w:p w14:paraId="0025D12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D5A6A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materials</w:t>
            </w:r>
          </w:p>
          <w:p w14:paraId="3067143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7F1EA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175</w:t>
            </w:r>
          </w:p>
        </w:tc>
        <w:tc>
          <w:tcPr>
            <w:tcW w:w="0" w:type="auto"/>
            <w:vAlign w:val="center"/>
            <w:hideMark/>
          </w:tcPr>
          <w:p w14:paraId="10C8C27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Poster evaluation</w:t>
            </w:r>
          </w:p>
          <w:p w14:paraId="00DA282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4230F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  <w:p w14:paraId="225E19D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1196A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</w:t>
            </w:r>
          </w:p>
        </w:tc>
        <w:tc>
          <w:tcPr>
            <w:tcW w:w="0" w:type="auto"/>
            <w:vAlign w:val="center"/>
            <w:hideMark/>
          </w:tcPr>
          <w:p w14:paraId="30CC9CA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2ADB7FB0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47A7CC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FD279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E45D5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ry</w:t>
            </w:r>
          </w:p>
        </w:tc>
        <w:tc>
          <w:tcPr>
            <w:tcW w:w="0" w:type="auto"/>
            <w:vAlign w:val="center"/>
            <w:hideMark/>
          </w:tcPr>
          <w:p w14:paraId="79DCAC4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21C97D4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49D6E44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00647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Outline learner rights and responsibilities regarding a safe learning environment during salt preparation</w:t>
            </w:r>
          </w:p>
          <w:p w14:paraId="2E1A05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4111A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proper disposal of laboratory salt residues and heavy metal waste</w:t>
            </w:r>
          </w:p>
          <w:p w14:paraId="564E06A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624B9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Uphold safety and environmental protection during practical clean-up</w:t>
            </w:r>
          </w:p>
        </w:tc>
        <w:tc>
          <w:tcPr>
            <w:tcW w:w="0" w:type="auto"/>
            <w:vAlign w:val="center"/>
            <w:hideMark/>
          </w:tcPr>
          <w:p w14:paraId="77FA197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safety protocols during salt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preparation involving toxic metal ions (lead, barium)</w:t>
            </w:r>
          </w:p>
          <w:p w14:paraId="50B107D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86696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Execute correct laboratory waste disposal procedures for precipitate residues and chemical solutions</w:t>
            </w:r>
          </w:p>
          <w:p w14:paraId="69861A8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B5DC1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Clean and store apparatus</w:t>
            </w:r>
          </w:p>
        </w:tc>
        <w:tc>
          <w:tcPr>
            <w:tcW w:w="0" w:type="auto"/>
            <w:vAlign w:val="center"/>
            <w:hideMark/>
          </w:tcPr>
          <w:p w14:paraId="53C9D0D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can salts be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prepared in the laboratory?</w:t>
            </w:r>
          </w:p>
        </w:tc>
        <w:tc>
          <w:tcPr>
            <w:tcW w:w="0" w:type="auto"/>
            <w:vAlign w:val="center"/>
            <w:hideMark/>
          </w:tcPr>
          <w:p w14:paraId="005D006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Laboratory waste disposal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containers</w:t>
            </w:r>
          </w:p>
          <w:p w14:paraId="0AE5296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72919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Cleaning equipment, safety gear</w:t>
            </w:r>
          </w:p>
          <w:p w14:paraId="0A490E8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BF9EE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177</w:t>
            </w:r>
          </w:p>
        </w:tc>
        <w:tc>
          <w:tcPr>
            <w:tcW w:w="0" w:type="auto"/>
            <w:vAlign w:val="center"/>
            <w:hideMark/>
          </w:tcPr>
          <w:p w14:paraId="6540198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Practical cleanup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check</w:t>
            </w:r>
          </w:p>
          <w:p w14:paraId="671F960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CAC3F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1ACC8A2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DD1FE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451DFF6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43A50221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BE4D0B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C9E6B2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80731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6ECBB8E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Acids, Bases, and Salts</w:t>
            </w:r>
          </w:p>
        </w:tc>
        <w:tc>
          <w:tcPr>
            <w:tcW w:w="0" w:type="auto"/>
            <w:vAlign w:val="center"/>
            <w:hideMark/>
          </w:tcPr>
          <w:p w14:paraId="188172A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9191AF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132C071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Summarize key methods of salt preparation and air exposure behaviours</w:t>
            </w:r>
          </w:p>
          <w:p w14:paraId="1B19C2C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51D43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Distinguish between soluble and insoluble salt preparation pathways</w:t>
            </w:r>
          </w:p>
          <w:p w14:paraId="4C47E56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377D1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Show confidence in solving synthesis pathways</w:t>
            </w:r>
          </w:p>
        </w:tc>
        <w:tc>
          <w:tcPr>
            <w:tcW w:w="0" w:type="auto"/>
            <w:vAlign w:val="center"/>
            <w:hideMark/>
          </w:tcPr>
          <w:p w14:paraId="54C61C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Review salt preparation pathways using flowcharts (acid +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metal, acid + base, acid + carbonate, precipitation)</w:t>
            </w:r>
          </w:p>
          <w:p w14:paraId="4F45983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ED71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in pairs to construct salt synthesis flowcharts for specified salts</w:t>
            </w:r>
          </w:p>
        </w:tc>
        <w:tc>
          <w:tcPr>
            <w:tcW w:w="0" w:type="auto"/>
            <w:vAlign w:val="center"/>
            <w:hideMark/>
          </w:tcPr>
          <w:p w14:paraId="1F2C62A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can salts be prepared in the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laboratory?</w:t>
            </w:r>
          </w:p>
        </w:tc>
        <w:tc>
          <w:tcPr>
            <w:tcW w:w="0" w:type="auto"/>
            <w:vAlign w:val="center"/>
            <w:hideMark/>
          </w:tcPr>
          <w:p w14:paraId="04D0CF7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Flowchart templates</w:t>
            </w:r>
          </w:p>
          <w:p w14:paraId="59B3262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CB628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Whiteboard / summary charts</w:t>
            </w:r>
          </w:p>
          <w:p w14:paraId="3D90F13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82F96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</w:t>
            </w:r>
          </w:p>
        </w:tc>
        <w:tc>
          <w:tcPr>
            <w:tcW w:w="0" w:type="auto"/>
            <w:vAlign w:val="center"/>
            <w:hideMark/>
          </w:tcPr>
          <w:p w14:paraId="47A72BF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Flowchart assessment</w:t>
            </w:r>
          </w:p>
          <w:p w14:paraId="734DFE6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25188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  <w:p w14:paraId="342995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63E4B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254ADA4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68FB647F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4F7D23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8076B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56290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370213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Acids, Bases, and Salts</w:t>
            </w:r>
          </w:p>
        </w:tc>
        <w:tc>
          <w:tcPr>
            <w:tcW w:w="0" w:type="auto"/>
            <w:vAlign w:val="center"/>
            <w:hideMark/>
          </w:tcPr>
          <w:p w14:paraId="4FB7517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6BC055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25914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Undertake written sub-strand assessment on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Physical Chemistry (Sub-strands 2.1 &amp; 2.2)</w:t>
            </w:r>
          </w:p>
          <w:p w14:paraId="5A4427B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B565A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theoretical and equation questions accurately under exam conditions</w:t>
            </w:r>
          </w:p>
          <w:p w14:paraId="6109E2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4BEDB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integrity during assessment</w:t>
            </w:r>
          </w:p>
        </w:tc>
        <w:tc>
          <w:tcPr>
            <w:tcW w:w="0" w:type="auto"/>
            <w:vAlign w:val="center"/>
            <w:hideMark/>
          </w:tcPr>
          <w:p w14:paraId="22EB276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Complete formal written test covering sub-strands 2.1 (Acids and Bases) and 2.2 (Introduction to Salts)</w:t>
            </w:r>
          </w:p>
        </w:tc>
        <w:tc>
          <w:tcPr>
            <w:tcW w:w="0" w:type="auto"/>
            <w:vAlign w:val="center"/>
            <w:hideMark/>
          </w:tcPr>
          <w:p w14:paraId="32543EF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 2.0</w:t>
            </w:r>
          </w:p>
        </w:tc>
        <w:tc>
          <w:tcPr>
            <w:tcW w:w="0" w:type="auto"/>
            <w:vAlign w:val="center"/>
            <w:hideMark/>
          </w:tcPr>
          <w:p w14:paraId="64FF5BD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assessment papers</w:t>
            </w:r>
          </w:p>
          <w:p w14:paraId="337270F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6385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2D0073B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Summative written test</w:t>
            </w:r>
          </w:p>
        </w:tc>
        <w:tc>
          <w:tcPr>
            <w:tcW w:w="0" w:type="auto"/>
            <w:vAlign w:val="center"/>
            <w:hideMark/>
          </w:tcPr>
          <w:p w14:paraId="0564040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7667F20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4B41D1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28B5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B6DAE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2F819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2F7E21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AA9D0A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FB706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B707AC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5227A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6D0129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12CA8F9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27DF05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A387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2A44E6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4606AF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1F412E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B86B1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94492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6B6107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1A3AEA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F711B2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3495FB67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5B3C90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F2D8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8F3D19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CBB830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09DF40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6A7F77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4CDE6F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A22CEA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45DA6D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7D57FD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721D7FB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DA5CE8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C2B1CD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FEB8A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62FFAAD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054942A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68F175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7F95E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mid-term assessment performance on Physical Chemistry</w:t>
            </w:r>
          </w:p>
          <w:p w14:paraId="2BA5F62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E174C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Correct errors in equation writing, salt preparation pathways, and pH calculations</w:t>
            </w:r>
          </w:p>
          <w:p w14:paraId="1C4A207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CBEF6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Foster self-reflection to improve learning outcomes</w:t>
            </w:r>
          </w:p>
        </w:tc>
        <w:tc>
          <w:tcPr>
            <w:tcW w:w="0" w:type="auto"/>
            <w:vAlign w:val="center"/>
            <w:hideMark/>
          </w:tcPr>
          <w:p w14:paraId="44AB7C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Go through marked mid-term scripts with teacher guidance</w:t>
            </w:r>
          </w:p>
          <w:p w14:paraId="01CEB5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1AC40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Perform corrections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on failed questions in groups</w:t>
            </w:r>
          </w:p>
          <w:p w14:paraId="07DEC83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B2B83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common exam mistakes in equation balancing and ionic equations</w:t>
            </w:r>
          </w:p>
        </w:tc>
        <w:tc>
          <w:tcPr>
            <w:tcW w:w="0" w:type="auto"/>
            <w:vAlign w:val="center"/>
            <w:hideMark/>
          </w:tcPr>
          <w:p w14:paraId="4B5233E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2B9F076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test scripts</w:t>
            </w:r>
          </w:p>
          <w:p w14:paraId="0EEBE1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31C3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</w:t>
            </w:r>
          </w:p>
          <w:p w14:paraId="3213519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2CC46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</w:t>
            </w:r>
          </w:p>
        </w:tc>
        <w:tc>
          <w:tcPr>
            <w:tcW w:w="0" w:type="auto"/>
            <w:vAlign w:val="center"/>
            <w:hideMark/>
          </w:tcPr>
          <w:p w14:paraId="1276602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Script review</w:t>
            </w:r>
          </w:p>
          <w:p w14:paraId="6253AA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C9BDB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Self-correction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check</w:t>
            </w:r>
          </w:p>
          <w:p w14:paraId="5C802A5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E6088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0" w:type="auto"/>
            <w:vAlign w:val="center"/>
            <w:hideMark/>
          </w:tcPr>
          <w:p w14:paraId="02E2F01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05136EB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8679D6A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0EC53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AFF94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00FA60F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2066FDE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A288C9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A78A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Perform qualitative practical tests to identify soluble vs insoluble salts</w:t>
            </w:r>
          </w:p>
          <w:p w14:paraId="666959C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2A5F93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physical state, solubility, and flame/precipitation tests accurately</w:t>
            </w:r>
          </w:p>
          <w:p w14:paraId="645594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37B22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precision in chemical testing procedures</w:t>
            </w:r>
          </w:p>
        </w:tc>
        <w:tc>
          <w:tcPr>
            <w:tcW w:w="0" w:type="auto"/>
            <w:vAlign w:val="center"/>
            <w:hideMark/>
          </w:tcPr>
          <w:p w14:paraId="6DBA9BC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Conduct practical stations testing unknown salt samples for solubility, action of heat, and precipitation</w:t>
            </w:r>
          </w:p>
          <w:p w14:paraId="2AF6BC5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A4457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Record observations systematically in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scientific format</w:t>
            </w:r>
          </w:p>
        </w:tc>
        <w:tc>
          <w:tcPr>
            <w:tcW w:w="0" w:type="auto"/>
            <w:vAlign w:val="center"/>
            <w:hideMark/>
          </w:tcPr>
          <w:p w14:paraId="770A14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58B0933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Qualitative test tubes, rack, reagents (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BaNO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AgNO</w:t>
            </w:r>
            <w:proofErr w:type="spellEnd"/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, dilute HNO</w:t>
            </w:r>
            <w:r w:rsidRPr="00296CBA">
              <w:rPr>
                <w:rFonts w:ascii="Inter" w:eastAsia="Times New Roman" w:hAnsi="Inter" w:cs="Cambria Math"/>
                <w:color w:val="1F1F1F"/>
                <w:kern w:val="0"/>
                <w:lang w:val="en-US"/>
                <w14:ligatures w14:val="none"/>
              </w:rPr>
              <w:t>₃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090D548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701F1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Unknown salt samples</w:t>
            </w:r>
          </w:p>
          <w:p w14:paraId="6B66D9E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C347F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Chemistry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Learner's Book pg. 180</w:t>
            </w:r>
          </w:p>
        </w:tc>
        <w:tc>
          <w:tcPr>
            <w:tcW w:w="0" w:type="auto"/>
            <w:vAlign w:val="center"/>
            <w:hideMark/>
          </w:tcPr>
          <w:p w14:paraId="55ADAE8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Practical observation</w:t>
            </w:r>
          </w:p>
          <w:p w14:paraId="030CF69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35CC34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Worksheet grading</w:t>
            </w:r>
          </w:p>
          <w:p w14:paraId="38BBDB5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D9E4E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0" w:type="auto"/>
            <w:vAlign w:val="center"/>
            <w:hideMark/>
          </w:tcPr>
          <w:p w14:paraId="572F656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770EAFB2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B4B8CD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226BB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98BEE4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4840F1A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Introduction to Salts</w:t>
            </w:r>
          </w:p>
        </w:tc>
        <w:tc>
          <w:tcPr>
            <w:tcW w:w="0" w:type="auto"/>
            <w:vAlign w:val="center"/>
            <w:hideMark/>
          </w:tcPr>
          <w:p w14:paraId="7E84A2E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169AFE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8E689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Master techniques of evaporation, crystallization, and filtration in salt purification</w:t>
            </w:r>
          </w:p>
          <w:p w14:paraId="084E643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68184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percentage yield of prepared salt samples</w:t>
            </w:r>
          </w:p>
          <w:p w14:paraId="2E793F4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C7C6F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Exhibit diligence in experimental calculations</w:t>
            </w:r>
          </w:p>
        </w:tc>
        <w:tc>
          <w:tcPr>
            <w:tcW w:w="0" w:type="auto"/>
            <w:vAlign w:val="center"/>
            <w:hideMark/>
          </w:tcPr>
          <w:p w14:paraId="4CBD997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experimental yields from salt preparations</w:t>
            </w:r>
          </w:p>
          <w:p w14:paraId="20B576B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9860C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yield calculation exercises (</w:t>
            </w:r>
            <m:oMath>
              <m:r>
                <w:rPr>
                  <w:rFonts w:ascii="Cambria Math" w:eastAsia="Times New Roman" w:hAnsi="Cambria Math" w:cs="Arial"/>
                  <w:color w:val="1F1F1F"/>
                  <w:kern w:val="0"/>
                  <w:lang w:val="en-US"/>
                  <w14:ligatures w14:val="none"/>
                </w:rPr>
                <m:t>Percentage Yield=</m:t>
              </m:r>
              <m:f>
                <m:fPr>
                  <m:ctrlPr>
                    <w:rPr>
                      <w:rFonts w:ascii="Cambria Math" w:eastAsia="Times New Roman" w:hAnsi="Cambria Math" w:cs="Arial"/>
                      <w:color w:val="1F1F1F"/>
                      <w:kern w:val="0"/>
                      <w:lang w:val="en-US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lang w:val="en-US"/>
                      <w14:ligatures w14:val="none"/>
                    </w:rPr>
                    <m:t>Actual Yield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color w:val="1F1F1F"/>
                      <w:kern w:val="0"/>
                      <w:lang w:val="en-US"/>
                      <w14:ligatures w14:val="none"/>
                    </w:rPr>
                    <m:t>Theoretical Yield</m:t>
                  </m:r>
                </m:den>
              </m:f>
              <m:r>
                <w:rPr>
                  <w:rFonts w:ascii="Cambria Math" w:eastAsia="Times New Roman" w:hAnsi="Cambria Math" w:cs="Arial"/>
                  <w:color w:val="1F1F1F"/>
                  <w:kern w:val="0"/>
                  <w:lang w:val="en-US"/>
                  <w14:ligatures w14:val="none"/>
                </w:rPr>
                <m:t>×100</m:t>
              </m:r>
            </m:oMath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2CC5E71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3F691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sources of loss during filtration and crystallization</w:t>
            </w:r>
          </w:p>
        </w:tc>
        <w:tc>
          <w:tcPr>
            <w:tcW w:w="0" w:type="auto"/>
            <w:vAlign w:val="center"/>
            <w:hideMark/>
          </w:tcPr>
          <w:p w14:paraId="7EAFB4B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35B4485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worksheets</w:t>
            </w:r>
          </w:p>
          <w:p w14:paraId="604706B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D8A82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Balances, laboratory data</w:t>
            </w:r>
          </w:p>
          <w:p w14:paraId="55B73FD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1A433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182</w:t>
            </w:r>
          </w:p>
        </w:tc>
        <w:tc>
          <w:tcPr>
            <w:tcW w:w="0" w:type="auto"/>
            <w:vAlign w:val="center"/>
            <w:hideMark/>
          </w:tcPr>
          <w:p w14:paraId="7490D8A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Calculation exercises</w:t>
            </w:r>
          </w:p>
          <w:p w14:paraId="73D4C33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4518CD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questions</w:t>
            </w:r>
          </w:p>
          <w:p w14:paraId="0793E93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65F0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</w:tc>
        <w:tc>
          <w:tcPr>
            <w:tcW w:w="0" w:type="auto"/>
            <w:vAlign w:val="center"/>
            <w:hideMark/>
          </w:tcPr>
          <w:p w14:paraId="71CD96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914DB1C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77432B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5873B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5BAB3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3AC51DC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Acids, Bases, and Salts</w:t>
            </w:r>
          </w:p>
        </w:tc>
        <w:tc>
          <w:tcPr>
            <w:tcW w:w="0" w:type="auto"/>
            <w:vAlign w:val="center"/>
            <w:hideMark/>
          </w:tcPr>
          <w:p w14:paraId="3713196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2C174C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A9EE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Connect concepts of acids, bases, and salts to industrial production processes</w:t>
            </w:r>
          </w:p>
          <w:p w14:paraId="4C34658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282AD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Describe manufacture of fertilizers and laundry detergents</w:t>
            </w:r>
          </w:p>
          <w:p w14:paraId="4CFF499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B6685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Value chemistry in industrial development</w:t>
            </w:r>
          </w:p>
        </w:tc>
        <w:tc>
          <w:tcPr>
            <w:tcW w:w="0" w:type="auto"/>
            <w:vAlign w:val="center"/>
            <w:hideMark/>
          </w:tcPr>
          <w:p w14:paraId="08CDA69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Search for information on industrial preparation of nitrogenous fertilizers (ammonium nitrate, ammonium sulphate)</w:t>
            </w:r>
          </w:p>
          <w:p w14:paraId="547C2EA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16303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environmental and economic impact of chemical manufacturing plants in Kenya</w:t>
            </w:r>
          </w:p>
        </w:tc>
        <w:tc>
          <w:tcPr>
            <w:tcW w:w="0" w:type="auto"/>
            <w:vAlign w:val="center"/>
            <w:hideMark/>
          </w:tcPr>
          <w:p w14:paraId="5D451B6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the study of physical chemistry important?</w:t>
            </w:r>
          </w:p>
        </w:tc>
        <w:tc>
          <w:tcPr>
            <w:tcW w:w="0" w:type="auto"/>
            <w:vAlign w:val="center"/>
            <w:hideMark/>
          </w:tcPr>
          <w:p w14:paraId="3F3A163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3272175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F7222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Industrial process flowcharts</w:t>
            </w:r>
          </w:p>
          <w:p w14:paraId="6CE6041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36C81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Chemistry Learner's Book pg. 185</w:t>
            </w:r>
          </w:p>
        </w:tc>
        <w:tc>
          <w:tcPr>
            <w:tcW w:w="0" w:type="auto"/>
            <w:vAlign w:val="center"/>
            <w:hideMark/>
          </w:tcPr>
          <w:p w14:paraId="03A79C0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</w:t>
            </w:r>
          </w:p>
          <w:p w14:paraId="5019D22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9FBD3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</w:t>
            </w:r>
          </w:p>
          <w:p w14:paraId="502AD6C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67E441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check</w:t>
            </w:r>
          </w:p>
        </w:tc>
        <w:tc>
          <w:tcPr>
            <w:tcW w:w="0" w:type="auto"/>
            <w:vAlign w:val="center"/>
            <w:hideMark/>
          </w:tcPr>
          <w:p w14:paraId="05062DB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A3197F4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26B743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51430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846A0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Physical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Chemistry</w:t>
            </w:r>
          </w:p>
        </w:tc>
        <w:tc>
          <w:tcPr>
            <w:tcW w:w="0" w:type="auto"/>
            <w:vAlign w:val="center"/>
            <w:hideMark/>
          </w:tcPr>
          <w:p w14:paraId="12E3B71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Acids,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Bases, and Salts</w:t>
            </w:r>
          </w:p>
        </w:tc>
        <w:tc>
          <w:tcPr>
            <w:tcW w:w="0" w:type="auto"/>
            <w:vAlign w:val="center"/>
            <w:hideMark/>
          </w:tcPr>
          <w:p w14:paraId="44F43B4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</w:p>
          <w:p w14:paraId="6892328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A895C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mind maps connecting sub-strands 2.1 and 2.2</w:t>
            </w:r>
          </w:p>
          <w:p w14:paraId="1D8679A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F6331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Explain relationships between acid reactions and salt formation methods</w:t>
            </w:r>
          </w:p>
          <w:p w14:paraId="6212EC5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02CB6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creative thinking in synthesizing chemistry concepts</w:t>
            </w:r>
          </w:p>
        </w:tc>
        <w:tc>
          <w:tcPr>
            <w:tcW w:w="0" w:type="auto"/>
            <w:vAlign w:val="center"/>
            <w:hideMark/>
          </w:tcPr>
          <w:p w14:paraId="0541446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• Work in groups to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create comprehensive mind maps illustrating connections between acids, bases, neutralization, indicators, pH scale, and salt preparation methods</w:t>
            </w:r>
          </w:p>
        </w:tc>
        <w:tc>
          <w:tcPr>
            <w:tcW w:w="0" w:type="auto"/>
            <w:vAlign w:val="center"/>
            <w:hideMark/>
          </w:tcPr>
          <w:p w14:paraId="33E9AFB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All Key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Inquiry Questions for Strand 2.0</w:t>
            </w:r>
          </w:p>
        </w:tc>
        <w:tc>
          <w:tcPr>
            <w:tcW w:w="0" w:type="auto"/>
            <w:vAlign w:val="center"/>
            <w:hideMark/>
          </w:tcPr>
          <w:p w14:paraId="2706848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Chart paper,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colored markers</w:t>
            </w:r>
          </w:p>
          <w:p w14:paraId="401602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7787C0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materials</w:t>
            </w:r>
          </w:p>
        </w:tc>
        <w:tc>
          <w:tcPr>
            <w:tcW w:w="0" w:type="auto"/>
            <w:vAlign w:val="center"/>
            <w:hideMark/>
          </w:tcPr>
          <w:p w14:paraId="543AE4A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Mind map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assessment</w:t>
            </w:r>
          </w:p>
          <w:p w14:paraId="726362F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D783D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0BE9329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4569E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</w:tc>
        <w:tc>
          <w:tcPr>
            <w:tcW w:w="0" w:type="auto"/>
            <w:vAlign w:val="center"/>
            <w:hideMark/>
          </w:tcPr>
          <w:p w14:paraId="5DFD51A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1B239AD9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9F5F41" w14:textId="77777777" w:rsidR="00296CBA" w:rsidRPr="00296CBA" w:rsidRDefault="00296CBA" w:rsidP="00296CBA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C1624D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9133D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657E74D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Revision</w:t>
            </w:r>
          </w:p>
        </w:tc>
        <w:tc>
          <w:tcPr>
            <w:tcW w:w="0" w:type="auto"/>
            <w:vAlign w:val="center"/>
            <w:hideMark/>
          </w:tcPr>
          <w:p w14:paraId="3F54CBE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31FED9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EA469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Solve past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exam questions on acids, bases, indicators, and pH scale</w:t>
            </w:r>
          </w:p>
          <w:p w14:paraId="38A30A6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D34C3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personal areas needing revision prior to final examinations</w:t>
            </w:r>
          </w:p>
          <w:p w14:paraId="021FAD4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483C3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Uphold self-discipline during individual study</w:t>
            </w:r>
          </w:p>
        </w:tc>
        <w:tc>
          <w:tcPr>
            <w:tcW w:w="0" w:type="auto"/>
            <w:vAlign w:val="center"/>
            <w:hideMark/>
          </w:tcPr>
          <w:p w14:paraId="323ACA4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through timed revision questions on Sub-strand 2.1</w:t>
            </w:r>
          </w:p>
          <w:p w14:paraId="146EA41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98E25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Review answers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against marking scheme in peer groups</w:t>
            </w:r>
          </w:p>
        </w:tc>
        <w:tc>
          <w:tcPr>
            <w:tcW w:w="0" w:type="auto"/>
            <w:vAlign w:val="center"/>
            <w:hideMark/>
          </w:tcPr>
          <w:p w14:paraId="4B2FE5F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common household substances are acidic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and/or basic in nature?</w:t>
            </w:r>
          </w:p>
        </w:tc>
        <w:tc>
          <w:tcPr>
            <w:tcW w:w="0" w:type="auto"/>
            <w:vAlign w:val="center"/>
            <w:hideMark/>
          </w:tcPr>
          <w:p w14:paraId="079718B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Term 3 revision papers</w:t>
            </w:r>
          </w:p>
          <w:p w14:paraId="4A9BFD5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53032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keys</w:t>
            </w:r>
          </w:p>
        </w:tc>
        <w:tc>
          <w:tcPr>
            <w:tcW w:w="0" w:type="auto"/>
            <w:vAlign w:val="center"/>
            <w:hideMark/>
          </w:tcPr>
          <w:p w14:paraId="54AC64A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test score</w:t>
            </w:r>
          </w:p>
          <w:p w14:paraId="749F309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16FDD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  <w:p w14:paraId="7F15394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437BF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feedback</w:t>
            </w:r>
          </w:p>
        </w:tc>
        <w:tc>
          <w:tcPr>
            <w:tcW w:w="0" w:type="auto"/>
            <w:vAlign w:val="center"/>
            <w:hideMark/>
          </w:tcPr>
          <w:p w14:paraId="73F864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3E95F743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F83300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C95B5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C3133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08C51EA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Revision</w:t>
            </w:r>
          </w:p>
        </w:tc>
        <w:tc>
          <w:tcPr>
            <w:tcW w:w="0" w:type="auto"/>
            <w:vAlign w:val="center"/>
            <w:hideMark/>
          </w:tcPr>
          <w:p w14:paraId="0D36390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435754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E16BE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Solve revision problems on salt preparation methods, equations, and air exposure</w:t>
            </w:r>
          </w:p>
          <w:p w14:paraId="7FF4620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62088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Demonstrate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accuracy in balancing full and ionic equations</w:t>
            </w:r>
          </w:p>
          <w:p w14:paraId="14EDF64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0E472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Build confidence in theoretical and practical chemistry</w:t>
            </w:r>
          </w:p>
        </w:tc>
        <w:tc>
          <w:tcPr>
            <w:tcW w:w="0" w:type="auto"/>
            <w:vAlign w:val="center"/>
            <w:hideMark/>
          </w:tcPr>
          <w:p w14:paraId="26CC8DF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Work through revision set covering Sub-strand 2.2 (Salts classification, solubility, preparation methods, ionic equations)</w:t>
            </w:r>
          </w:p>
          <w:p w14:paraId="106E2A2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54A8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Teacher clarifies challenging questions</w:t>
            </w:r>
          </w:p>
        </w:tc>
        <w:tc>
          <w:tcPr>
            <w:tcW w:w="0" w:type="auto"/>
            <w:vAlign w:val="center"/>
            <w:hideMark/>
          </w:tcPr>
          <w:p w14:paraId="63DA0A7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1. How do salts behave when exposed to air?</w:t>
            </w:r>
          </w:p>
          <w:p w14:paraId="3ED04CE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21F87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2. How can salts be prepared in the laboratory?</w:t>
            </w:r>
          </w:p>
        </w:tc>
        <w:tc>
          <w:tcPr>
            <w:tcW w:w="0" w:type="auto"/>
            <w:vAlign w:val="center"/>
            <w:hideMark/>
          </w:tcPr>
          <w:p w14:paraId="2A45542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worksheets</w:t>
            </w:r>
          </w:p>
          <w:p w14:paraId="40B9559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159FB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Whiteboard explanations</w:t>
            </w:r>
          </w:p>
        </w:tc>
        <w:tc>
          <w:tcPr>
            <w:tcW w:w="0" w:type="auto"/>
            <w:vAlign w:val="center"/>
            <w:hideMark/>
          </w:tcPr>
          <w:p w14:paraId="559D97E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exercises</w:t>
            </w:r>
          </w:p>
          <w:p w14:paraId="19D98A5B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9D8E3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Board problem solving</w:t>
            </w:r>
          </w:p>
          <w:p w14:paraId="3C64AC1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29DFD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check</w:t>
            </w:r>
          </w:p>
        </w:tc>
        <w:tc>
          <w:tcPr>
            <w:tcW w:w="0" w:type="auto"/>
            <w:vAlign w:val="center"/>
            <w:hideMark/>
          </w:tcPr>
          <w:p w14:paraId="4A7D28E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59A4046C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3B8FAC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03742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8BDE9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DE86DA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78C45FA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097B4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F89E3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Grade 10 Term 3 Chemistry practical examination</w:t>
            </w:r>
          </w:p>
          <w:p w14:paraId="3ADA59C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B3115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Follow laboratory instructions accurately and observe safety</w:t>
            </w:r>
          </w:p>
          <w:p w14:paraId="21AC2B1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FDE2F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Exhibit integrity and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independence during practical examination</w:t>
            </w:r>
          </w:p>
        </w:tc>
        <w:tc>
          <w:tcPr>
            <w:tcW w:w="0" w:type="auto"/>
            <w:vAlign w:val="center"/>
            <w:hideMark/>
          </w:tcPr>
          <w:p w14:paraId="7AF87D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Undertake formal end-of-term practical examination covering acid-base titrations, indicators, and salt preparation/identification tests</w:t>
            </w:r>
          </w:p>
        </w:tc>
        <w:tc>
          <w:tcPr>
            <w:tcW w:w="0" w:type="auto"/>
            <w:vAlign w:val="center"/>
            <w:hideMark/>
          </w:tcPr>
          <w:p w14:paraId="29E2A12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 2.0</w:t>
            </w:r>
          </w:p>
        </w:tc>
        <w:tc>
          <w:tcPr>
            <w:tcW w:w="0" w:type="auto"/>
            <w:vAlign w:val="center"/>
            <w:hideMark/>
          </w:tcPr>
          <w:p w14:paraId="764D6D5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Examination practical setup &amp; paper</w:t>
            </w:r>
          </w:p>
          <w:p w14:paraId="1368C5C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7914A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Reagents, burettes, test tubes, balances</w:t>
            </w:r>
          </w:p>
        </w:tc>
        <w:tc>
          <w:tcPr>
            <w:tcW w:w="0" w:type="auto"/>
            <w:vAlign w:val="center"/>
            <w:hideMark/>
          </w:tcPr>
          <w:p w14:paraId="01191F1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Practical examination paper</w:t>
            </w:r>
          </w:p>
        </w:tc>
        <w:tc>
          <w:tcPr>
            <w:tcW w:w="0" w:type="auto"/>
            <w:vAlign w:val="center"/>
            <w:hideMark/>
          </w:tcPr>
          <w:p w14:paraId="3BCA441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4BF0A37A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4A7A28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3CF89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1AA60F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17614D1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0AD640D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881823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6E691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 Grade 10 Term 3 Chemistry written theory examination</w:t>
            </w:r>
          </w:p>
          <w:p w14:paraId="55C1F4F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DF735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comprehensive knowledge across Term 3 Physical Chemistry topics</w:t>
            </w:r>
          </w:p>
          <w:p w14:paraId="7358684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A57B4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Uphold exam integrity</w:t>
            </w:r>
          </w:p>
        </w:tc>
        <w:tc>
          <w:tcPr>
            <w:tcW w:w="0" w:type="auto"/>
            <w:vAlign w:val="center"/>
            <w:hideMark/>
          </w:tcPr>
          <w:p w14:paraId="64774D0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Sit for formal written Term 3 Chemistry examination paper</w:t>
            </w:r>
          </w:p>
        </w:tc>
        <w:tc>
          <w:tcPr>
            <w:tcW w:w="0" w:type="auto"/>
            <w:vAlign w:val="center"/>
            <w:hideMark/>
          </w:tcPr>
          <w:p w14:paraId="4FD1DCA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All Key Inquiry Questions for Strand 2.0</w:t>
            </w:r>
          </w:p>
        </w:tc>
        <w:tc>
          <w:tcPr>
            <w:tcW w:w="0" w:type="auto"/>
            <w:vAlign w:val="center"/>
            <w:hideMark/>
          </w:tcPr>
          <w:p w14:paraId="410AE2D6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Examination question papers</w:t>
            </w:r>
          </w:p>
          <w:p w14:paraId="59AD02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405C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0924269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• Summative written examination</w:t>
            </w:r>
          </w:p>
        </w:tc>
        <w:tc>
          <w:tcPr>
            <w:tcW w:w="0" w:type="auto"/>
            <w:vAlign w:val="center"/>
            <w:hideMark/>
          </w:tcPr>
          <w:p w14:paraId="4AE846CA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296CBA" w:rsidRPr="00296CBA" w14:paraId="7BD4ABAB" w14:textId="77777777" w:rsidTr="00296C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BC4EF8" w14:textId="77777777" w:rsidR="00296CBA" w:rsidRPr="00296CBA" w:rsidRDefault="00296CBA" w:rsidP="00296CB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2E5D2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5B891F0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Physical Chemistry</w:t>
            </w:r>
          </w:p>
        </w:tc>
        <w:tc>
          <w:tcPr>
            <w:tcW w:w="0" w:type="auto"/>
            <w:vAlign w:val="center"/>
            <w:hideMark/>
          </w:tcPr>
          <w:p w14:paraId="34C365E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47290DD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D057A94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3C4873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Term 3 assessment performance and practical results</w:t>
            </w:r>
          </w:p>
          <w:p w14:paraId="71B41E98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069D9D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strengths and targets for Grade 11 Chemistry transition</w:t>
            </w:r>
          </w:p>
          <w:p w14:paraId="66D9553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A62BB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Appreciate academic progress achieved in Chemistry</w:t>
            </w:r>
          </w:p>
        </w:tc>
        <w:tc>
          <w:tcPr>
            <w:tcW w:w="0" w:type="auto"/>
            <w:vAlign w:val="center"/>
            <w:hideMark/>
          </w:tcPr>
          <w:p w14:paraId="13E8E3E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marking scheme and discuss exam corrections</w:t>
            </w:r>
          </w:p>
          <w:p w14:paraId="687CD502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04ACB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Fill self-reflection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journals on term performance and set targets for Grade 11</w:t>
            </w:r>
          </w:p>
        </w:tc>
        <w:tc>
          <w:tcPr>
            <w:tcW w:w="0" w:type="auto"/>
            <w:vAlign w:val="center"/>
            <w:hideMark/>
          </w:tcPr>
          <w:p w14:paraId="0663573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All Key Inquiry Questions for Strand 2.0</w:t>
            </w:r>
          </w:p>
        </w:tc>
        <w:tc>
          <w:tcPr>
            <w:tcW w:w="0" w:type="auto"/>
            <w:vAlign w:val="center"/>
            <w:hideMark/>
          </w:tcPr>
          <w:p w14:paraId="2C15347E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answer scripts</w:t>
            </w:r>
          </w:p>
          <w:p w14:paraId="448B8E01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D39A1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keys</w:t>
            </w:r>
          </w:p>
          <w:p w14:paraId="28CB93D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F36205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</w:tc>
        <w:tc>
          <w:tcPr>
            <w:tcW w:w="0" w:type="auto"/>
            <w:vAlign w:val="center"/>
            <w:hideMark/>
          </w:tcPr>
          <w:p w14:paraId="28041529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Self-reflection</w:t>
            </w:r>
          </w:p>
          <w:p w14:paraId="3FAC9A5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A9CA47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Teacher-learner </w:t>
            </w:r>
            <w:r w:rsidRPr="00296CBA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feedback</w:t>
            </w:r>
          </w:p>
        </w:tc>
        <w:tc>
          <w:tcPr>
            <w:tcW w:w="0" w:type="auto"/>
            <w:vAlign w:val="center"/>
            <w:hideMark/>
          </w:tcPr>
          <w:p w14:paraId="1BC1FB5C" w14:textId="77777777" w:rsidR="00296CBA" w:rsidRPr="00296CBA" w:rsidRDefault="00296CBA" w:rsidP="00296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59B16AFB" w14:textId="77777777" w:rsidR="00CF2D12" w:rsidRPr="00296CBA" w:rsidRDefault="00CF2D12">
      <w:pPr>
        <w:rPr>
          <w:rFonts w:ascii="Inter" w:hAnsi="Inter"/>
          <w:lang w:val="en-US"/>
        </w:rPr>
      </w:pPr>
    </w:p>
    <w:sectPr w:rsidR="00CF2D12" w:rsidRPr="00296CBA" w:rsidSect="00296C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BA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96CBA"/>
    <w:rsid w:val="002A13C6"/>
    <w:rsid w:val="002B25B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47159"/>
  <w15:chartTrackingRefBased/>
  <w15:docId w15:val="{0AE23AB0-B501-4AB8-820D-336F3249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96CB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CB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CBA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CBA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CBA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CBA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CBA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CBA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CBA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296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CBA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CBA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296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CBA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296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C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CBA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296CB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29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29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296CBA"/>
    <w:rPr>
      <w:b/>
      <w:bCs/>
    </w:rPr>
  </w:style>
  <w:style w:type="character" w:customStyle="1" w:styleId="math-inline">
    <w:name w:val="math-inline"/>
    <w:basedOn w:val="DefaultParagraphFont"/>
    <w:rsid w:val="00296CBA"/>
  </w:style>
  <w:style w:type="table" w:styleId="GridTable1Light-Accent1">
    <w:name w:val="Grid Table 1 Light Accent 1"/>
    <w:basedOn w:val="TableNormal"/>
    <w:uiPriority w:val="46"/>
    <w:rsid w:val="00296CBA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4842</Words>
  <Characters>27604</Characters>
  <Application>Microsoft Office Word</Application>
  <DocSecurity>0</DocSecurity>
  <Lines>230</Lines>
  <Paragraphs>64</Paragraphs>
  <ScaleCrop>false</ScaleCrop>
  <Company/>
  <LinksUpToDate>false</LinksUpToDate>
  <CharactersWithSpaces>32382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2026-07-23T08:24:00Z</dcterms:created>
  <dcterms:modified xsi:type="dcterms:W3CDTF">2026-07-23T08:27:00Z</dcterms:modified>
</cp:coreProperties>
</file>