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03AF5" w14:textId="77777777" w:rsidR="00575790" w:rsidRPr="006C4130" w:rsidRDefault="006C4130" w:rsidP="006C4130">
      <w:pPr>
        <w:rPr>
          <w:rFonts w:ascii="Times New Roman" w:hAnsi="Times New Roman"/>
          <w:b/>
          <w:color w:val="00B0F0"/>
          <w:sz w:val="96"/>
        </w:rPr>
      </w:pPr>
      <w:r>
        <w:rPr>
          <w:rFonts w:ascii="Times New Roman" w:hAnsi="Times New Roman"/>
          <w:b/>
          <w:color w:val="00B0F0"/>
          <w:sz w:val="96"/>
        </w:rPr>
        <w:t xml:space="preserve">              </w:t>
      </w:r>
      <w:r w:rsidR="00575790" w:rsidRPr="00BC56E8">
        <w:rPr>
          <w:rFonts w:ascii="Times New Roman" w:hAnsi="Times New Roman"/>
          <w:b/>
          <w:color w:val="00B050"/>
          <w:sz w:val="96"/>
        </w:rPr>
        <w:t>SCHEMES OF WORK</w:t>
      </w:r>
    </w:p>
    <w:p w14:paraId="77529248" w14:textId="77777777" w:rsidR="00575790" w:rsidRPr="00194A96" w:rsidRDefault="00575790" w:rsidP="006C4130">
      <w:pPr>
        <w:rPr>
          <w:rFonts w:ascii="Times New Roman" w:hAnsi="Times New Roman"/>
          <w:b/>
          <w:color w:val="00B0F0"/>
          <w:sz w:val="26"/>
        </w:rPr>
      </w:pPr>
      <w:r w:rsidRPr="006C4130">
        <w:rPr>
          <w:rFonts w:ascii="Times New Roman" w:hAnsi="Times New Roman"/>
          <w:b/>
          <w:sz w:val="26"/>
        </w:rPr>
        <w:t xml:space="preserve">SCHOOL: </w:t>
      </w:r>
      <w:r w:rsidR="006C4130" w:rsidRPr="00BC56E8">
        <w:rPr>
          <w:rFonts w:ascii="Times New Roman" w:hAnsi="Times New Roman"/>
          <w:b/>
          <w:color w:val="00B050"/>
          <w:sz w:val="26"/>
        </w:rPr>
        <w:t>………………………………………………………………………………………………………………</w:t>
      </w:r>
    </w:p>
    <w:p w14:paraId="35C2C6B9" w14:textId="77777777" w:rsidR="009359C8" w:rsidRPr="00194A96" w:rsidRDefault="003B2DEE" w:rsidP="006C4130">
      <w:pPr>
        <w:rPr>
          <w:rFonts w:ascii="Times New Roman" w:hAnsi="Times New Roman"/>
          <w:b/>
          <w:color w:val="00B0F0"/>
          <w:sz w:val="26"/>
        </w:rPr>
      </w:pPr>
      <w:r w:rsidRPr="006C4130">
        <w:rPr>
          <w:rFonts w:ascii="Times New Roman" w:hAnsi="Times New Roman"/>
          <w:b/>
          <w:sz w:val="26"/>
        </w:rPr>
        <w:t xml:space="preserve">GRADE: </w:t>
      </w:r>
      <w:r w:rsidRPr="00BC56E8">
        <w:rPr>
          <w:rFonts w:ascii="Times New Roman" w:hAnsi="Times New Roman"/>
          <w:b/>
          <w:color w:val="00B050"/>
          <w:sz w:val="26"/>
        </w:rPr>
        <w:t>EIGHT</w:t>
      </w:r>
    </w:p>
    <w:p w14:paraId="0C4E76B6" w14:textId="77777777" w:rsidR="00575790" w:rsidRPr="00194A96" w:rsidRDefault="00575790" w:rsidP="006C4130">
      <w:pPr>
        <w:rPr>
          <w:rFonts w:ascii="Times New Roman" w:hAnsi="Times New Roman"/>
          <w:b/>
          <w:color w:val="00B0F0"/>
          <w:sz w:val="26"/>
        </w:rPr>
      </w:pPr>
      <w:r w:rsidRPr="006C4130">
        <w:rPr>
          <w:rFonts w:ascii="Times New Roman" w:hAnsi="Times New Roman"/>
          <w:b/>
          <w:sz w:val="26"/>
        </w:rPr>
        <w:t xml:space="preserve">LEARNING AREA: </w:t>
      </w:r>
      <w:r w:rsidR="006C2BE6" w:rsidRPr="00BC56E8">
        <w:rPr>
          <w:rFonts w:ascii="Times New Roman" w:hAnsi="Times New Roman"/>
          <w:b/>
          <w:color w:val="00B050"/>
          <w:sz w:val="26"/>
        </w:rPr>
        <w:t>VISUAL ARTS</w:t>
      </w:r>
    </w:p>
    <w:p w14:paraId="392CCCE1" w14:textId="253E99DE" w:rsidR="006C4130" w:rsidRDefault="009359C8" w:rsidP="006C4130">
      <w:pPr>
        <w:rPr>
          <w:rFonts w:ascii="Times New Roman" w:hAnsi="Times New Roman"/>
          <w:b/>
          <w:color w:val="00B0F0"/>
          <w:sz w:val="26"/>
        </w:rPr>
      </w:pPr>
      <w:r w:rsidRPr="006C4130">
        <w:rPr>
          <w:rFonts w:ascii="Times New Roman" w:hAnsi="Times New Roman"/>
          <w:b/>
          <w:sz w:val="26"/>
        </w:rPr>
        <w:t>TERM</w:t>
      </w:r>
      <w:r>
        <w:rPr>
          <w:rFonts w:ascii="Times New Roman" w:hAnsi="Times New Roman"/>
          <w:b/>
          <w:color w:val="00B0F0"/>
          <w:sz w:val="26"/>
        </w:rPr>
        <w:t xml:space="preserve"> </w:t>
      </w:r>
      <w:r w:rsidRPr="00BC56E8">
        <w:rPr>
          <w:rFonts w:ascii="Times New Roman" w:hAnsi="Times New Roman"/>
          <w:b/>
          <w:color w:val="00B050"/>
          <w:sz w:val="26"/>
        </w:rPr>
        <w:t xml:space="preserve">1 </w:t>
      </w:r>
      <w:r w:rsidR="006C4130" w:rsidRPr="00BC56E8">
        <w:rPr>
          <w:rFonts w:ascii="Times New Roman" w:hAnsi="Times New Roman"/>
          <w:b/>
          <w:color w:val="00B05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  <w:t xml:space="preserve">            </w:t>
      </w:r>
      <w:r w:rsidR="006C4130" w:rsidRPr="006C4130">
        <w:rPr>
          <w:rFonts w:ascii="Times New Roman" w:hAnsi="Times New Roman"/>
          <w:b/>
          <w:sz w:val="26"/>
        </w:rPr>
        <w:t>YEAR:</w:t>
      </w:r>
      <w:r w:rsidR="006C4130">
        <w:rPr>
          <w:rFonts w:ascii="Times New Roman" w:hAnsi="Times New Roman"/>
          <w:b/>
          <w:color w:val="00B0F0"/>
          <w:sz w:val="26"/>
        </w:rPr>
        <w:t xml:space="preserve"> </w:t>
      </w:r>
      <w:r w:rsidR="006C4130" w:rsidRPr="00BC56E8">
        <w:rPr>
          <w:rFonts w:ascii="Times New Roman" w:hAnsi="Times New Roman"/>
          <w:b/>
          <w:color w:val="00B050"/>
          <w:sz w:val="26"/>
        </w:rPr>
        <w:t>202</w:t>
      </w:r>
      <w:r w:rsidR="00683C7A">
        <w:rPr>
          <w:rFonts w:ascii="Times New Roman" w:hAnsi="Times New Roman"/>
          <w:b/>
          <w:color w:val="00B050"/>
          <w:sz w:val="26"/>
        </w:rPr>
        <w:t>5</w:t>
      </w:r>
    </w:p>
    <w:p w14:paraId="06BCA663" w14:textId="77777777" w:rsidR="00575790" w:rsidRPr="006C4130" w:rsidRDefault="00575790" w:rsidP="006C4130">
      <w:pPr>
        <w:rPr>
          <w:rFonts w:ascii="Times New Roman" w:hAnsi="Times New Roman"/>
          <w:b/>
          <w:color w:val="00B0F0"/>
          <w:sz w:val="26"/>
        </w:rPr>
      </w:pPr>
      <w:r w:rsidRPr="006C4130">
        <w:rPr>
          <w:rFonts w:ascii="Times New Roman" w:hAnsi="Times New Roman"/>
          <w:b/>
          <w:sz w:val="26"/>
        </w:rPr>
        <w:t>TEACHER’S NAME</w:t>
      </w:r>
      <w:r w:rsidR="009359C8" w:rsidRPr="006C4130">
        <w:rPr>
          <w:rFonts w:ascii="Times New Roman" w:hAnsi="Times New Roman"/>
          <w:b/>
          <w:sz w:val="26"/>
        </w:rPr>
        <w:t xml:space="preserve">: </w:t>
      </w:r>
      <w:r w:rsidR="006C4130" w:rsidRPr="00BC56E8">
        <w:rPr>
          <w:rFonts w:ascii="Times New Roman" w:hAnsi="Times New Roman"/>
          <w:b/>
          <w:color w:val="00B050"/>
          <w:sz w:val="26"/>
        </w:rPr>
        <w:t>……………………………………………….…</w:t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9359C8" w:rsidRPr="006C4130">
        <w:rPr>
          <w:rFonts w:ascii="Times New Roman" w:hAnsi="Times New Roman"/>
          <w:b/>
          <w:sz w:val="26"/>
        </w:rPr>
        <w:t>TSC NO</w:t>
      </w:r>
      <w:r w:rsidR="006C4130" w:rsidRPr="00BC56E8">
        <w:rPr>
          <w:rFonts w:ascii="Times New Roman" w:hAnsi="Times New Roman"/>
          <w:b/>
          <w:color w:val="00B050"/>
          <w:sz w:val="26"/>
        </w:rPr>
        <w:t>……………………………………</w:t>
      </w:r>
    </w:p>
    <w:tbl>
      <w:tblPr>
        <w:tblStyle w:val="MediumShading1-Accent3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8"/>
        <w:gridCol w:w="430"/>
        <w:gridCol w:w="1460"/>
        <w:gridCol w:w="970"/>
        <w:gridCol w:w="3150"/>
        <w:gridCol w:w="3402"/>
        <w:gridCol w:w="1440"/>
        <w:gridCol w:w="1368"/>
        <w:gridCol w:w="990"/>
        <w:gridCol w:w="354"/>
        <w:gridCol w:w="567"/>
      </w:tblGrid>
      <w:tr w:rsidR="00B14835" w:rsidRPr="00B14835" w14:paraId="071A5F29" w14:textId="77777777" w:rsidTr="00C96B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E47E4DB" w14:textId="77777777" w:rsidR="00C70B14" w:rsidRPr="00B14835" w:rsidRDefault="005D6B97" w:rsidP="000B580B">
            <w:pPr>
              <w:spacing w:after="0" w:line="240" w:lineRule="auto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B14835">
              <w:rPr>
                <w:rFonts w:ascii="Times New Roman" w:hAnsi="Times New Roman"/>
                <w:color w:val="auto"/>
              </w:rPr>
              <w:t>Week</w:t>
            </w:r>
          </w:p>
        </w:tc>
        <w:tc>
          <w:tcPr>
            <w:tcW w:w="4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7236492" w14:textId="77777777" w:rsidR="00C70B14" w:rsidRPr="00B14835" w:rsidRDefault="005D6B97" w:rsidP="000B580B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B14835">
              <w:rPr>
                <w:rFonts w:ascii="Times New Roman" w:hAnsi="Times New Roman"/>
                <w:color w:val="auto"/>
              </w:rPr>
              <w:t>Lesson</w:t>
            </w:r>
          </w:p>
        </w:tc>
        <w:tc>
          <w:tcPr>
            <w:tcW w:w="14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3D62C07" w14:textId="77777777" w:rsidR="00C70B14" w:rsidRPr="00B14835" w:rsidRDefault="005D6B97" w:rsidP="000B580B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  <w:sz w:val="20"/>
              </w:rPr>
            </w:pPr>
            <w:r w:rsidRPr="00B14835">
              <w:rPr>
                <w:rFonts w:ascii="Times New Roman" w:hAnsi="Times New Roman"/>
                <w:color w:val="auto"/>
                <w:sz w:val="20"/>
              </w:rPr>
              <w:t>Strand</w:t>
            </w:r>
          </w:p>
          <w:p w14:paraId="6A63CD1A" w14:textId="77777777" w:rsidR="00C70B14" w:rsidRPr="00B14835" w:rsidRDefault="00C70B14" w:rsidP="000B580B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  <w:sz w:val="20"/>
              </w:rPr>
            </w:pPr>
          </w:p>
        </w:tc>
        <w:tc>
          <w:tcPr>
            <w:tcW w:w="9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1C04001" w14:textId="77777777" w:rsidR="00C70B14" w:rsidRPr="00B14835" w:rsidRDefault="005D6B97" w:rsidP="000B580B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B14835">
              <w:rPr>
                <w:rFonts w:ascii="Times New Roman" w:hAnsi="Times New Roman"/>
                <w:color w:val="auto"/>
              </w:rPr>
              <w:t>Sub-strand</w:t>
            </w:r>
          </w:p>
        </w:tc>
        <w:tc>
          <w:tcPr>
            <w:tcW w:w="31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7642CE0" w14:textId="77777777" w:rsidR="00C70B14" w:rsidRPr="00B14835" w:rsidRDefault="005D6B97" w:rsidP="000B580B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B14835">
              <w:rPr>
                <w:rFonts w:ascii="Times New Roman" w:hAnsi="Times New Roman"/>
                <w:color w:val="auto"/>
              </w:rPr>
              <w:t>Specific-Learning outcomes</w:t>
            </w: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91A3DED" w14:textId="77777777" w:rsidR="00C70B14" w:rsidRPr="00B14835" w:rsidRDefault="005D6B97" w:rsidP="000B580B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B14835">
              <w:rPr>
                <w:rFonts w:ascii="Times New Roman" w:eastAsia="Arial" w:hAnsi="Times New Roman"/>
                <w:color w:val="auto"/>
                <w:lang w:bidi="en-US"/>
              </w:rPr>
              <w:t>Learning Experience</w:t>
            </w:r>
          </w:p>
        </w:tc>
        <w:tc>
          <w:tcPr>
            <w:tcW w:w="14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EC6A1E8" w14:textId="77777777" w:rsidR="00C70B14" w:rsidRPr="00B14835" w:rsidRDefault="005D6B97" w:rsidP="000B580B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B14835">
              <w:rPr>
                <w:rFonts w:ascii="Times New Roman" w:eastAsia="Arial" w:hAnsi="Times New Roman"/>
                <w:color w:val="auto"/>
                <w:w w:val="95"/>
                <w:lang w:bidi="en-US"/>
              </w:rPr>
              <w:t xml:space="preserve">Key Inquiry </w:t>
            </w:r>
            <w:r w:rsidRPr="00B14835">
              <w:rPr>
                <w:rFonts w:ascii="Times New Roman" w:eastAsia="Arial" w:hAnsi="Times New Roman"/>
                <w:color w:val="auto"/>
                <w:w w:val="90"/>
                <w:lang w:bidi="en-US"/>
              </w:rPr>
              <w:t>Question(S)</w:t>
            </w:r>
          </w:p>
        </w:tc>
        <w:tc>
          <w:tcPr>
            <w:tcW w:w="13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53E4861" w14:textId="77777777" w:rsidR="00C70B14" w:rsidRPr="00B14835" w:rsidRDefault="005D6B97" w:rsidP="000B580B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/>
                <w:b w:val="0"/>
                <w:bCs w:val="0"/>
                <w:color w:val="auto"/>
                <w:lang w:bidi="en-US"/>
              </w:rPr>
            </w:pPr>
            <w:r w:rsidRPr="00B14835">
              <w:rPr>
                <w:rFonts w:ascii="Times New Roman" w:eastAsia="Arial" w:hAnsi="Times New Roman"/>
                <w:color w:val="auto"/>
                <w:lang w:bidi="en-US"/>
              </w:rPr>
              <w:t>Learning</w:t>
            </w:r>
          </w:p>
          <w:p w14:paraId="616B77E5" w14:textId="77777777" w:rsidR="00C70B14" w:rsidRPr="00B14835" w:rsidRDefault="005D6B97" w:rsidP="000B580B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B14835">
              <w:rPr>
                <w:rFonts w:ascii="Times New Roman" w:eastAsia="Arial" w:hAnsi="Times New Roman"/>
                <w:color w:val="auto"/>
                <w:lang w:bidi="en-US"/>
              </w:rPr>
              <w:t xml:space="preserve">Resources          </w:t>
            </w:r>
          </w:p>
        </w:tc>
        <w:tc>
          <w:tcPr>
            <w:tcW w:w="9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2E3710B" w14:textId="77777777" w:rsidR="00C70B14" w:rsidRPr="00B14835" w:rsidRDefault="005D6B97" w:rsidP="000B580B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B14835">
              <w:rPr>
                <w:rFonts w:ascii="Times New Roman" w:eastAsia="Arial" w:hAnsi="Times New Roman"/>
                <w:color w:val="auto"/>
                <w:w w:val="90"/>
                <w:lang w:bidi="en-US"/>
              </w:rPr>
              <w:t xml:space="preserve">Assessment </w:t>
            </w:r>
            <w:r w:rsidRPr="00B14835">
              <w:rPr>
                <w:rFonts w:ascii="Times New Roman" w:eastAsia="Arial" w:hAnsi="Times New Roman"/>
                <w:color w:val="auto"/>
                <w:lang w:bidi="en-US"/>
              </w:rPr>
              <w:t>Methods</w:t>
            </w:r>
          </w:p>
        </w:tc>
        <w:tc>
          <w:tcPr>
            <w:tcW w:w="92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A749F92" w14:textId="77777777" w:rsidR="00C70B14" w:rsidRPr="00B14835" w:rsidRDefault="005D6B97" w:rsidP="000B580B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B14835">
              <w:rPr>
                <w:rFonts w:ascii="Times New Roman" w:eastAsia="Arial" w:hAnsi="Times New Roman"/>
                <w:color w:val="auto"/>
                <w:w w:val="80"/>
                <w:lang w:bidi="en-US"/>
              </w:rPr>
              <w:t>Reflection</w:t>
            </w:r>
          </w:p>
        </w:tc>
      </w:tr>
      <w:tr w:rsidR="00B14835" w:rsidRPr="00B14835" w14:paraId="304405DD" w14:textId="77777777" w:rsidTr="00C96B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right w:val="none" w:sz="0" w:space="0" w:color="auto"/>
            </w:tcBorders>
          </w:tcPr>
          <w:p w14:paraId="19C16770" w14:textId="77777777" w:rsidR="00D743EB" w:rsidRPr="00B14835" w:rsidRDefault="00D743EB" w:rsidP="000B580B">
            <w:pPr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 w:rsidRPr="00B14835">
              <w:rPr>
                <w:rFonts w:ascii="Times New Roman" w:hAnsi="Times New Roman"/>
              </w:rPr>
              <w:t>1</w:t>
            </w:r>
          </w:p>
        </w:tc>
        <w:tc>
          <w:tcPr>
            <w:tcW w:w="14131" w:type="dxa"/>
            <w:gridSpan w:val="10"/>
            <w:tcBorders>
              <w:left w:val="none" w:sz="0" w:space="0" w:color="auto"/>
            </w:tcBorders>
          </w:tcPr>
          <w:p w14:paraId="2BA9E85D" w14:textId="77777777" w:rsidR="00D743EB" w:rsidRPr="00B14835" w:rsidRDefault="00D743EB" w:rsidP="000B580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/>
                <w:b/>
                <w:w w:val="80"/>
                <w:lang w:bidi="en-US"/>
              </w:rPr>
            </w:pPr>
            <w:r w:rsidRPr="00B14835">
              <w:rPr>
                <w:rFonts w:ascii="Times New Roman" w:eastAsia="Arial" w:hAnsi="Times New Roman"/>
                <w:b/>
                <w:w w:val="80"/>
                <w:lang w:bidi="en-US"/>
              </w:rPr>
              <w:t xml:space="preserve">                                                                                                               OPENING AND RECEIVING LEARNERS</w:t>
            </w:r>
          </w:p>
        </w:tc>
      </w:tr>
      <w:tr w:rsidR="00B14835" w:rsidRPr="00B14835" w14:paraId="23BD1CBB" w14:textId="77777777" w:rsidTr="00C96B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right w:val="none" w:sz="0" w:space="0" w:color="auto"/>
            </w:tcBorders>
          </w:tcPr>
          <w:p w14:paraId="3CA1AD1A" w14:textId="77777777" w:rsidR="003B2DEE" w:rsidRPr="00B14835" w:rsidRDefault="003B2DEE" w:rsidP="000B580B">
            <w:pPr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 w:rsidRPr="00B14835">
              <w:rPr>
                <w:rFonts w:ascii="Times New Roman" w:hAnsi="Times New Roman"/>
              </w:rPr>
              <w:t>2</w:t>
            </w:r>
          </w:p>
        </w:tc>
        <w:tc>
          <w:tcPr>
            <w:tcW w:w="430" w:type="dxa"/>
            <w:tcBorders>
              <w:left w:val="none" w:sz="0" w:space="0" w:color="auto"/>
              <w:right w:val="none" w:sz="0" w:space="0" w:color="auto"/>
            </w:tcBorders>
          </w:tcPr>
          <w:p w14:paraId="217A92AB" w14:textId="77777777" w:rsidR="003B2DEE" w:rsidRPr="00B14835" w:rsidRDefault="008A4B37" w:rsidP="000B580B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>1</w:t>
            </w:r>
            <w:r w:rsidR="00996A8D" w:rsidRPr="00B14835">
              <w:rPr>
                <w:rFonts w:ascii="Times New Roman" w:hAnsi="Times New Roman"/>
                <w:b/>
              </w:rPr>
              <w:t>-3</w:t>
            </w:r>
          </w:p>
        </w:tc>
        <w:tc>
          <w:tcPr>
            <w:tcW w:w="1460" w:type="dxa"/>
            <w:tcBorders>
              <w:left w:val="none" w:sz="0" w:space="0" w:color="auto"/>
              <w:right w:val="none" w:sz="0" w:space="0" w:color="auto"/>
            </w:tcBorders>
          </w:tcPr>
          <w:p w14:paraId="765963E3" w14:textId="77777777" w:rsidR="003B2DEE" w:rsidRPr="00B14835" w:rsidRDefault="00410020" w:rsidP="000B580B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B14835">
              <w:rPr>
                <w:rFonts w:ascii="Times New Roman" w:hAnsi="Times New Roman"/>
                <w:b/>
                <w:sz w:val="20"/>
              </w:rPr>
              <w:t>marketing of</w:t>
            </w:r>
            <w:r w:rsidR="00617A7F" w:rsidRPr="00B14835">
              <w:rPr>
                <w:rFonts w:ascii="Times New Roman" w:hAnsi="Times New Roman"/>
                <w:b/>
                <w:sz w:val="20"/>
              </w:rPr>
              <w:t xml:space="preserve">  Artworks</w:t>
            </w:r>
          </w:p>
        </w:tc>
        <w:tc>
          <w:tcPr>
            <w:tcW w:w="970" w:type="dxa"/>
            <w:tcBorders>
              <w:left w:val="none" w:sz="0" w:space="0" w:color="auto"/>
              <w:right w:val="none" w:sz="0" w:space="0" w:color="auto"/>
            </w:tcBorders>
          </w:tcPr>
          <w:p w14:paraId="5E59FD64" w14:textId="77777777" w:rsidR="003B2DEE" w:rsidRPr="00B14835" w:rsidRDefault="00617A7F" w:rsidP="00410020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>Costing of artworks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14:paraId="3D5ABDF8" w14:textId="77777777" w:rsidR="009410E1" w:rsidRPr="00B14835" w:rsidRDefault="00AA0E75" w:rsidP="009410E1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 xml:space="preserve">By the end </w:t>
            </w:r>
            <w:r w:rsidR="009410E1" w:rsidRPr="00B14835">
              <w:t>of the</w:t>
            </w:r>
            <w:r w:rsidRPr="00B14835">
              <w:t xml:space="preserve"> sub-strand, the learner should be able to;</w:t>
            </w:r>
          </w:p>
          <w:p w14:paraId="5D36A85C" w14:textId="77777777" w:rsidR="009410E1" w:rsidRPr="00B14835" w:rsidRDefault="00AA0E75" w:rsidP="00AA0E75">
            <w:pPr>
              <w:numPr>
                <w:ilvl w:val="0"/>
                <w:numId w:val="2"/>
              </w:num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a)</w:t>
            </w:r>
            <w:r w:rsidR="007256C2" w:rsidRPr="00B14835">
              <w:t>analyze</w:t>
            </w:r>
            <w:r w:rsidRPr="00B14835">
              <w:t xml:space="preserve"> priced 2Dimension and 3Dimension artworks to </w:t>
            </w:r>
            <w:r w:rsidR="007256C2" w:rsidRPr="00B14835">
              <w:t>conceptualize</w:t>
            </w:r>
            <w:r w:rsidRPr="00B14835">
              <w:t xml:space="preserve"> factors   considered in costing of artwork,</w:t>
            </w:r>
          </w:p>
          <w:p w14:paraId="14E5C663" w14:textId="77777777" w:rsidR="009410E1" w:rsidRPr="00B14835" w:rsidRDefault="00AA0E75" w:rsidP="00AA0E75">
            <w:pPr>
              <w:numPr>
                <w:ilvl w:val="0"/>
                <w:numId w:val="2"/>
              </w:num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calculate the unit cost artworks for proper value placement,</w:t>
            </w:r>
          </w:p>
          <w:p w14:paraId="4DF88C32" w14:textId="77777777" w:rsidR="003B2DEE" w:rsidRPr="00B14835" w:rsidRDefault="003B2DEE" w:rsidP="007256C2">
            <w:pPr>
              <w:spacing w:after="0" w:line="240" w:lineRule="auto"/>
              <w:ind w:left="360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14:paraId="532737E6" w14:textId="77777777" w:rsidR="007256C2" w:rsidRPr="00B14835" w:rsidRDefault="00AA0E75" w:rsidP="007256C2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Learner is guided to;</w:t>
            </w:r>
          </w:p>
          <w:p w14:paraId="22985550" w14:textId="77777777" w:rsidR="007256C2" w:rsidRPr="00B14835" w:rsidRDefault="007256C2" w:rsidP="007256C2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490DA0F9" w14:textId="77777777" w:rsidR="007256C2" w:rsidRPr="00B14835" w:rsidRDefault="00AA0E75" w:rsidP="007256C2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●study actual and virtual priced 2 Dimension and 3 Dimension artworks  to consider factors used in costing artwork;-hourly wage-time taken in production-cost of materials-overhead costs-commission-market price</w:t>
            </w:r>
          </w:p>
          <w:p w14:paraId="2AE5522A" w14:textId="77777777" w:rsidR="007256C2" w:rsidRPr="00B14835" w:rsidRDefault="007256C2" w:rsidP="007256C2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3A8DE9B4" w14:textId="77777777" w:rsidR="007256C2" w:rsidRPr="00B14835" w:rsidRDefault="00AA0E75" w:rsidP="007256C2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 xml:space="preserve">●calculate the cost of artwork using given formulae that considers the following 5 aspects:(reasonable daily wage x number of days used </w:t>
            </w:r>
            <w:r w:rsidR="007256C2" w:rsidRPr="00B14835">
              <w:t>to produce</w:t>
            </w:r>
            <w:r w:rsidRPr="00B14835">
              <w:t xml:space="preserve"> the artwork + the cost of materials used + overhead costs + profit margin at 30% of cost of </w:t>
            </w:r>
            <w:r w:rsidRPr="00B14835">
              <w:lastRenderedPageBreak/>
              <w:t>material</w:t>
            </w:r>
          </w:p>
          <w:p w14:paraId="714B6D10" w14:textId="77777777" w:rsidR="003B2DEE" w:rsidRPr="00B14835" w:rsidRDefault="003B2DEE" w:rsidP="007256C2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440" w:type="dxa"/>
            <w:tcBorders>
              <w:left w:val="none" w:sz="0" w:space="0" w:color="auto"/>
              <w:right w:val="none" w:sz="0" w:space="0" w:color="auto"/>
            </w:tcBorders>
          </w:tcPr>
          <w:p w14:paraId="75A3F45F" w14:textId="77777777" w:rsidR="00410020" w:rsidRPr="00B14835" w:rsidRDefault="00AA0E75" w:rsidP="00410020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lastRenderedPageBreak/>
              <w:t>How can an artist dete</w:t>
            </w:r>
            <w:r w:rsidR="00410020" w:rsidRPr="00B14835">
              <w:t>rmine the price of an artwork?</w:t>
            </w:r>
          </w:p>
          <w:p w14:paraId="2DE2E091" w14:textId="77777777" w:rsidR="00410020" w:rsidRPr="00B14835" w:rsidRDefault="00410020" w:rsidP="00410020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73CDDE7C" w14:textId="77777777" w:rsidR="003B2DEE" w:rsidRPr="00B14835" w:rsidRDefault="00AA0E75" w:rsidP="00410020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Why is</w:t>
            </w:r>
            <w:r w:rsidR="00410020" w:rsidRPr="00B14835">
              <w:t xml:space="preserve"> </w:t>
            </w:r>
            <w:r w:rsidRPr="00B14835">
              <w:t>consumer’s purchasing behaviour important when marketing artworks?</w:t>
            </w:r>
          </w:p>
        </w:tc>
        <w:tc>
          <w:tcPr>
            <w:tcW w:w="1368" w:type="dxa"/>
            <w:tcBorders>
              <w:left w:val="none" w:sz="0" w:space="0" w:color="auto"/>
              <w:right w:val="none" w:sz="0" w:space="0" w:color="auto"/>
            </w:tcBorders>
          </w:tcPr>
          <w:p w14:paraId="3BDD23A6" w14:textId="77777777" w:rsidR="00410020" w:rsidRPr="00B14835" w:rsidRDefault="003E2145" w:rsidP="000B580B">
            <w:pPr>
              <w:pStyle w:val="ListParagraph"/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Actual or virtual priced 2D (Two Dimensional) and 3D (Three Dimensional) artworks, colours, paper,</w:t>
            </w:r>
          </w:p>
          <w:p w14:paraId="2DAD60A9" w14:textId="77777777" w:rsidR="00513791" w:rsidRPr="00B14835" w:rsidRDefault="00923F8A" w:rsidP="000B580B">
            <w:pPr>
              <w:pStyle w:val="ListParagraph"/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Drawing</w:t>
            </w:r>
            <w:r w:rsidR="003E2145" w:rsidRPr="00B14835">
              <w:t xml:space="preserve"> and colouring tools.</w:t>
            </w:r>
          </w:p>
          <w:p w14:paraId="6F620690" w14:textId="77777777" w:rsidR="003B2DEE" w:rsidRPr="00B14835" w:rsidRDefault="00513791" w:rsidP="0051379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 xml:space="preserve">KLB </w:t>
            </w:r>
            <w:r w:rsidR="00923F8A" w:rsidRPr="00B14835">
              <w:t>Top Scholar Visual Art Grade 8,Learners Book ,Pg.1-5</w:t>
            </w:r>
          </w:p>
        </w:tc>
        <w:tc>
          <w:tcPr>
            <w:tcW w:w="1344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1EA2B3FB" w14:textId="77777777" w:rsidR="009405C0" w:rsidRPr="00B14835" w:rsidRDefault="009405C0" w:rsidP="000B580B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1</w:t>
            </w:r>
            <w:r w:rsidR="00996A8D" w:rsidRPr="00B14835">
              <w:rPr>
                <w:rFonts w:ascii="Times New Roman" w:hAnsi="Times New Roman"/>
              </w:rPr>
              <w:t xml:space="preserve">. </w:t>
            </w:r>
            <w:r w:rsidRPr="00B14835">
              <w:rPr>
                <w:rFonts w:ascii="Times New Roman" w:hAnsi="Times New Roman"/>
              </w:rPr>
              <w:t>Question and answer</w:t>
            </w:r>
          </w:p>
          <w:p w14:paraId="62DF6CCA" w14:textId="77777777" w:rsidR="009405C0" w:rsidRPr="00B14835" w:rsidRDefault="009405C0" w:rsidP="000B580B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2.Portfolio</w:t>
            </w:r>
          </w:p>
          <w:p w14:paraId="305D5B99" w14:textId="77777777" w:rsidR="009405C0" w:rsidRPr="00B14835" w:rsidRDefault="009405C0" w:rsidP="000B580B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3.Discussion</w:t>
            </w:r>
          </w:p>
          <w:p w14:paraId="088FCABC" w14:textId="77777777" w:rsidR="00080915" w:rsidRPr="00B14835" w:rsidRDefault="009405C0" w:rsidP="000B580B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4.Observation5.Demonstration</w:t>
            </w:r>
          </w:p>
        </w:tc>
        <w:tc>
          <w:tcPr>
            <w:tcW w:w="567" w:type="dxa"/>
            <w:tcBorders>
              <w:left w:val="none" w:sz="0" w:space="0" w:color="auto"/>
            </w:tcBorders>
          </w:tcPr>
          <w:p w14:paraId="0F615316" w14:textId="77777777" w:rsidR="003B2DEE" w:rsidRPr="00B14835" w:rsidRDefault="003B2DEE" w:rsidP="000B580B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</w:tr>
      <w:tr w:rsidR="00B14835" w:rsidRPr="00B14835" w14:paraId="3B8B9950" w14:textId="77777777" w:rsidTr="00C96B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right w:val="none" w:sz="0" w:space="0" w:color="auto"/>
            </w:tcBorders>
          </w:tcPr>
          <w:p w14:paraId="2903EC14" w14:textId="77777777" w:rsidR="00CC3E0D" w:rsidRPr="00B14835" w:rsidRDefault="00CC3E0D" w:rsidP="000B580B">
            <w:pPr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 w:rsidRPr="00B14835">
              <w:rPr>
                <w:rFonts w:ascii="Times New Roman" w:hAnsi="Times New Roman"/>
                <w:b w:val="0"/>
                <w:bCs w:val="0"/>
              </w:rPr>
              <w:t>3</w:t>
            </w:r>
          </w:p>
        </w:tc>
        <w:tc>
          <w:tcPr>
            <w:tcW w:w="430" w:type="dxa"/>
            <w:tcBorders>
              <w:left w:val="none" w:sz="0" w:space="0" w:color="auto"/>
              <w:right w:val="none" w:sz="0" w:space="0" w:color="auto"/>
            </w:tcBorders>
          </w:tcPr>
          <w:p w14:paraId="1684934F" w14:textId="77777777" w:rsidR="00CC3E0D" w:rsidRPr="00B14835" w:rsidRDefault="00CC3E0D" w:rsidP="000B580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>1-3</w:t>
            </w:r>
          </w:p>
        </w:tc>
        <w:tc>
          <w:tcPr>
            <w:tcW w:w="1460" w:type="dxa"/>
            <w:tcBorders>
              <w:left w:val="none" w:sz="0" w:space="0" w:color="auto"/>
              <w:right w:val="none" w:sz="0" w:space="0" w:color="auto"/>
            </w:tcBorders>
          </w:tcPr>
          <w:p w14:paraId="77140195" w14:textId="77777777" w:rsidR="00CC3E0D" w:rsidRPr="00B14835" w:rsidRDefault="00CC3E0D" w:rsidP="005F501F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B14835">
              <w:rPr>
                <w:rFonts w:ascii="Times New Roman" w:hAnsi="Times New Roman"/>
                <w:b/>
                <w:sz w:val="20"/>
              </w:rPr>
              <w:t>Marketing of  Artworks</w:t>
            </w:r>
          </w:p>
        </w:tc>
        <w:tc>
          <w:tcPr>
            <w:tcW w:w="970" w:type="dxa"/>
            <w:tcBorders>
              <w:left w:val="none" w:sz="0" w:space="0" w:color="auto"/>
              <w:right w:val="none" w:sz="0" w:space="0" w:color="auto"/>
            </w:tcBorders>
          </w:tcPr>
          <w:p w14:paraId="558DA0B2" w14:textId="77777777" w:rsidR="00CC3E0D" w:rsidRPr="00B14835" w:rsidRDefault="00CC3E0D" w:rsidP="005F501F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>Purchasing power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14:paraId="355AB856" w14:textId="77777777" w:rsidR="00CC3E0D" w:rsidRPr="00B14835" w:rsidRDefault="00CC3E0D" w:rsidP="00013E3C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By the end of the sub-strand, the learner should be able to;</w:t>
            </w:r>
          </w:p>
          <w:p w14:paraId="745E95C1" w14:textId="77777777" w:rsidR="00CC3E0D" w:rsidRPr="00B14835" w:rsidRDefault="00CC3E0D" w:rsidP="00013E3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explore factors that influence a consumer’s purchasing decisions, and design a 3-colour chart,</w:t>
            </w:r>
          </w:p>
          <w:p w14:paraId="6BA3F722" w14:textId="77777777" w:rsidR="00CC3E0D" w:rsidRPr="00B14835" w:rsidRDefault="00CC3E0D" w:rsidP="00013E3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appreciate the importance of consumers ‘purchasing decisions in artwork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14:paraId="0C4CD475" w14:textId="77777777" w:rsidR="00CC3E0D" w:rsidRPr="00B14835" w:rsidRDefault="00CC3E0D" w:rsidP="00013E3C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Learner is guided to; </w:t>
            </w:r>
          </w:p>
          <w:p w14:paraId="7A7F3EC7" w14:textId="77777777" w:rsidR="00CC3E0D" w:rsidRPr="00B14835" w:rsidRDefault="00CC3E0D" w:rsidP="00013E3C">
            <w:pPr>
              <w:pStyle w:val="ListParagraph"/>
              <w:spacing w:after="0" w:line="240" w:lineRule="auto"/>
              <w:ind w:left="360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E9853EC" w14:textId="77777777" w:rsidR="00CC3E0D" w:rsidRPr="00B14835" w:rsidRDefault="00CC3E0D" w:rsidP="00013E3C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●research on factors that inspire a consumer’s behaviour when purchasing artwork using digital devices or any other source; -function of artwork-size of artwork-economic factors-social status of the buyer -aesthetic aspects of artwork-packaging or presentation of the artwork-communication skills of the seller-physical presentation of the seller</w:t>
            </w:r>
          </w:p>
          <w:p w14:paraId="34D879D9" w14:textId="77777777" w:rsidR="00CC3E0D" w:rsidRPr="00B14835" w:rsidRDefault="00CC3E0D" w:rsidP="00013E3C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FC75012" w14:textId="77777777" w:rsidR="00CC3E0D" w:rsidRPr="00B14835" w:rsidRDefault="00CC3E0D" w:rsidP="00013E3C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●design and display a 3 colour chart, in groups, depicting factors that influence consumer purchasing decisions</w:t>
            </w:r>
          </w:p>
          <w:p w14:paraId="4C57C55D" w14:textId="77777777" w:rsidR="00CC3E0D" w:rsidRPr="00B14835" w:rsidRDefault="00CC3E0D" w:rsidP="00013E3C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E3B6051" w14:textId="77777777" w:rsidR="00CC3E0D" w:rsidRPr="00B14835" w:rsidRDefault="00CC3E0D" w:rsidP="00013E3C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●displays, critique own and others’ presentations on consumer’s purchasing behaviour.</w:t>
            </w:r>
          </w:p>
        </w:tc>
        <w:tc>
          <w:tcPr>
            <w:tcW w:w="1440" w:type="dxa"/>
            <w:tcBorders>
              <w:left w:val="none" w:sz="0" w:space="0" w:color="auto"/>
              <w:right w:val="none" w:sz="0" w:space="0" w:color="auto"/>
            </w:tcBorders>
          </w:tcPr>
          <w:p w14:paraId="26EAF3F8" w14:textId="77777777" w:rsidR="00CC3E0D" w:rsidRPr="00B14835" w:rsidRDefault="00CC3E0D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How can an artist determine the price of an artwork?</w:t>
            </w:r>
          </w:p>
          <w:p w14:paraId="1E9E4431" w14:textId="77777777" w:rsidR="00CC3E0D" w:rsidRPr="00B14835" w:rsidRDefault="00CC3E0D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8AAD023" w14:textId="77777777" w:rsidR="00CC3E0D" w:rsidRPr="00B14835" w:rsidRDefault="00CC3E0D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Why is consumer’s purchasing behaviour important when marketing artworks?</w:t>
            </w:r>
          </w:p>
        </w:tc>
        <w:tc>
          <w:tcPr>
            <w:tcW w:w="1368" w:type="dxa"/>
            <w:tcBorders>
              <w:left w:val="none" w:sz="0" w:space="0" w:color="auto"/>
              <w:right w:val="none" w:sz="0" w:space="0" w:color="auto"/>
            </w:tcBorders>
          </w:tcPr>
          <w:p w14:paraId="0BFF9B5F" w14:textId="77777777" w:rsidR="00CC3E0D" w:rsidRPr="00B14835" w:rsidRDefault="00CC3E0D" w:rsidP="005F501F">
            <w:pPr>
              <w:pStyle w:val="ListParagraph"/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Actual or virtual priced 2D (Two Dimensional) and 3D (Three Dimensional) artworks, colours, paper,</w:t>
            </w:r>
          </w:p>
          <w:p w14:paraId="67F83804" w14:textId="77777777" w:rsidR="00923F8A" w:rsidRPr="00B14835" w:rsidRDefault="00CC3E0D" w:rsidP="005F501F">
            <w:pPr>
              <w:pStyle w:val="ListParagraph"/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drawing and colouring tools.</w:t>
            </w:r>
          </w:p>
          <w:p w14:paraId="3889ED9C" w14:textId="77777777" w:rsidR="00CC3E0D" w:rsidRPr="00B14835" w:rsidRDefault="00923F8A" w:rsidP="00923F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KLB Top Scholar Visual Art Grade 8,Learners Book ,Pg.6-15</w:t>
            </w:r>
          </w:p>
        </w:tc>
        <w:tc>
          <w:tcPr>
            <w:tcW w:w="1344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1E6D52B0" w14:textId="77777777" w:rsidR="00CC3E0D" w:rsidRPr="00B14835" w:rsidRDefault="00CC3E0D" w:rsidP="005F501F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1. Question and answer</w:t>
            </w:r>
          </w:p>
          <w:p w14:paraId="6309FBAF" w14:textId="77777777" w:rsidR="00CC3E0D" w:rsidRPr="00B14835" w:rsidRDefault="00CC3E0D" w:rsidP="005F501F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2.Portfolio</w:t>
            </w:r>
          </w:p>
          <w:p w14:paraId="110948EF" w14:textId="77777777" w:rsidR="00CC3E0D" w:rsidRPr="00B14835" w:rsidRDefault="00CC3E0D" w:rsidP="005F501F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3.Discussion</w:t>
            </w:r>
          </w:p>
          <w:p w14:paraId="2C3FC2EE" w14:textId="77777777" w:rsidR="00CC3E0D" w:rsidRPr="00B14835" w:rsidRDefault="00CC3E0D" w:rsidP="005F501F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4.Observation5.Demonstration</w:t>
            </w:r>
          </w:p>
        </w:tc>
        <w:tc>
          <w:tcPr>
            <w:tcW w:w="567" w:type="dxa"/>
            <w:tcBorders>
              <w:left w:val="none" w:sz="0" w:space="0" w:color="auto"/>
            </w:tcBorders>
          </w:tcPr>
          <w:p w14:paraId="2525F097" w14:textId="77777777" w:rsidR="00CC3E0D" w:rsidRPr="00B14835" w:rsidRDefault="00CC3E0D" w:rsidP="000B580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</w:tr>
      <w:tr w:rsidR="00C96B2A" w:rsidRPr="00B14835" w14:paraId="4C87FA48" w14:textId="77777777" w:rsidTr="009022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right w:val="none" w:sz="0" w:space="0" w:color="auto"/>
            </w:tcBorders>
          </w:tcPr>
          <w:p w14:paraId="75855E56" w14:textId="77777777" w:rsidR="00C96B2A" w:rsidRPr="00B14835" w:rsidRDefault="00C96B2A" w:rsidP="000B58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3564" w:type="dxa"/>
            <w:gridSpan w:val="9"/>
            <w:tcBorders>
              <w:left w:val="none" w:sz="0" w:space="0" w:color="auto"/>
              <w:right w:val="none" w:sz="0" w:space="0" w:color="auto"/>
            </w:tcBorders>
          </w:tcPr>
          <w:p w14:paraId="18810600" w14:textId="77777777" w:rsidR="00C96B2A" w:rsidRPr="00B14835" w:rsidRDefault="00902291" w:rsidP="005F501F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CAT ONE ASSESSMENT</w:t>
            </w:r>
          </w:p>
        </w:tc>
        <w:tc>
          <w:tcPr>
            <w:tcW w:w="567" w:type="dxa"/>
            <w:tcBorders>
              <w:left w:val="none" w:sz="0" w:space="0" w:color="auto"/>
            </w:tcBorders>
          </w:tcPr>
          <w:p w14:paraId="28CFF21D" w14:textId="77777777" w:rsidR="00C96B2A" w:rsidRPr="00B14835" w:rsidRDefault="00C96B2A" w:rsidP="000B580B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</w:tr>
      <w:tr w:rsidR="00902291" w:rsidRPr="00B14835" w14:paraId="019AA825" w14:textId="77777777" w:rsidTr="009022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right w:val="none" w:sz="0" w:space="0" w:color="auto"/>
            </w:tcBorders>
          </w:tcPr>
          <w:p w14:paraId="17997B65" w14:textId="77777777" w:rsidR="00996A8D" w:rsidRPr="00B14835" w:rsidRDefault="00902291" w:rsidP="000B580B">
            <w:pPr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5</w:t>
            </w:r>
          </w:p>
        </w:tc>
        <w:tc>
          <w:tcPr>
            <w:tcW w:w="430" w:type="dxa"/>
            <w:tcBorders>
              <w:left w:val="none" w:sz="0" w:space="0" w:color="auto"/>
              <w:right w:val="none" w:sz="0" w:space="0" w:color="auto"/>
            </w:tcBorders>
          </w:tcPr>
          <w:p w14:paraId="761F7FFE" w14:textId="77777777" w:rsidR="00996A8D" w:rsidRPr="00B14835" w:rsidRDefault="00CC3E0D" w:rsidP="000B580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>1-3</w:t>
            </w:r>
          </w:p>
        </w:tc>
        <w:tc>
          <w:tcPr>
            <w:tcW w:w="1460" w:type="dxa"/>
            <w:tcBorders>
              <w:left w:val="none" w:sz="0" w:space="0" w:color="auto"/>
              <w:right w:val="none" w:sz="0" w:space="0" w:color="auto"/>
            </w:tcBorders>
          </w:tcPr>
          <w:p w14:paraId="317E3D38" w14:textId="77777777" w:rsidR="00996A8D" w:rsidRPr="00B14835" w:rsidRDefault="00996A8D" w:rsidP="000B580B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B14835">
              <w:rPr>
                <w:rFonts w:ascii="Times New Roman" w:hAnsi="Times New Roman"/>
                <w:b/>
                <w:sz w:val="20"/>
              </w:rPr>
              <w:t>Picture Making</w:t>
            </w:r>
          </w:p>
        </w:tc>
        <w:tc>
          <w:tcPr>
            <w:tcW w:w="970" w:type="dxa"/>
            <w:tcBorders>
              <w:left w:val="none" w:sz="0" w:space="0" w:color="auto"/>
              <w:right w:val="none" w:sz="0" w:space="0" w:color="auto"/>
            </w:tcBorders>
          </w:tcPr>
          <w:p w14:paraId="52FF5041" w14:textId="77777777" w:rsidR="00CC3E0D" w:rsidRPr="00B14835" w:rsidRDefault="00996A8D" w:rsidP="00CC3E0D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>Drawing</w:t>
            </w:r>
          </w:p>
          <w:p w14:paraId="27B6AF52" w14:textId="77777777" w:rsidR="00CC3E0D" w:rsidRPr="00B14835" w:rsidRDefault="00CC3E0D" w:rsidP="00CC3E0D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  <w:p w14:paraId="2670B13C" w14:textId="77777777" w:rsidR="00CC3E0D" w:rsidRPr="00B14835" w:rsidRDefault="00CC3E0D" w:rsidP="00CC3E0D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  <w:p w14:paraId="4C4C1979" w14:textId="77777777" w:rsidR="00996A8D" w:rsidRPr="00B14835" w:rsidRDefault="00996A8D" w:rsidP="00CC3E0D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>Two-</w:t>
            </w:r>
            <w:r w:rsidR="00CC3E0D" w:rsidRPr="00B14835">
              <w:rPr>
                <w:rFonts w:ascii="Times New Roman" w:hAnsi="Times New Roman"/>
                <w:b/>
              </w:rPr>
              <w:t>point linear</w:t>
            </w:r>
            <w:r w:rsidRPr="00B14835">
              <w:rPr>
                <w:rFonts w:ascii="Times New Roman" w:hAnsi="Times New Roman"/>
                <w:b/>
              </w:rPr>
              <w:t xml:space="preserve"> perspective 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14:paraId="1E7A0629" w14:textId="77777777" w:rsidR="00CC3E0D" w:rsidRPr="00B14835" w:rsidRDefault="00996A8D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By the end of the sub-strand, the learner should be able to;</w:t>
            </w:r>
          </w:p>
          <w:p w14:paraId="4A4B0625" w14:textId="77777777" w:rsidR="00CC3E0D" w:rsidRPr="00B14835" w:rsidRDefault="00CC3E0D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B379C92" w14:textId="77777777" w:rsidR="00CC3E0D" w:rsidRPr="00B14835" w:rsidRDefault="00996A8D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a)</w:t>
            </w:r>
            <w:r w:rsidR="00CC3E0D" w:rsidRPr="00B14835">
              <w:t>analyze</w:t>
            </w:r>
            <w:r w:rsidRPr="00B14835">
              <w:t xml:space="preserve"> </w:t>
            </w:r>
            <w:r w:rsidR="00CC3E0D" w:rsidRPr="00B14835">
              <w:t>components of</w:t>
            </w:r>
            <w:r w:rsidRPr="00B14835">
              <w:t xml:space="preserve"> perspective in sample cuboids drawn in two-point perspective,</w:t>
            </w:r>
          </w:p>
          <w:p w14:paraId="5F7E72CA" w14:textId="77777777" w:rsidR="00CC3E0D" w:rsidRPr="00B14835" w:rsidRDefault="00CC3E0D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106A2DA" w14:textId="77777777" w:rsidR="00CC3E0D" w:rsidRPr="00B14835" w:rsidRDefault="00996A8D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b)draw cuboids in two-point perspective from different views,</w:t>
            </w:r>
          </w:p>
          <w:p w14:paraId="46A23526" w14:textId="77777777" w:rsidR="00CC3E0D" w:rsidRPr="00B14835" w:rsidRDefault="00CC3E0D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7DDD63C" w14:textId="77777777" w:rsidR="009608B6" w:rsidRPr="00B14835" w:rsidRDefault="00996A8D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c)draw buildings in two-point perspective and shade using </w:t>
            </w:r>
            <w:r w:rsidRPr="00B14835">
              <w:lastRenderedPageBreak/>
              <w:t>cross-hatching technique,</w:t>
            </w:r>
          </w:p>
          <w:p w14:paraId="7470970F" w14:textId="77777777" w:rsidR="009608B6" w:rsidRPr="00B14835" w:rsidRDefault="009608B6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E5FFD6F" w14:textId="77777777" w:rsidR="00996A8D" w:rsidRPr="00B14835" w:rsidRDefault="00996A8D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d)appreciate own and others’</w:t>
            </w:r>
            <w:r w:rsidR="009608B6" w:rsidRPr="00B14835">
              <w:t xml:space="preserve"> </w:t>
            </w:r>
            <w:r w:rsidRPr="00B14835">
              <w:t>two-point perspective</w:t>
            </w:r>
            <w:r w:rsidR="009608B6" w:rsidRPr="00B14835">
              <w:t xml:space="preserve"> </w:t>
            </w:r>
            <w:r w:rsidRPr="00B14835">
              <w:t>drawings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14:paraId="638A3CDA" w14:textId="77777777" w:rsidR="00CC3E0D" w:rsidRPr="00B14835" w:rsidRDefault="00996A8D" w:rsidP="0072759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lastRenderedPageBreak/>
              <w:t>Learner is guided to;</w:t>
            </w:r>
          </w:p>
          <w:p w14:paraId="494D5382" w14:textId="77777777" w:rsidR="009608B6" w:rsidRPr="00B14835" w:rsidRDefault="009608B6" w:rsidP="00097E68">
            <w:pPr>
              <w:pStyle w:val="ListParagraph"/>
              <w:spacing w:after="0" w:line="240" w:lineRule="auto"/>
              <w:ind w:left="360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68973AD" w14:textId="77777777" w:rsidR="00CC3E0D" w:rsidRPr="00B14835" w:rsidRDefault="00B14835" w:rsidP="00097E6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Observe </w:t>
            </w:r>
            <w:r w:rsidR="00996A8D" w:rsidRPr="00B14835">
              <w:t>and discuss actual or virtual cuboids  drawn in two-point perspective and identify the components of perspective:-projection lines /convergence lines (orthogonal lines)-Two vanishing points-horizon</w:t>
            </w:r>
          </w:p>
          <w:p w14:paraId="52277855" w14:textId="77777777" w:rsidR="009608B6" w:rsidRPr="00B14835" w:rsidRDefault="009608B6" w:rsidP="00CC3E0D">
            <w:pPr>
              <w:pStyle w:val="ListParagraph"/>
              <w:spacing w:after="0" w:line="240" w:lineRule="auto"/>
              <w:ind w:left="360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F402F77" w14:textId="77777777" w:rsidR="00CC3E0D" w:rsidRPr="00B14835" w:rsidRDefault="00B14835" w:rsidP="00097E6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Draw </w:t>
            </w:r>
            <w:r w:rsidR="00996A8D" w:rsidRPr="00B14835">
              <w:t xml:space="preserve">cuboids in two-point perspective and explore;-normal eye view-bird’s eye view -worms’ eye </w:t>
            </w:r>
            <w:r w:rsidR="00CC3E0D" w:rsidRPr="00B14835">
              <w:t>view with</w:t>
            </w:r>
            <w:r w:rsidR="00996A8D" w:rsidRPr="00B14835">
              <w:t xml:space="preserve"> emphasis on;-projection </w:t>
            </w:r>
            <w:r w:rsidR="00996A8D" w:rsidRPr="00B14835">
              <w:lastRenderedPageBreak/>
              <w:t>lines/convergence lines-vanishing point-horizon</w:t>
            </w:r>
          </w:p>
          <w:p w14:paraId="6C69D938" w14:textId="77777777" w:rsidR="009608B6" w:rsidRPr="00B14835" w:rsidRDefault="009608B6" w:rsidP="00CC3E0D">
            <w:pPr>
              <w:pStyle w:val="ListParagraph"/>
              <w:spacing w:after="0" w:line="240" w:lineRule="auto"/>
              <w:ind w:left="360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3BF3640" w14:textId="77777777" w:rsidR="009608B6" w:rsidRPr="00B14835" w:rsidRDefault="00B14835" w:rsidP="00097E6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Draw </w:t>
            </w:r>
            <w:r w:rsidR="00996A8D" w:rsidRPr="00B14835">
              <w:t>buildings in two-point perspective based on normal view and shade by cross-hatching with emphasis on, -projection of lines-value-overlap of forms,-of forms,-balance of forms</w:t>
            </w:r>
          </w:p>
          <w:p w14:paraId="4991074C" w14:textId="77777777" w:rsidR="009608B6" w:rsidRPr="00B14835" w:rsidRDefault="009608B6" w:rsidP="009608B6">
            <w:pPr>
              <w:pStyle w:val="ListParagraph"/>
              <w:spacing w:after="0" w:line="240" w:lineRule="auto"/>
              <w:ind w:left="360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BD1C47A" w14:textId="77777777" w:rsidR="00996A8D" w:rsidRPr="00B14835" w:rsidRDefault="00B14835" w:rsidP="00097E6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Display </w:t>
            </w:r>
            <w:r w:rsidR="00996A8D" w:rsidRPr="00B14835">
              <w:t>and talk about own and other’s work</w:t>
            </w:r>
          </w:p>
        </w:tc>
        <w:tc>
          <w:tcPr>
            <w:tcW w:w="1440" w:type="dxa"/>
            <w:tcBorders>
              <w:left w:val="none" w:sz="0" w:space="0" w:color="auto"/>
              <w:right w:val="none" w:sz="0" w:space="0" w:color="auto"/>
            </w:tcBorders>
          </w:tcPr>
          <w:p w14:paraId="196B5C4E" w14:textId="77777777" w:rsidR="009608B6" w:rsidRPr="00B14835" w:rsidRDefault="009608B6" w:rsidP="009608B6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lastRenderedPageBreak/>
              <w:t xml:space="preserve"> How can</w:t>
            </w:r>
            <w:r w:rsidR="00996A8D" w:rsidRPr="00B14835">
              <w:t xml:space="preserve"> you create a 2-po</w:t>
            </w:r>
            <w:r w:rsidRPr="00B14835">
              <w:t>intlinear perspective drawing?</w:t>
            </w:r>
          </w:p>
          <w:p w14:paraId="46C0E9F6" w14:textId="77777777" w:rsidR="009608B6" w:rsidRPr="00B14835" w:rsidRDefault="009608B6" w:rsidP="009608B6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1DC6319" w14:textId="77777777" w:rsidR="009608B6" w:rsidRPr="00B14835" w:rsidRDefault="009608B6" w:rsidP="009608B6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ED2A307" w14:textId="77777777" w:rsidR="00996A8D" w:rsidRPr="00B14835" w:rsidRDefault="00996A8D" w:rsidP="009608B6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How</w:t>
            </w:r>
            <w:r w:rsidR="009608B6" w:rsidRPr="00B14835">
              <w:t xml:space="preserve"> </w:t>
            </w:r>
            <w:r w:rsidRPr="00B14835">
              <w:t>does perspective affect the illusion of objects?</w:t>
            </w:r>
          </w:p>
        </w:tc>
        <w:tc>
          <w:tcPr>
            <w:tcW w:w="1368" w:type="dxa"/>
            <w:tcBorders>
              <w:left w:val="none" w:sz="0" w:space="0" w:color="auto"/>
              <w:right w:val="none" w:sz="0" w:space="0" w:color="auto"/>
            </w:tcBorders>
          </w:tcPr>
          <w:p w14:paraId="61C52194" w14:textId="77777777" w:rsidR="00996A8D" w:rsidRPr="00B14835" w:rsidRDefault="00996A8D" w:rsidP="000B580B">
            <w:pPr>
              <w:pStyle w:val="ListParagraph"/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Pencils, eraser, ruler, drawing book, assorted geometric forms, digital resources, samples of two-point perspective drawings of cuboids</w:t>
            </w:r>
          </w:p>
          <w:p w14:paraId="62A60308" w14:textId="77777777" w:rsidR="00923F8A" w:rsidRPr="00B14835" w:rsidRDefault="00923F8A" w:rsidP="000B580B">
            <w:pPr>
              <w:pStyle w:val="ListParagraph"/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KLB Top Scholar Visual Art Grade </w:t>
            </w:r>
            <w:r w:rsidRPr="00B14835">
              <w:lastRenderedPageBreak/>
              <w:t>8,Learners Book ,Pg.16-20</w:t>
            </w:r>
          </w:p>
        </w:tc>
        <w:tc>
          <w:tcPr>
            <w:tcW w:w="1344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15CF22B3" w14:textId="77777777" w:rsidR="00996A8D" w:rsidRPr="00B14835" w:rsidRDefault="00996A8D" w:rsidP="00996A8D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lastRenderedPageBreak/>
              <w:t>1. Question and answer</w:t>
            </w:r>
          </w:p>
          <w:p w14:paraId="4672E9DE" w14:textId="77777777" w:rsidR="00996A8D" w:rsidRPr="00B14835" w:rsidRDefault="00996A8D" w:rsidP="00996A8D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2.Portfolio</w:t>
            </w:r>
          </w:p>
          <w:p w14:paraId="4182D65F" w14:textId="77777777" w:rsidR="00996A8D" w:rsidRPr="00B14835" w:rsidRDefault="00996A8D" w:rsidP="00996A8D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3.Discussion</w:t>
            </w:r>
          </w:p>
          <w:p w14:paraId="5366C37E" w14:textId="77777777" w:rsidR="00996A8D" w:rsidRPr="00B14835" w:rsidRDefault="00996A8D" w:rsidP="00996A8D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4.Observation5.Demonstration</w:t>
            </w:r>
          </w:p>
        </w:tc>
        <w:tc>
          <w:tcPr>
            <w:tcW w:w="567" w:type="dxa"/>
            <w:tcBorders>
              <w:left w:val="none" w:sz="0" w:space="0" w:color="auto"/>
            </w:tcBorders>
          </w:tcPr>
          <w:p w14:paraId="28668F78" w14:textId="77777777" w:rsidR="00996A8D" w:rsidRPr="00B14835" w:rsidRDefault="00996A8D" w:rsidP="000B580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</w:tr>
      <w:tr w:rsidR="00C96B2A" w:rsidRPr="00B14835" w14:paraId="413B4DE5" w14:textId="77777777" w:rsidTr="009022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right w:val="none" w:sz="0" w:space="0" w:color="auto"/>
            </w:tcBorders>
          </w:tcPr>
          <w:p w14:paraId="253133BD" w14:textId="77777777" w:rsidR="009608B6" w:rsidRPr="00B14835" w:rsidRDefault="00902291" w:rsidP="000B580B">
            <w:pPr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6</w:t>
            </w:r>
          </w:p>
        </w:tc>
        <w:tc>
          <w:tcPr>
            <w:tcW w:w="430" w:type="dxa"/>
            <w:tcBorders>
              <w:left w:val="none" w:sz="0" w:space="0" w:color="auto"/>
              <w:right w:val="none" w:sz="0" w:space="0" w:color="auto"/>
            </w:tcBorders>
          </w:tcPr>
          <w:p w14:paraId="6B9A9826" w14:textId="77777777" w:rsidR="009608B6" w:rsidRPr="00B14835" w:rsidRDefault="009608B6" w:rsidP="000B580B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>1-3</w:t>
            </w:r>
          </w:p>
        </w:tc>
        <w:tc>
          <w:tcPr>
            <w:tcW w:w="1460" w:type="dxa"/>
            <w:tcBorders>
              <w:left w:val="none" w:sz="0" w:space="0" w:color="auto"/>
              <w:right w:val="none" w:sz="0" w:space="0" w:color="auto"/>
            </w:tcBorders>
          </w:tcPr>
          <w:p w14:paraId="24CBE1E1" w14:textId="77777777" w:rsidR="009608B6" w:rsidRPr="00B14835" w:rsidRDefault="009608B6" w:rsidP="005F501F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B14835">
              <w:rPr>
                <w:rFonts w:ascii="Times New Roman" w:hAnsi="Times New Roman"/>
                <w:b/>
                <w:sz w:val="20"/>
              </w:rPr>
              <w:t>Picture Making</w:t>
            </w:r>
          </w:p>
        </w:tc>
        <w:tc>
          <w:tcPr>
            <w:tcW w:w="970" w:type="dxa"/>
            <w:tcBorders>
              <w:left w:val="none" w:sz="0" w:space="0" w:color="auto"/>
              <w:right w:val="none" w:sz="0" w:space="0" w:color="auto"/>
            </w:tcBorders>
          </w:tcPr>
          <w:p w14:paraId="3CA53E8B" w14:textId="77777777" w:rsidR="009608B6" w:rsidRPr="00B14835" w:rsidRDefault="009608B6" w:rsidP="005F501F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>Drawing</w:t>
            </w:r>
          </w:p>
          <w:p w14:paraId="2A5D311D" w14:textId="77777777" w:rsidR="009608B6" w:rsidRPr="00B14835" w:rsidRDefault="009608B6" w:rsidP="005F501F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  <w:p w14:paraId="5431FE79" w14:textId="77777777" w:rsidR="009608B6" w:rsidRPr="00B14835" w:rsidRDefault="009608B6" w:rsidP="005F501F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  <w:p w14:paraId="1CFC591A" w14:textId="77777777" w:rsidR="009608B6" w:rsidRPr="00B14835" w:rsidRDefault="009608B6" w:rsidP="005F501F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 xml:space="preserve">Two-point linear perspective 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14:paraId="17F2F890" w14:textId="77777777" w:rsidR="009608B6" w:rsidRPr="00B14835" w:rsidRDefault="009608B6" w:rsidP="005F501F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By the end of the sub-strand, the learner should be able to;</w:t>
            </w:r>
          </w:p>
          <w:p w14:paraId="5F36760A" w14:textId="77777777" w:rsidR="009608B6" w:rsidRPr="00B14835" w:rsidRDefault="009608B6" w:rsidP="005F501F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475B53A5" w14:textId="77777777" w:rsidR="009608B6" w:rsidRPr="00B14835" w:rsidRDefault="009608B6" w:rsidP="005F501F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a)draw buildings in two-point perspective and shade using cross-hatching technique,</w:t>
            </w:r>
          </w:p>
          <w:p w14:paraId="15A4BE01" w14:textId="77777777" w:rsidR="009608B6" w:rsidRPr="00B14835" w:rsidRDefault="009608B6" w:rsidP="005F501F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6C19F6C4" w14:textId="77777777" w:rsidR="009608B6" w:rsidRPr="00B14835" w:rsidRDefault="009608B6" w:rsidP="005F501F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b)appreciate own and others’ two-point perspective drawings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14:paraId="3B1CA534" w14:textId="77777777" w:rsidR="009608B6" w:rsidRPr="00B14835" w:rsidRDefault="009608B6" w:rsidP="005F501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Learner is guided to;</w:t>
            </w:r>
          </w:p>
          <w:p w14:paraId="54FA9A39" w14:textId="77777777" w:rsidR="009608B6" w:rsidRPr="00B14835" w:rsidRDefault="009608B6" w:rsidP="009608B6">
            <w:pPr>
              <w:pStyle w:val="ListParagraph"/>
              <w:spacing w:after="0" w:line="240" w:lineRule="auto"/>
              <w:ind w:left="360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2CFB70D9" w14:textId="77777777" w:rsidR="009608B6" w:rsidRPr="00B14835" w:rsidRDefault="00B14835" w:rsidP="00097E6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 xml:space="preserve">Observe </w:t>
            </w:r>
            <w:r w:rsidR="009608B6" w:rsidRPr="00B14835">
              <w:t>and discuss actual or virtual cuboids  drawn in two-point perspective and identify the components of perspective:-projection lines /convergence lines (orthogonal lines)-Two vanishing points-horizon</w:t>
            </w:r>
          </w:p>
          <w:p w14:paraId="4524FD23" w14:textId="77777777" w:rsidR="009608B6" w:rsidRPr="00B14835" w:rsidRDefault="009608B6" w:rsidP="005F501F">
            <w:pPr>
              <w:pStyle w:val="ListParagraph"/>
              <w:spacing w:after="0" w:line="240" w:lineRule="auto"/>
              <w:ind w:left="360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37100C6B" w14:textId="77777777" w:rsidR="009608B6" w:rsidRPr="00B14835" w:rsidRDefault="00B14835" w:rsidP="00097E6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 xml:space="preserve">Draw </w:t>
            </w:r>
            <w:r w:rsidR="009608B6" w:rsidRPr="00B14835">
              <w:t>cuboids in two-point perspective and explore;-normal eye view-bird’s eye view -worms’ eye view with emphasis on;-projection lines/convergence lines-vanishing point-horizon</w:t>
            </w:r>
          </w:p>
          <w:p w14:paraId="7DB94381" w14:textId="77777777" w:rsidR="009608B6" w:rsidRPr="00B14835" w:rsidRDefault="009608B6" w:rsidP="005F501F">
            <w:pPr>
              <w:pStyle w:val="ListParagraph"/>
              <w:spacing w:after="0" w:line="240" w:lineRule="auto"/>
              <w:ind w:left="360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475F9583" w14:textId="77777777" w:rsidR="009608B6" w:rsidRPr="00B14835" w:rsidRDefault="00B14835" w:rsidP="00097E6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 xml:space="preserve">Draw </w:t>
            </w:r>
            <w:r w:rsidR="009608B6" w:rsidRPr="00B14835">
              <w:t>buildings in two-point perspective based on normal view and shade by cross-hatching with emphasis on, -projection of lines-value-overlap of forms,-of forms,-balance of forms</w:t>
            </w:r>
          </w:p>
          <w:p w14:paraId="38F7A0ED" w14:textId="77777777" w:rsidR="009608B6" w:rsidRPr="00B14835" w:rsidRDefault="009608B6" w:rsidP="005F501F">
            <w:pPr>
              <w:pStyle w:val="ListParagraph"/>
              <w:spacing w:after="0" w:line="240" w:lineRule="auto"/>
              <w:ind w:left="360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0EE571E0" w14:textId="77777777" w:rsidR="009608B6" w:rsidRPr="00B14835" w:rsidRDefault="00B14835" w:rsidP="00097E6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 xml:space="preserve">Display </w:t>
            </w:r>
            <w:r w:rsidR="009608B6" w:rsidRPr="00B14835">
              <w:t>and talk about own and other’s work</w:t>
            </w:r>
          </w:p>
        </w:tc>
        <w:tc>
          <w:tcPr>
            <w:tcW w:w="1440" w:type="dxa"/>
            <w:tcBorders>
              <w:left w:val="none" w:sz="0" w:space="0" w:color="auto"/>
              <w:right w:val="none" w:sz="0" w:space="0" w:color="auto"/>
            </w:tcBorders>
          </w:tcPr>
          <w:p w14:paraId="134E66AF" w14:textId="77777777" w:rsidR="009608B6" w:rsidRPr="00B14835" w:rsidRDefault="009608B6" w:rsidP="005F501F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 xml:space="preserve"> How can you create a 2-pointlinear perspective drawing?</w:t>
            </w:r>
          </w:p>
          <w:p w14:paraId="41C605EA" w14:textId="77777777" w:rsidR="009608B6" w:rsidRPr="00B14835" w:rsidRDefault="009608B6" w:rsidP="005F501F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64DDC0A4" w14:textId="77777777" w:rsidR="009608B6" w:rsidRPr="00B14835" w:rsidRDefault="009608B6" w:rsidP="005F501F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2A343D3B" w14:textId="77777777" w:rsidR="009608B6" w:rsidRPr="00B14835" w:rsidRDefault="009608B6" w:rsidP="005F501F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How does perspective affect the illusion of objects?</w:t>
            </w:r>
          </w:p>
        </w:tc>
        <w:tc>
          <w:tcPr>
            <w:tcW w:w="1368" w:type="dxa"/>
            <w:tcBorders>
              <w:left w:val="none" w:sz="0" w:space="0" w:color="auto"/>
              <w:right w:val="none" w:sz="0" w:space="0" w:color="auto"/>
            </w:tcBorders>
          </w:tcPr>
          <w:p w14:paraId="311DB842" w14:textId="77777777" w:rsidR="009608B6" w:rsidRPr="00B14835" w:rsidRDefault="009608B6" w:rsidP="005F501F">
            <w:pPr>
              <w:pStyle w:val="ListParagraph"/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Pencils, eraser, ruler, drawing book, assorted geometric forms, digital resources, samples of two-point perspective drawings of cuboids</w:t>
            </w:r>
          </w:p>
          <w:p w14:paraId="5C327BD0" w14:textId="77777777" w:rsidR="00923F8A" w:rsidRPr="00B14835" w:rsidRDefault="00923F8A" w:rsidP="005F501F">
            <w:pPr>
              <w:pStyle w:val="ListParagraph"/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KLB Top Scholar Visual A</w:t>
            </w:r>
            <w:r w:rsidR="00980D0E" w:rsidRPr="00B14835">
              <w:t>rt Grade 8,Learners Book ,Pg.21-25</w:t>
            </w:r>
          </w:p>
        </w:tc>
        <w:tc>
          <w:tcPr>
            <w:tcW w:w="1344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17C4D17A" w14:textId="77777777" w:rsidR="009608B6" w:rsidRPr="00B14835" w:rsidRDefault="009608B6" w:rsidP="005F501F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1. Question and answer</w:t>
            </w:r>
          </w:p>
          <w:p w14:paraId="74A4F2E9" w14:textId="77777777" w:rsidR="009608B6" w:rsidRPr="00B14835" w:rsidRDefault="009608B6" w:rsidP="005F501F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2.Portfolio</w:t>
            </w:r>
          </w:p>
          <w:p w14:paraId="7707BA52" w14:textId="77777777" w:rsidR="009608B6" w:rsidRPr="00B14835" w:rsidRDefault="009608B6" w:rsidP="005F501F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3.Discussion</w:t>
            </w:r>
          </w:p>
          <w:p w14:paraId="7E83C85B" w14:textId="77777777" w:rsidR="009608B6" w:rsidRPr="00B14835" w:rsidRDefault="009608B6" w:rsidP="005F501F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4.Observation5.Demonstration</w:t>
            </w:r>
          </w:p>
        </w:tc>
        <w:tc>
          <w:tcPr>
            <w:tcW w:w="567" w:type="dxa"/>
            <w:tcBorders>
              <w:left w:val="none" w:sz="0" w:space="0" w:color="auto"/>
            </w:tcBorders>
          </w:tcPr>
          <w:p w14:paraId="20AA52E8" w14:textId="77777777" w:rsidR="009608B6" w:rsidRPr="00B14835" w:rsidRDefault="009608B6" w:rsidP="000B580B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</w:tr>
      <w:tr w:rsidR="00902291" w:rsidRPr="00B14835" w14:paraId="0A1A6432" w14:textId="77777777" w:rsidTr="009022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right w:val="none" w:sz="0" w:space="0" w:color="auto"/>
            </w:tcBorders>
          </w:tcPr>
          <w:p w14:paraId="1B282C33" w14:textId="77777777" w:rsidR="00902291" w:rsidRDefault="00902291" w:rsidP="000B580B">
            <w:pPr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7</w:t>
            </w:r>
          </w:p>
        </w:tc>
        <w:tc>
          <w:tcPr>
            <w:tcW w:w="430" w:type="dxa"/>
            <w:tcBorders>
              <w:left w:val="none" w:sz="0" w:space="0" w:color="auto"/>
              <w:right w:val="none" w:sz="0" w:space="0" w:color="auto"/>
            </w:tcBorders>
          </w:tcPr>
          <w:p w14:paraId="6F346A7B" w14:textId="77777777" w:rsidR="00902291" w:rsidRPr="00B14835" w:rsidRDefault="00902291" w:rsidP="000B580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  <w:tc>
          <w:tcPr>
            <w:tcW w:w="13134" w:type="dxa"/>
            <w:gridSpan w:val="8"/>
            <w:tcBorders>
              <w:left w:val="none" w:sz="0" w:space="0" w:color="auto"/>
              <w:right w:val="none" w:sz="0" w:space="0" w:color="auto"/>
            </w:tcBorders>
          </w:tcPr>
          <w:p w14:paraId="48E5D53D" w14:textId="77777777" w:rsidR="00902291" w:rsidRPr="00B14835" w:rsidRDefault="00902291" w:rsidP="005F501F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0"/>
              </w:rPr>
              <w:t>MIDTERM EXAMINATION</w:t>
            </w:r>
          </w:p>
        </w:tc>
        <w:tc>
          <w:tcPr>
            <w:tcW w:w="567" w:type="dxa"/>
            <w:tcBorders>
              <w:left w:val="none" w:sz="0" w:space="0" w:color="auto"/>
            </w:tcBorders>
          </w:tcPr>
          <w:p w14:paraId="34325602" w14:textId="77777777" w:rsidR="00902291" w:rsidRPr="00B14835" w:rsidRDefault="00902291" w:rsidP="000B580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</w:tr>
      <w:tr w:rsidR="00902291" w:rsidRPr="00B14835" w14:paraId="7206E5A4" w14:textId="77777777" w:rsidTr="009022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right w:val="none" w:sz="0" w:space="0" w:color="auto"/>
            </w:tcBorders>
          </w:tcPr>
          <w:p w14:paraId="318280FF" w14:textId="77777777" w:rsidR="00902291" w:rsidRDefault="00902291" w:rsidP="000B580B">
            <w:pPr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8</w:t>
            </w:r>
          </w:p>
        </w:tc>
        <w:tc>
          <w:tcPr>
            <w:tcW w:w="430" w:type="dxa"/>
            <w:tcBorders>
              <w:left w:val="none" w:sz="0" w:space="0" w:color="auto"/>
              <w:right w:val="none" w:sz="0" w:space="0" w:color="auto"/>
            </w:tcBorders>
          </w:tcPr>
          <w:p w14:paraId="769B7E44" w14:textId="77777777" w:rsidR="00902291" w:rsidRPr="00B14835" w:rsidRDefault="00902291" w:rsidP="000B580B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  <w:tc>
          <w:tcPr>
            <w:tcW w:w="1460" w:type="dxa"/>
            <w:tcBorders>
              <w:left w:val="none" w:sz="0" w:space="0" w:color="auto"/>
              <w:right w:val="none" w:sz="0" w:space="0" w:color="auto"/>
            </w:tcBorders>
          </w:tcPr>
          <w:p w14:paraId="4647E96B" w14:textId="77777777" w:rsidR="00902291" w:rsidRPr="00B14835" w:rsidRDefault="00902291" w:rsidP="005F501F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HALFTERM</w:t>
            </w:r>
          </w:p>
        </w:tc>
        <w:tc>
          <w:tcPr>
            <w:tcW w:w="970" w:type="dxa"/>
            <w:tcBorders>
              <w:left w:val="none" w:sz="0" w:space="0" w:color="auto"/>
              <w:right w:val="none" w:sz="0" w:space="0" w:color="auto"/>
            </w:tcBorders>
          </w:tcPr>
          <w:p w14:paraId="4FD28B4E" w14:textId="77777777" w:rsidR="00902291" w:rsidRPr="00B14835" w:rsidRDefault="00902291" w:rsidP="005F501F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14:paraId="5B371C94" w14:textId="77777777" w:rsidR="00902291" w:rsidRPr="00B14835" w:rsidRDefault="00902291" w:rsidP="005F501F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14:paraId="6C505386" w14:textId="77777777" w:rsidR="00902291" w:rsidRPr="00B14835" w:rsidRDefault="00902291" w:rsidP="005F501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440" w:type="dxa"/>
            <w:tcBorders>
              <w:left w:val="none" w:sz="0" w:space="0" w:color="auto"/>
              <w:right w:val="none" w:sz="0" w:space="0" w:color="auto"/>
            </w:tcBorders>
          </w:tcPr>
          <w:p w14:paraId="60A11BE3" w14:textId="77777777" w:rsidR="00902291" w:rsidRPr="00B14835" w:rsidRDefault="00902291" w:rsidP="005F501F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368" w:type="dxa"/>
            <w:tcBorders>
              <w:left w:val="none" w:sz="0" w:space="0" w:color="auto"/>
              <w:right w:val="none" w:sz="0" w:space="0" w:color="auto"/>
            </w:tcBorders>
          </w:tcPr>
          <w:p w14:paraId="1FB7B5FF" w14:textId="77777777" w:rsidR="00902291" w:rsidRPr="00B14835" w:rsidRDefault="00902291" w:rsidP="005F501F">
            <w:pPr>
              <w:pStyle w:val="ListParagraph"/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344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65CDCC01" w14:textId="77777777" w:rsidR="00902291" w:rsidRPr="00B14835" w:rsidRDefault="00902291" w:rsidP="005F501F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none" w:sz="0" w:space="0" w:color="auto"/>
            </w:tcBorders>
          </w:tcPr>
          <w:p w14:paraId="2318306F" w14:textId="77777777" w:rsidR="00902291" w:rsidRPr="00B14835" w:rsidRDefault="00902291" w:rsidP="000B580B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</w:tr>
      <w:tr w:rsidR="00902291" w:rsidRPr="00B14835" w14:paraId="31A3DA73" w14:textId="77777777" w:rsidTr="009022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right w:val="none" w:sz="0" w:space="0" w:color="auto"/>
            </w:tcBorders>
          </w:tcPr>
          <w:p w14:paraId="0DA4C42F" w14:textId="77777777" w:rsidR="009608B6" w:rsidRPr="00B14835" w:rsidRDefault="00902291" w:rsidP="000B580B">
            <w:pPr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9</w:t>
            </w:r>
          </w:p>
        </w:tc>
        <w:tc>
          <w:tcPr>
            <w:tcW w:w="430" w:type="dxa"/>
            <w:tcBorders>
              <w:left w:val="none" w:sz="0" w:space="0" w:color="auto"/>
              <w:right w:val="none" w:sz="0" w:space="0" w:color="auto"/>
            </w:tcBorders>
          </w:tcPr>
          <w:p w14:paraId="0506FF71" w14:textId="77777777" w:rsidR="009608B6" w:rsidRPr="00B14835" w:rsidRDefault="00030F13" w:rsidP="000B580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>1-3</w:t>
            </w:r>
          </w:p>
        </w:tc>
        <w:tc>
          <w:tcPr>
            <w:tcW w:w="1460" w:type="dxa"/>
            <w:tcBorders>
              <w:left w:val="none" w:sz="0" w:space="0" w:color="auto"/>
              <w:right w:val="none" w:sz="0" w:space="0" w:color="auto"/>
            </w:tcBorders>
          </w:tcPr>
          <w:p w14:paraId="788246A6" w14:textId="77777777" w:rsidR="009608B6" w:rsidRPr="00B14835" w:rsidRDefault="009608B6" w:rsidP="000B580B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B14835">
              <w:rPr>
                <w:rFonts w:ascii="Times New Roman" w:hAnsi="Times New Roman"/>
                <w:b/>
                <w:sz w:val="20"/>
              </w:rPr>
              <w:t>Picture Making</w:t>
            </w:r>
          </w:p>
        </w:tc>
        <w:tc>
          <w:tcPr>
            <w:tcW w:w="970" w:type="dxa"/>
            <w:tcBorders>
              <w:left w:val="none" w:sz="0" w:space="0" w:color="auto"/>
              <w:right w:val="none" w:sz="0" w:space="0" w:color="auto"/>
            </w:tcBorders>
          </w:tcPr>
          <w:p w14:paraId="38DD3BC7" w14:textId="77777777" w:rsidR="002379B9" w:rsidRDefault="009608B6" w:rsidP="002379B9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>Painting</w:t>
            </w:r>
          </w:p>
          <w:p w14:paraId="1A4B034F" w14:textId="77777777" w:rsidR="002379B9" w:rsidRDefault="002379B9" w:rsidP="002379B9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  <w:p w14:paraId="4ACAA226" w14:textId="77777777" w:rsidR="002379B9" w:rsidRDefault="002379B9" w:rsidP="002379B9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  <w:p w14:paraId="5ABB6B56" w14:textId="77777777" w:rsidR="002379B9" w:rsidRDefault="002379B9" w:rsidP="002379B9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  <w:p w14:paraId="6311B2C8" w14:textId="77777777" w:rsidR="002379B9" w:rsidRDefault="002379B9" w:rsidP="002379B9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  <w:p w14:paraId="39049C1E" w14:textId="77777777" w:rsidR="009608B6" w:rsidRPr="00B14835" w:rsidRDefault="009608B6" w:rsidP="002379B9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>Imaginative seascape composition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14:paraId="00E5EF3D" w14:textId="77777777" w:rsidR="008E2CDC" w:rsidRPr="00B14835" w:rsidRDefault="009608B6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lastRenderedPageBreak/>
              <w:t>By the end of the sub-strand, the learner should be able to:-</w:t>
            </w:r>
          </w:p>
          <w:p w14:paraId="10179D74" w14:textId="77777777" w:rsidR="008E2CDC" w:rsidRPr="00B14835" w:rsidRDefault="008E2CDC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50017A5" w14:textId="77777777" w:rsidR="008E2CDC" w:rsidRPr="00B14835" w:rsidRDefault="009608B6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a)</w:t>
            </w:r>
            <w:r w:rsidR="008E2CDC" w:rsidRPr="00B14835">
              <w:t>analyze</w:t>
            </w:r>
            <w:r w:rsidRPr="00B14835">
              <w:t xml:space="preserve"> warm and cool colours on the colour wheel and sample paintings about colour temperature,</w:t>
            </w:r>
          </w:p>
          <w:p w14:paraId="1F981C9A" w14:textId="77777777" w:rsidR="008E2CDC" w:rsidRPr="00B14835" w:rsidRDefault="008E2CDC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98E015C" w14:textId="77777777" w:rsidR="008E2CDC" w:rsidRPr="00B14835" w:rsidRDefault="009608B6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b)create </w:t>
            </w:r>
            <w:r w:rsidR="008E2CDC" w:rsidRPr="00B14835">
              <w:t>an imaginative</w:t>
            </w:r>
            <w:r w:rsidRPr="00B14835">
              <w:t xml:space="preserve"> seascape composition based on colour temperature,</w:t>
            </w:r>
          </w:p>
          <w:p w14:paraId="47D6EFDA" w14:textId="77777777" w:rsidR="008E2CDC" w:rsidRPr="00B14835" w:rsidRDefault="008E2CDC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BBC5856" w14:textId="77777777" w:rsidR="008E2CDC" w:rsidRPr="00B14835" w:rsidRDefault="009608B6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c)investigate the psychological, cultural and conventional symbolic meaning of colours,</w:t>
            </w:r>
          </w:p>
          <w:p w14:paraId="2395A26D" w14:textId="77777777" w:rsidR="008E2CDC" w:rsidRPr="00B14835" w:rsidRDefault="008E2CDC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E84F881" w14:textId="77777777" w:rsidR="009608B6" w:rsidRPr="00B14835" w:rsidRDefault="00B356AF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d) appreciate</w:t>
            </w:r>
            <w:r w:rsidR="009608B6" w:rsidRPr="00B14835">
              <w:t xml:space="preserve"> the use of colour temperature and symbolic meanings in the creation of artworks.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14:paraId="0E3E3C97" w14:textId="77777777" w:rsidR="008E2CDC" w:rsidRPr="00B14835" w:rsidRDefault="009608B6" w:rsidP="00097E68">
            <w:pPr>
              <w:pStyle w:val="ListParagraph"/>
              <w:spacing w:after="0" w:line="240" w:lineRule="auto"/>
              <w:ind w:left="360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lastRenderedPageBreak/>
              <w:t>Learner is guided to;</w:t>
            </w:r>
          </w:p>
          <w:p w14:paraId="04A72A87" w14:textId="77777777" w:rsidR="008E2CDC" w:rsidRPr="00B14835" w:rsidRDefault="00B14835" w:rsidP="00097E6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Identify </w:t>
            </w:r>
            <w:r w:rsidR="009608B6" w:rsidRPr="00B14835">
              <w:t xml:space="preserve">and discuss warm and cool colours as represented on the actual </w:t>
            </w:r>
            <w:r w:rsidR="009608B6" w:rsidRPr="00B14835">
              <w:lastRenderedPageBreak/>
              <w:t>or virtual colour wheel in regards to;-Receding/advancing colours</w:t>
            </w:r>
          </w:p>
          <w:p w14:paraId="1C171CF7" w14:textId="77777777" w:rsidR="008E2CDC" w:rsidRPr="00B14835" w:rsidRDefault="008E2CDC" w:rsidP="008E2CDC">
            <w:pPr>
              <w:pStyle w:val="ListParagraph"/>
              <w:spacing w:after="0" w:line="240" w:lineRule="auto"/>
              <w:ind w:left="360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DBEF1BE" w14:textId="77777777" w:rsidR="008E2CDC" w:rsidRPr="00B14835" w:rsidRDefault="00B14835" w:rsidP="00097E6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Observe </w:t>
            </w:r>
            <w:r w:rsidR="009608B6" w:rsidRPr="00B14835">
              <w:t>and discuss sample paintings in regards to the use of warm and cool colours to create recession and projection of spaces and objects</w:t>
            </w:r>
          </w:p>
          <w:p w14:paraId="614CE0D6" w14:textId="77777777" w:rsidR="008E2CDC" w:rsidRPr="00B14835" w:rsidRDefault="008E2CDC" w:rsidP="008E2CDC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D5A5146" w14:textId="77777777" w:rsidR="008E2CDC" w:rsidRPr="00B14835" w:rsidRDefault="00B14835" w:rsidP="00097E6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Paint </w:t>
            </w:r>
            <w:r w:rsidR="009608B6" w:rsidRPr="00B14835">
              <w:t>an imaginative pictorial composition of a seascape with a focus on either warm or cool colours-seascape (cool or warm  colours)</w:t>
            </w:r>
          </w:p>
          <w:p w14:paraId="6CECDAF8" w14:textId="77777777" w:rsidR="008E2CDC" w:rsidRPr="00B14835" w:rsidRDefault="008E2CDC" w:rsidP="008E2CDC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599558D" w14:textId="77777777" w:rsidR="008E2CDC" w:rsidRPr="00B14835" w:rsidRDefault="00B14835" w:rsidP="00097E6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Critique </w:t>
            </w:r>
            <w:r w:rsidR="009608B6" w:rsidRPr="00B14835">
              <w:t xml:space="preserve">own and others’ seascape compositions </w:t>
            </w:r>
          </w:p>
          <w:p w14:paraId="7673ECFE" w14:textId="77777777" w:rsidR="008E2CDC" w:rsidRPr="00B14835" w:rsidRDefault="008E2CDC" w:rsidP="008E2CDC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857C641" w14:textId="77777777" w:rsidR="008E2CDC" w:rsidRPr="00B14835" w:rsidRDefault="00B14835" w:rsidP="00097E6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Collaboratively</w:t>
            </w:r>
            <w:r w:rsidR="009608B6" w:rsidRPr="00B14835">
              <w:t>, research on symbolic meanings of colours based on-Emotional symbolism-Cultural symbolism-Conventional symbolism</w:t>
            </w:r>
          </w:p>
          <w:p w14:paraId="3A5DA0BA" w14:textId="77777777" w:rsidR="008E2CDC" w:rsidRPr="00B14835" w:rsidRDefault="008E2CDC" w:rsidP="008E2CDC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4EBD5BD" w14:textId="77777777" w:rsidR="009608B6" w:rsidRPr="00B14835" w:rsidRDefault="00B14835" w:rsidP="00097E6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Present </w:t>
            </w:r>
            <w:r w:rsidR="009608B6" w:rsidRPr="00B14835">
              <w:t>research findings to peers for critique.</w:t>
            </w:r>
          </w:p>
        </w:tc>
        <w:tc>
          <w:tcPr>
            <w:tcW w:w="1440" w:type="dxa"/>
            <w:tcBorders>
              <w:left w:val="none" w:sz="0" w:space="0" w:color="auto"/>
              <w:right w:val="none" w:sz="0" w:space="0" w:color="auto"/>
            </w:tcBorders>
          </w:tcPr>
          <w:p w14:paraId="56738927" w14:textId="77777777" w:rsidR="00B356AF" w:rsidRPr="00B14835" w:rsidRDefault="00B356AF" w:rsidP="00B356A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lastRenderedPageBreak/>
              <w:t xml:space="preserve"> What effect</w:t>
            </w:r>
            <w:r w:rsidR="009608B6" w:rsidRPr="00B14835">
              <w:t xml:space="preserve"> can colour </w:t>
            </w:r>
            <w:r w:rsidR="009608B6" w:rsidRPr="00B14835">
              <w:lastRenderedPageBreak/>
              <w:t>temperature h</w:t>
            </w:r>
            <w:r w:rsidRPr="00B14835">
              <w:t>ave on a pictorial composition?</w:t>
            </w:r>
          </w:p>
          <w:p w14:paraId="296180AD" w14:textId="77777777" w:rsidR="00B356AF" w:rsidRPr="00B14835" w:rsidRDefault="00B356AF" w:rsidP="00B356A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C9228B8" w14:textId="77777777" w:rsidR="00B356AF" w:rsidRPr="00B14835" w:rsidRDefault="00B356AF" w:rsidP="00B356A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E30D357" w14:textId="77777777" w:rsidR="009608B6" w:rsidRPr="00B14835" w:rsidRDefault="009608B6" w:rsidP="00B356A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.What</w:t>
            </w:r>
            <w:r w:rsidR="00B356AF" w:rsidRPr="00B14835">
              <w:t xml:space="preserve"> </w:t>
            </w:r>
            <w:r w:rsidRPr="00B14835">
              <w:t>emotions do different colours evoke in us when we</w:t>
            </w:r>
            <w:r w:rsidR="00B356AF" w:rsidRPr="00B14835">
              <w:t xml:space="preserve"> </w:t>
            </w:r>
            <w:r w:rsidRPr="00B14835">
              <w:t>look at them?</w:t>
            </w:r>
          </w:p>
        </w:tc>
        <w:tc>
          <w:tcPr>
            <w:tcW w:w="1368" w:type="dxa"/>
            <w:tcBorders>
              <w:left w:val="none" w:sz="0" w:space="0" w:color="auto"/>
              <w:right w:val="none" w:sz="0" w:space="0" w:color="auto"/>
            </w:tcBorders>
          </w:tcPr>
          <w:p w14:paraId="222888CC" w14:textId="77777777" w:rsidR="009608B6" w:rsidRPr="00B14835" w:rsidRDefault="009608B6" w:rsidP="000B580B">
            <w:pPr>
              <w:pStyle w:val="ListParagraph"/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lastRenderedPageBreak/>
              <w:t xml:space="preserve">Colours/paints brushes, paper, pencil, painting </w:t>
            </w:r>
            <w:r w:rsidRPr="00B14835">
              <w:lastRenderedPageBreak/>
              <w:t>surfaces, containers, water, and digital resources.</w:t>
            </w:r>
          </w:p>
          <w:p w14:paraId="0814CBEF" w14:textId="77777777" w:rsidR="00980D0E" w:rsidRPr="00B14835" w:rsidRDefault="00980D0E" w:rsidP="000B580B">
            <w:pPr>
              <w:pStyle w:val="ListParagraph"/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KLB Top Scholar Visual Art Grade 8,Learners Book ,Pg.26-30</w:t>
            </w:r>
          </w:p>
        </w:tc>
        <w:tc>
          <w:tcPr>
            <w:tcW w:w="1344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20E050CA" w14:textId="77777777" w:rsidR="009608B6" w:rsidRPr="00B14835" w:rsidRDefault="009608B6" w:rsidP="00996A8D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lastRenderedPageBreak/>
              <w:t>1. Question and answer</w:t>
            </w:r>
          </w:p>
          <w:p w14:paraId="58881B5D" w14:textId="77777777" w:rsidR="009608B6" w:rsidRPr="00B14835" w:rsidRDefault="009608B6" w:rsidP="00996A8D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lastRenderedPageBreak/>
              <w:t>2.Portfolio</w:t>
            </w:r>
          </w:p>
          <w:p w14:paraId="788EB1A6" w14:textId="77777777" w:rsidR="009608B6" w:rsidRPr="00B14835" w:rsidRDefault="009608B6" w:rsidP="00996A8D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3.Discussion</w:t>
            </w:r>
          </w:p>
          <w:p w14:paraId="1542189B" w14:textId="77777777" w:rsidR="009608B6" w:rsidRPr="00B14835" w:rsidRDefault="009608B6" w:rsidP="00996A8D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4.Observation5.Demonstration</w:t>
            </w:r>
          </w:p>
        </w:tc>
        <w:tc>
          <w:tcPr>
            <w:tcW w:w="567" w:type="dxa"/>
            <w:tcBorders>
              <w:left w:val="none" w:sz="0" w:space="0" w:color="auto"/>
            </w:tcBorders>
          </w:tcPr>
          <w:p w14:paraId="23B6A9FB" w14:textId="77777777" w:rsidR="009608B6" w:rsidRPr="00B14835" w:rsidRDefault="009608B6" w:rsidP="000B580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</w:tr>
      <w:tr w:rsidR="00902291" w:rsidRPr="00B14835" w14:paraId="59BCC68E" w14:textId="77777777" w:rsidTr="009022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right w:val="none" w:sz="0" w:space="0" w:color="auto"/>
            </w:tcBorders>
          </w:tcPr>
          <w:p w14:paraId="76004690" w14:textId="77777777" w:rsidR="00902291" w:rsidRDefault="00902291" w:rsidP="000B580B">
            <w:pPr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</w:p>
        </w:tc>
        <w:tc>
          <w:tcPr>
            <w:tcW w:w="430" w:type="dxa"/>
            <w:tcBorders>
              <w:left w:val="none" w:sz="0" w:space="0" w:color="auto"/>
              <w:right w:val="none" w:sz="0" w:space="0" w:color="auto"/>
            </w:tcBorders>
          </w:tcPr>
          <w:p w14:paraId="03A00BE3" w14:textId="77777777" w:rsidR="00902291" w:rsidRPr="00B14835" w:rsidRDefault="00902291" w:rsidP="000B580B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  <w:tc>
          <w:tcPr>
            <w:tcW w:w="1460" w:type="dxa"/>
            <w:tcBorders>
              <w:left w:val="none" w:sz="0" w:space="0" w:color="auto"/>
              <w:right w:val="none" w:sz="0" w:space="0" w:color="auto"/>
            </w:tcBorders>
          </w:tcPr>
          <w:p w14:paraId="2DF4A376" w14:textId="77777777" w:rsidR="00902291" w:rsidRPr="00B14835" w:rsidRDefault="00902291" w:rsidP="000B580B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70" w:type="dxa"/>
            <w:tcBorders>
              <w:left w:val="none" w:sz="0" w:space="0" w:color="auto"/>
              <w:right w:val="none" w:sz="0" w:space="0" w:color="auto"/>
            </w:tcBorders>
          </w:tcPr>
          <w:p w14:paraId="1D2FAEDA" w14:textId="77777777" w:rsidR="00902291" w:rsidRPr="00B14835" w:rsidRDefault="00902291" w:rsidP="008E2CDC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14:paraId="49539186" w14:textId="77777777" w:rsidR="00902291" w:rsidRPr="00B14835" w:rsidRDefault="00902291" w:rsidP="000B580B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14:paraId="2602A197" w14:textId="77777777" w:rsidR="00902291" w:rsidRPr="00B14835" w:rsidRDefault="00902291" w:rsidP="00097E68">
            <w:pPr>
              <w:pStyle w:val="ListParagraph"/>
              <w:spacing w:after="0" w:line="240" w:lineRule="auto"/>
              <w:ind w:left="360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440" w:type="dxa"/>
            <w:tcBorders>
              <w:left w:val="none" w:sz="0" w:space="0" w:color="auto"/>
              <w:right w:val="none" w:sz="0" w:space="0" w:color="auto"/>
            </w:tcBorders>
          </w:tcPr>
          <w:p w14:paraId="4DFDE483" w14:textId="77777777" w:rsidR="00902291" w:rsidRPr="00B14835" w:rsidRDefault="00902291" w:rsidP="00B356AF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368" w:type="dxa"/>
            <w:tcBorders>
              <w:left w:val="none" w:sz="0" w:space="0" w:color="auto"/>
              <w:right w:val="none" w:sz="0" w:space="0" w:color="auto"/>
            </w:tcBorders>
          </w:tcPr>
          <w:p w14:paraId="20345A72" w14:textId="77777777" w:rsidR="00902291" w:rsidRPr="00B14835" w:rsidRDefault="00902291" w:rsidP="000B580B">
            <w:pPr>
              <w:pStyle w:val="ListParagraph"/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344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137E8DA0" w14:textId="77777777" w:rsidR="00902291" w:rsidRPr="00B14835" w:rsidRDefault="00902291" w:rsidP="00996A8D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none" w:sz="0" w:space="0" w:color="auto"/>
            </w:tcBorders>
          </w:tcPr>
          <w:p w14:paraId="790BEE2A" w14:textId="77777777" w:rsidR="00902291" w:rsidRPr="00B14835" w:rsidRDefault="00902291" w:rsidP="000B580B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</w:tr>
      <w:tr w:rsidR="00902291" w:rsidRPr="00B14835" w14:paraId="363D7B02" w14:textId="77777777" w:rsidTr="009022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right w:val="none" w:sz="0" w:space="0" w:color="auto"/>
            </w:tcBorders>
          </w:tcPr>
          <w:p w14:paraId="3A1A14D2" w14:textId="77777777" w:rsidR="00B356AF" w:rsidRPr="00B14835" w:rsidRDefault="00902291" w:rsidP="000B580B">
            <w:pPr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10</w:t>
            </w:r>
          </w:p>
        </w:tc>
        <w:tc>
          <w:tcPr>
            <w:tcW w:w="430" w:type="dxa"/>
            <w:tcBorders>
              <w:left w:val="none" w:sz="0" w:space="0" w:color="auto"/>
              <w:right w:val="none" w:sz="0" w:space="0" w:color="auto"/>
            </w:tcBorders>
          </w:tcPr>
          <w:p w14:paraId="159D90F6" w14:textId="77777777" w:rsidR="00B356AF" w:rsidRPr="00B14835" w:rsidRDefault="00030F13" w:rsidP="000B580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>1-3</w:t>
            </w:r>
          </w:p>
        </w:tc>
        <w:tc>
          <w:tcPr>
            <w:tcW w:w="1460" w:type="dxa"/>
            <w:tcBorders>
              <w:left w:val="none" w:sz="0" w:space="0" w:color="auto"/>
              <w:right w:val="none" w:sz="0" w:space="0" w:color="auto"/>
            </w:tcBorders>
          </w:tcPr>
          <w:p w14:paraId="58CEEA95" w14:textId="77777777" w:rsidR="00B356AF" w:rsidRPr="00B14835" w:rsidRDefault="00B356AF" w:rsidP="005F501F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B14835">
              <w:rPr>
                <w:rFonts w:ascii="Times New Roman" w:hAnsi="Times New Roman"/>
                <w:b/>
                <w:sz w:val="20"/>
              </w:rPr>
              <w:t>Picture Making</w:t>
            </w:r>
          </w:p>
        </w:tc>
        <w:tc>
          <w:tcPr>
            <w:tcW w:w="970" w:type="dxa"/>
            <w:tcBorders>
              <w:left w:val="none" w:sz="0" w:space="0" w:color="auto"/>
              <w:right w:val="none" w:sz="0" w:space="0" w:color="auto"/>
            </w:tcBorders>
          </w:tcPr>
          <w:p w14:paraId="150A3F55" w14:textId="77777777" w:rsidR="002379B9" w:rsidRDefault="002379B9" w:rsidP="005F501F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Painting</w:t>
            </w:r>
          </w:p>
          <w:p w14:paraId="452C5441" w14:textId="77777777" w:rsidR="002379B9" w:rsidRDefault="002379B9" w:rsidP="005F501F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  <w:p w14:paraId="50A91A2E" w14:textId="77777777" w:rsidR="002379B9" w:rsidRDefault="002379B9" w:rsidP="005F501F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  <w:p w14:paraId="025E2504" w14:textId="77777777" w:rsidR="00B356AF" w:rsidRPr="00B14835" w:rsidRDefault="00B356AF" w:rsidP="005F501F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>Imaginative seascape composition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14:paraId="70BEB6CF" w14:textId="77777777"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By the end of the sub-strand, the learner should be able to:-</w:t>
            </w:r>
          </w:p>
          <w:p w14:paraId="5F78116B" w14:textId="77777777"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C412E22" w14:textId="77777777"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a)analyze warm and cool colours on the colour wheel and sample paintings about colour temperature,</w:t>
            </w:r>
          </w:p>
          <w:p w14:paraId="0B939649" w14:textId="77777777"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7F93062" w14:textId="77777777"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b)create an imaginative seascape composition based on colour temperature,</w:t>
            </w:r>
          </w:p>
          <w:p w14:paraId="6DC1EC7A" w14:textId="77777777"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399EC19" w14:textId="77777777"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c)investigate the psychological, </w:t>
            </w:r>
            <w:r w:rsidRPr="00B14835">
              <w:lastRenderedPageBreak/>
              <w:t>cultural and conventional symbolic meaning of colours,</w:t>
            </w:r>
          </w:p>
          <w:p w14:paraId="03034497" w14:textId="77777777"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F6B0F9A" w14:textId="77777777"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d) appreciate the use of colour temperature and symbolic meanings in the creation of artworks.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14:paraId="39424A02" w14:textId="77777777" w:rsidR="00B356AF" w:rsidRPr="00B14835" w:rsidRDefault="00B356AF" w:rsidP="00B14835">
            <w:pPr>
              <w:pStyle w:val="ListParagraph"/>
              <w:spacing w:after="0" w:line="240" w:lineRule="auto"/>
              <w:ind w:left="360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lastRenderedPageBreak/>
              <w:t>Learner is guided to;</w:t>
            </w:r>
          </w:p>
          <w:p w14:paraId="3F1E0F03" w14:textId="77777777" w:rsidR="00B356AF" w:rsidRPr="00B14835" w:rsidRDefault="00B14835" w:rsidP="00097E6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Identify </w:t>
            </w:r>
            <w:r w:rsidR="00B356AF" w:rsidRPr="00B14835">
              <w:t>and discuss warm and cool colours as represented on the actual or virtual colour wheel in regards to;-Receding/advancing colours</w:t>
            </w:r>
          </w:p>
          <w:p w14:paraId="7F32A939" w14:textId="77777777" w:rsidR="00B356AF" w:rsidRPr="00B14835" w:rsidRDefault="00B356AF" w:rsidP="005F501F">
            <w:pPr>
              <w:pStyle w:val="ListParagraph"/>
              <w:spacing w:after="0" w:line="240" w:lineRule="auto"/>
              <w:ind w:left="360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592E651" w14:textId="77777777" w:rsidR="00B356AF" w:rsidRPr="00B14835" w:rsidRDefault="00B14835" w:rsidP="00097E6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Observe </w:t>
            </w:r>
            <w:r w:rsidR="00B356AF" w:rsidRPr="00B14835">
              <w:t>and discuss sample paintings in regards to the use of warm and cool colours to create recession and projection of spaces and objects</w:t>
            </w:r>
          </w:p>
          <w:p w14:paraId="7F9A9FF1" w14:textId="77777777"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9F6DDAE" w14:textId="77777777" w:rsidR="00B356AF" w:rsidRPr="00B14835" w:rsidRDefault="00B14835" w:rsidP="00097E6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Paint </w:t>
            </w:r>
            <w:r w:rsidR="00B356AF" w:rsidRPr="00B14835">
              <w:t xml:space="preserve">an imaginative pictorial composition of a seascape with a focus on either warm or cool </w:t>
            </w:r>
            <w:r w:rsidR="00B356AF" w:rsidRPr="00B14835">
              <w:lastRenderedPageBreak/>
              <w:t>colours-seascape (cool or warm  colours)</w:t>
            </w:r>
          </w:p>
          <w:p w14:paraId="3EA3433D" w14:textId="77777777"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8574BA3" w14:textId="77777777" w:rsidR="00B356AF" w:rsidRPr="00B14835" w:rsidRDefault="00B14835" w:rsidP="00097E6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Critique </w:t>
            </w:r>
            <w:r w:rsidR="00B356AF" w:rsidRPr="00B14835">
              <w:t xml:space="preserve">own and others’ seascape compositions </w:t>
            </w:r>
          </w:p>
          <w:p w14:paraId="67FD62D6" w14:textId="77777777"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EC5958A" w14:textId="77777777" w:rsidR="00B356AF" w:rsidRPr="00B14835" w:rsidRDefault="00B14835" w:rsidP="00097E6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Collaboratively</w:t>
            </w:r>
            <w:r w:rsidR="00B356AF" w:rsidRPr="00B14835">
              <w:t>, research on symbolic meanings of colours based on-Emotional symbolism-Cultural symbolism-Conventional symbolism</w:t>
            </w:r>
          </w:p>
          <w:p w14:paraId="7D06BB40" w14:textId="77777777"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64A8AA7" w14:textId="77777777" w:rsidR="00B356AF" w:rsidRPr="00B14835" w:rsidRDefault="00B14835" w:rsidP="00097E6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Present </w:t>
            </w:r>
            <w:r w:rsidR="00B356AF" w:rsidRPr="00B14835">
              <w:t>research findings to peers for critique.</w:t>
            </w:r>
          </w:p>
        </w:tc>
        <w:tc>
          <w:tcPr>
            <w:tcW w:w="1440" w:type="dxa"/>
            <w:tcBorders>
              <w:left w:val="none" w:sz="0" w:space="0" w:color="auto"/>
              <w:right w:val="none" w:sz="0" w:space="0" w:color="auto"/>
            </w:tcBorders>
          </w:tcPr>
          <w:p w14:paraId="74B5DAA4" w14:textId="77777777"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lastRenderedPageBreak/>
              <w:t xml:space="preserve"> What effect can colour temperature have on a pictorial composition?</w:t>
            </w:r>
          </w:p>
          <w:p w14:paraId="7F91CBB2" w14:textId="77777777"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7407144" w14:textId="77777777"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E45EC16" w14:textId="77777777"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.What emotions do different colours evoke in us when we </w:t>
            </w:r>
            <w:r w:rsidRPr="00B14835">
              <w:lastRenderedPageBreak/>
              <w:t>look at them?</w:t>
            </w:r>
          </w:p>
        </w:tc>
        <w:tc>
          <w:tcPr>
            <w:tcW w:w="1368" w:type="dxa"/>
            <w:tcBorders>
              <w:left w:val="none" w:sz="0" w:space="0" w:color="auto"/>
              <w:right w:val="none" w:sz="0" w:space="0" w:color="auto"/>
            </w:tcBorders>
          </w:tcPr>
          <w:p w14:paraId="7B7ECC2C" w14:textId="77777777" w:rsidR="00B356AF" w:rsidRPr="00B14835" w:rsidRDefault="00B356AF" w:rsidP="005F501F">
            <w:pPr>
              <w:pStyle w:val="ListParagraph"/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lastRenderedPageBreak/>
              <w:t>Colours/paints brushes, paper, pencil, painting surfaces, containers, water, and digital resources.</w:t>
            </w:r>
          </w:p>
          <w:p w14:paraId="4A6BBF6D" w14:textId="77777777" w:rsidR="00980D0E" w:rsidRPr="00B14835" w:rsidRDefault="00980D0E" w:rsidP="005F501F">
            <w:pPr>
              <w:pStyle w:val="ListParagraph"/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KLB Top Scholar Visual Art Grade 8,Learners Book ,Pg.31-33</w:t>
            </w:r>
          </w:p>
        </w:tc>
        <w:tc>
          <w:tcPr>
            <w:tcW w:w="1344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229B93CA" w14:textId="77777777" w:rsidR="00B356AF" w:rsidRPr="00B14835" w:rsidRDefault="00B356AF" w:rsidP="005F501F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1. Question and answer</w:t>
            </w:r>
          </w:p>
          <w:p w14:paraId="45816208" w14:textId="77777777" w:rsidR="00B356AF" w:rsidRPr="00B14835" w:rsidRDefault="00B356AF" w:rsidP="005F501F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2.Portfolio</w:t>
            </w:r>
          </w:p>
          <w:p w14:paraId="0F9AA8D9" w14:textId="77777777" w:rsidR="00B356AF" w:rsidRPr="00B14835" w:rsidRDefault="00B356AF" w:rsidP="005F501F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3.Discussion</w:t>
            </w:r>
          </w:p>
          <w:p w14:paraId="3B4C3B70" w14:textId="77777777" w:rsidR="00B356AF" w:rsidRPr="00B14835" w:rsidRDefault="00B356AF" w:rsidP="005F501F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4.Observation5.Demonstration</w:t>
            </w:r>
          </w:p>
        </w:tc>
        <w:tc>
          <w:tcPr>
            <w:tcW w:w="567" w:type="dxa"/>
            <w:tcBorders>
              <w:left w:val="none" w:sz="0" w:space="0" w:color="auto"/>
            </w:tcBorders>
          </w:tcPr>
          <w:p w14:paraId="769110C6" w14:textId="77777777" w:rsidR="00B356AF" w:rsidRPr="00B14835" w:rsidRDefault="00B356AF" w:rsidP="000B580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</w:tr>
      <w:tr w:rsidR="00902291" w:rsidRPr="00B14835" w14:paraId="472B2256" w14:textId="77777777" w:rsidTr="009022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right w:val="none" w:sz="0" w:space="0" w:color="auto"/>
            </w:tcBorders>
          </w:tcPr>
          <w:p w14:paraId="6FA4D7F6" w14:textId="77777777" w:rsidR="00B356AF" w:rsidRPr="00B14835" w:rsidRDefault="00902291" w:rsidP="000B580B">
            <w:pPr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11</w:t>
            </w:r>
          </w:p>
        </w:tc>
        <w:tc>
          <w:tcPr>
            <w:tcW w:w="430" w:type="dxa"/>
            <w:tcBorders>
              <w:left w:val="none" w:sz="0" w:space="0" w:color="auto"/>
              <w:right w:val="none" w:sz="0" w:space="0" w:color="auto"/>
            </w:tcBorders>
          </w:tcPr>
          <w:p w14:paraId="21FDE936" w14:textId="77777777" w:rsidR="00B356AF" w:rsidRPr="00B14835" w:rsidRDefault="00030F13" w:rsidP="000B580B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>1-3</w:t>
            </w:r>
          </w:p>
        </w:tc>
        <w:tc>
          <w:tcPr>
            <w:tcW w:w="1460" w:type="dxa"/>
            <w:tcBorders>
              <w:left w:val="none" w:sz="0" w:space="0" w:color="auto"/>
              <w:right w:val="none" w:sz="0" w:space="0" w:color="auto"/>
            </w:tcBorders>
          </w:tcPr>
          <w:p w14:paraId="24E88560" w14:textId="77777777" w:rsidR="00B356AF" w:rsidRPr="00B14835" w:rsidRDefault="00B356AF" w:rsidP="000B580B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B14835">
              <w:rPr>
                <w:rFonts w:ascii="Times New Roman" w:hAnsi="Times New Roman"/>
                <w:b/>
                <w:sz w:val="20"/>
              </w:rPr>
              <w:t>Picture Making</w:t>
            </w:r>
          </w:p>
        </w:tc>
        <w:tc>
          <w:tcPr>
            <w:tcW w:w="970" w:type="dxa"/>
            <w:tcBorders>
              <w:left w:val="none" w:sz="0" w:space="0" w:color="auto"/>
              <w:right w:val="none" w:sz="0" w:space="0" w:color="auto"/>
            </w:tcBorders>
          </w:tcPr>
          <w:p w14:paraId="075175AA" w14:textId="77777777" w:rsidR="00B356AF" w:rsidRPr="00B14835" w:rsidRDefault="00B356AF" w:rsidP="00030F13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>Mosaic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14:paraId="5B1BC0AA" w14:textId="77777777" w:rsidR="00030F13" w:rsidRPr="00B14835" w:rsidRDefault="00B356AF" w:rsidP="000B580B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By the end of the sub-strand, the learner should be able to:-a)</w:t>
            </w:r>
            <w:r w:rsidR="00FC17A1" w:rsidRPr="00B14835">
              <w:t>analyze</w:t>
            </w:r>
            <w:r w:rsidRPr="00B14835">
              <w:t xml:space="preserve"> characteristics of mosaic from sample artworks,</w:t>
            </w:r>
          </w:p>
          <w:p w14:paraId="52BB25A7" w14:textId="77777777" w:rsidR="00030F13" w:rsidRPr="00B14835" w:rsidRDefault="00030F13" w:rsidP="000B580B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70A06715" w14:textId="77777777" w:rsidR="00030F13" w:rsidRPr="00B14835" w:rsidRDefault="00B356AF" w:rsidP="000B580B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b)identify functions of   mosaic art in contemporary society,</w:t>
            </w:r>
          </w:p>
          <w:p w14:paraId="549F94A7" w14:textId="77777777" w:rsidR="00030F13" w:rsidRPr="00B14835" w:rsidRDefault="00030F13" w:rsidP="000B580B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0916A69C" w14:textId="77777777" w:rsidR="00030F13" w:rsidRPr="00B14835" w:rsidRDefault="00B356AF" w:rsidP="000B580B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c)create a paper mosaic landscape</w:t>
            </w:r>
            <w:r w:rsidR="00FC17A1" w:rsidRPr="00B14835">
              <w:t xml:space="preserve"> </w:t>
            </w:r>
            <w:r w:rsidRPr="00B14835">
              <w:t>pictorial composition for self-expression,</w:t>
            </w:r>
          </w:p>
          <w:p w14:paraId="45025D47" w14:textId="77777777" w:rsidR="00030F13" w:rsidRPr="00B14835" w:rsidRDefault="00030F13" w:rsidP="000B580B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06C145E3" w14:textId="77777777" w:rsidR="00030F13" w:rsidRPr="00B14835" w:rsidRDefault="00374FCA" w:rsidP="000B580B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d) Create</w:t>
            </w:r>
            <w:r w:rsidR="00B356AF" w:rsidRPr="00B14835">
              <w:t xml:space="preserve"> a mosaic pictorial composition of a flower using any locally re-usable material. for self-expression,</w:t>
            </w:r>
          </w:p>
          <w:p w14:paraId="3FA2C7D1" w14:textId="77777777" w:rsidR="00030F13" w:rsidRPr="00B14835" w:rsidRDefault="00030F13" w:rsidP="000B580B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62D87929" w14:textId="77777777" w:rsidR="00B356AF" w:rsidRPr="00B14835" w:rsidRDefault="00B356AF" w:rsidP="000B580B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e)appreciate own and others’ pictorial</w:t>
            </w:r>
            <w:r w:rsidR="00374FCA" w:rsidRPr="00B14835">
              <w:t xml:space="preserve"> </w:t>
            </w:r>
            <w:r w:rsidRPr="00B14835">
              <w:t>composition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14:paraId="25AD0ABD" w14:textId="77777777" w:rsidR="00030F13" w:rsidRPr="00B14835" w:rsidRDefault="00B14835" w:rsidP="000242C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Earner is guided to;</w:t>
            </w:r>
          </w:p>
          <w:p w14:paraId="7A81BD43" w14:textId="77777777" w:rsidR="00030F13" w:rsidRPr="00B14835" w:rsidRDefault="00374FCA" w:rsidP="000242C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Observe</w:t>
            </w:r>
            <w:r w:rsidR="00B356AF" w:rsidRPr="00B14835">
              <w:t xml:space="preserve"> virtual or actual samples to </w:t>
            </w:r>
            <w:r w:rsidR="00FC17A1" w:rsidRPr="00B14835">
              <w:t>analyze</w:t>
            </w:r>
            <w:r w:rsidR="00B356AF" w:rsidRPr="00B14835">
              <w:t xml:space="preserve"> the characteristics of mosaic; -variety of materials used in making </w:t>
            </w:r>
            <w:proofErr w:type="gramStart"/>
            <w:r w:rsidR="00B356AF" w:rsidRPr="00B14835">
              <w:t>tesserae(</w:t>
            </w:r>
            <w:proofErr w:type="gramEnd"/>
            <w:r w:rsidR="00B356AF" w:rsidRPr="00B14835">
              <w:t>eggshells, paper, leaves, fabric, pebbles, tiles, glass etc.)-narrow spacing between tesserae-tonal variation of tesserae</w:t>
            </w:r>
          </w:p>
          <w:p w14:paraId="5E46B3EA" w14:textId="77777777" w:rsidR="00030F13" w:rsidRPr="00B14835" w:rsidRDefault="00B14835" w:rsidP="000242C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Discuss functions of   mosaic</w:t>
            </w:r>
            <w:r w:rsidR="00B356AF" w:rsidRPr="00B14835">
              <w:t xml:space="preserve"> art in contemporary society;-interior decoration -decorative arts</w:t>
            </w:r>
          </w:p>
          <w:p w14:paraId="59710C85" w14:textId="77777777" w:rsidR="00030F13" w:rsidRPr="00B14835" w:rsidRDefault="00030F13" w:rsidP="00030F13">
            <w:pPr>
              <w:pStyle w:val="ListParagraph"/>
              <w:spacing w:after="0" w:line="240" w:lineRule="auto"/>
              <w:ind w:left="360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60FA3576" w14:textId="77777777" w:rsidR="00030F13" w:rsidRPr="00B14835" w:rsidRDefault="00B14835" w:rsidP="000242C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Collaboratively collect</w:t>
            </w:r>
            <w:r w:rsidR="00FC17A1" w:rsidRPr="00B14835">
              <w:t xml:space="preserve"> </w:t>
            </w:r>
            <w:r w:rsidR="00B356AF" w:rsidRPr="00B14835">
              <w:t>re-usable papers</w:t>
            </w:r>
            <w:r w:rsidR="00FC17A1" w:rsidRPr="00B14835">
              <w:t xml:space="preserve"> </w:t>
            </w:r>
            <w:r w:rsidR="00B356AF" w:rsidRPr="00B14835">
              <w:t>and</w:t>
            </w:r>
            <w:r w:rsidR="00FC17A1" w:rsidRPr="00B14835">
              <w:t xml:space="preserve"> </w:t>
            </w:r>
            <w:r w:rsidR="00B356AF" w:rsidRPr="00B14835">
              <w:t>reusable material of choice</w:t>
            </w:r>
            <w:r w:rsidR="00FC17A1" w:rsidRPr="00B14835">
              <w:t xml:space="preserve"> </w:t>
            </w:r>
            <w:r w:rsidR="00B356AF" w:rsidRPr="00B14835">
              <w:t>to be used in creating mosaic while observing safety measures</w:t>
            </w:r>
          </w:p>
          <w:p w14:paraId="79E1E653" w14:textId="77777777" w:rsidR="00030F13" w:rsidRPr="00B14835" w:rsidRDefault="00030F13" w:rsidP="00030F13">
            <w:pPr>
              <w:pStyle w:val="List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6A4E0505" w14:textId="77777777" w:rsidR="00FC17A1" w:rsidRPr="00B14835" w:rsidRDefault="00B14835" w:rsidP="000242C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 xml:space="preserve">Individually create a four colour mosaic composition of a </w:t>
            </w:r>
            <w:r w:rsidR="00B356AF" w:rsidRPr="00B14835">
              <w:t>flower with emphasis on--sorting of materials of choice according to shades-</w:t>
            </w:r>
            <w:r w:rsidR="00030F13" w:rsidRPr="00B14835">
              <w:t>cleaning the</w:t>
            </w:r>
            <w:r w:rsidR="00B356AF" w:rsidRPr="00B14835">
              <w:t xml:space="preserve"> material of choice-selection of working surfac</w:t>
            </w:r>
            <w:r w:rsidR="00FC17A1" w:rsidRPr="00B14835">
              <w:t>e</w:t>
            </w:r>
            <w:r w:rsidR="00B356AF" w:rsidRPr="00B14835">
              <w:t>-sketching the flower-prepare  tesserae-pasting while observing appropriate spacing and tonal variation of  tesserae</w:t>
            </w:r>
          </w:p>
          <w:p w14:paraId="4E238F38" w14:textId="77777777" w:rsidR="00FC17A1" w:rsidRPr="00B14835" w:rsidRDefault="00FC17A1" w:rsidP="00FC17A1">
            <w:pPr>
              <w:pStyle w:val="List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453A4198" w14:textId="77777777" w:rsidR="00B356AF" w:rsidRPr="00B14835" w:rsidRDefault="00B14835" w:rsidP="000242C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Exhibit an</w:t>
            </w:r>
            <w:r w:rsidR="00B356AF" w:rsidRPr="00B14835">
              <w:t xml:space="preserve">d critique own and others’ </w:t>
            </w:r>
            <w:r w:rsidR="00B356AF" w:rsidRPr="00B14835">
              <w:lastRenderedPageBreak/>
              <w:t>work</w:t>
            </w:r>
          </w:p>
        </w:tc>
        <w:tc>
          <w:tcPr>
            <w:tcW w:w="1440" w:type="dxa"/>
            <w:tcBorders>
              <w:left w:val="none" w:sz="0" w:space="0" w:color="auto"/>
              <w:right w:val="none" w:sz="0" w:space="0" w:color="auto"/>
            </w:tcBorders>
          </w:tcPr>
          <w:p w14:paraId="66F32D6C" w14:textId="77777777" w:rsidR="00374FCA" w:rsidRPr="00B14835" w:rsidRDefault="00374FCA" w:rsidP="006B21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lastRenderedPageBreak/>
              <w:t>How</w:t>
            </w:r>
            <w:r w:rsidR="00B356AF" w:rsidRPr="00B14835">
              <w:t xml:space="preserve"> can you determine appropriate m</w:t>
            </w:r>
            <w:r w:rsidRPr="00B14835">
              <w:t>aterials and tools for mosaic?</w:t>
            </w:r>
          </w:p>
          <w:p w14:paraId="1A2273D6" w14:textId="77777777" w:rsidR="00374FCA" w:rsidRPr="00B14835" w:rsidRDefault="00374FCA" w:rsidP="00374FCA">
            <w:pPr>
              <w:pStyle w:val="ListParagraph"/>
              <w:spacing w:after="0" w:line="240" w:lineRule="auto"/>
              <w:ind w:left="342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36C285ED" w14:textId="77777777" w:rsidR="00374FCA" w:rsidRPr="00B14835" w:rsidRDefault="00374FCA" w:rsidP="00374FCA">
            <w:pPr>
              <w:pStyle w:val="ListParagraph"/>
              <w:spacing w:after="0" w:line="240" w:lineRule="auto"/>
              <w:ind w:left="342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5F989CE1" w14:textId="77777777" w:rsidR="00B356AF" w:rsidRPr="00B14835" w:rsidRDefault="00B356AF" w:rsidP="006B21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Why is the spacing of the tesserae important in mosaic?</w:t>
            </w:r>
          </w:p>
        </w:tc>
        <w:tc>
          <w:tcPr>
            <w:tcW w:w="1368" w:type="dxa"/>
            <w:tcBorders>
              <w:left w:val="none" w:sz="0" w:space="0" w:color="auto"/>
              <w:right w:val="none" w:sz="0" w:space="0" w:color="auto"/>
            </w:tcBorders>
          </w:tcPr>
          <w:p w14:paraId="7CC73E06" w14:textId="77777777" w:rsidR="00980D0E" w:rsidRPr="00B14835" w:rsidRDefault="00B356AF" w:rsidP="000B580B">
            <w:pPr>
              <w:pStyle w:val="ListParagraph"/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Papers, glue, blades and paper cutting tools, containers cardboards,</w:t>
            </w:r>
            <w:r w:rsidR="00374FCA" w:rsidRPr="00B14835">
              <w:t xml:space="preserve"> </w:t>
            </w:r>
            <w:r w:rsidRPr="00B14835">
              <w:t>and other locally available materials</w:t>
            </w:r>
            <w:r w:rsidR="00374FCA" w:rsidRPr="00B14835">
              <w:t xml:space="preserve"> </w:t>
            </w:r>
            <w:r w:rsidRPr="00B14835">
              <w:t>digital resources</w:t>
            </w:r>
          </w:p>
          <w:p w14:paraId="02A367AA" w14:textId="77777777" w:rsidR="00B356AF" w:rsidRPr="00B14835" w:rsidRDefault="00980D0E" w:rsidP="00980D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KLB Top Scholar Visual Art Grade 8,Learners Book ,Pg.34-35</w:t>
            </w:r>
          </w:p>
        </w:tc>
        <w:tc>
          <w:tcPr>
            <w:tcW w:w="1344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51CCA56C" w14:textId="77777777" w:rsidR="00B356AF" w:rsidRPr="00B14835" w:rsidRDefault="00B356AF" w:rsidP="00996A8D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1. Question and answer</w:t>
            </w:r>
          </w:p>
          <w:p w14:paraId="32F2F0B6" w14:textId="77777777" w:rsidR="00B356AF" w:rsidRPr="00B14835" w:rsidRDefault="00B356AF" w:rsidP="00996A8D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2.Portfolio</w:t>
            </w:r>
          </w:p>
          <w:p w14:paraId="2D0943BF" w14:textId="77777777" w:rsidR="00B356AF" w:rsidRPr="00B14835" w:rsidRDefault="00B356AF" w:rsidP="00996A8D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3.Discussion</w:t>
            </w:r>
          </w:p>
          <w:p w14:paraId="5778B0C1" w14:textId="77777777" w:rsidR="00B356AF" w:rsidRPr="00B14835" w:rsidRDefault="00B356AF" w:rsidP="00996A8D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4.Observation5.Demonstration</w:t>
            </w:r>
          </w:p>
        </w:tc>
        <w:tc>
          <w:tcPr>
            <w:tcW w:w="567" w:type="dxa"/>
            <w:tcBorders>
              <w:left w:val="none" w:sz="0" w:space="0" w:color="auto"/>
            </w:tcBorders>
          </w:tcPr>
          <w:p w14:paraId="4C21C90F" w14:textId="77777777" w:rsidR="00B356AF" w:rsidRPr="00B14835" w:rsidRDefault="00B356AF" w:rsidP="000B580B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</w:tr>
      <w:tr w:rsidR="00234B3D" w:rsidRPr="00B14835" w14:paraId="0AC58E00" w14:textId="77777777" w:rsidTr="00196A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</w:tcPr>
          <w:p w14:paraId="5CD10792" w14:textId="77777777" w:rsidR="00234B3D" w:rsidRPr="00B14835" w:rsidRDefault="00234B3D" w:rsidP="000B580B">
            <w:pPr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12</w:t>
            </w:r>
          </w:p>
        </w:tc>
        <w:tc>
          <w:tcPr>
            <w:tcW w:w="14131" w:type="dxa"/>
            <w:gridSpan w:val="10"/>
          </w:tcPr>
          <w:p w14:paraId="5A1C4D12" w14:textId="77777777" w:rsidR="00234B3D" w:rsidRPr="00B14835" w:rsidRDefault="002379B9" w:rsidP="000B580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REVISION </w:t>
            </w:r>
          </w:p>
        </w:tc>
      </w:tr>
      <w:tr w:rsidR="002379B9" w:rsidRPr="00B14835" w14:paraId="5277A5D0" w14:textId="77777777" w:rsidTr="005829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</w:tcPr>
          <w:p w14:paraId="57E53D09" w14:textId="77777777" w:rsidR="002379B9" w:rsidRPr="00B14835" w:rsidRDefault="002379B9" w:rsidP="000B580B">
            <w:pPr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13</w:t>
            </w:r>
          </w:p>
        </w:tc>
        <w:tc>
          <w:tcPr>
            <w:tcW w:w="14131" w:type="dxa"/>
            <w:gridSpan w:val="10"/>
          </w:tcPr>
          <w:p w14:paraId="10637477" w14:textId="77777777" w:rsidR="002379B9" w:rsidRPr="00B14835" w:rsidRDefault="002379B9" w:rsidP="000B580B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ENDTERM ASSESSMENT</w:t>
            </w:r>
          </w:p>
        </w:tc>
      </w:tr>
      <w:tr w:rsidR="002379B9" w:rsidRPr="00B14835" w14:paraId="1733307C" w14:textId="77777777" w:rsidTr="00837E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</w:tcPr>
          <w:p w14:paraId="5320F953" w14:textId="77777777" w:rsidR="002379B9" w:rsidRPr="00B14835" w:rsidRDefault="002379B9" w:rsidP="000B580B">
            <w:pPr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14</w:t>
            </w:r>
          </w:p>
        </w:tc>
        <w:tc>
          <w:tcPr>
            <w:tcW w:w="14131" w:type="dxa"/>
            <w:gridSpan w:val="10"/>
          </w:tcPr>
          <w:p w14:paraId="3309BA0C" w14:textId="77777777" w:rsidR="002379B9" w:rsidRPr="00B14835" w:rsidRDefault="002379B9" w:rsidP="000B580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CLOSING OF SCHOOL</w:t>
            </w:r>
          </w:p>
        </w:tc>
      </w:tr>
    </w:tbl>
    <w:p w14:paraId="21D7BB86" w14:textId="77777777" w:rsidR="00C70B14" w:rsidRDefault="00C70B14">
      <w:pPr>
        <w:rPr>
          <w:rFonts w:ascii="Times New Roman" w:hAnsi="Times New Roman"/>
        </w:rPr>
      </w:pPr>
    </w:p>
    <w:sectPr w:rsidR="00C70B1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B0AE1" w14:textId="77777777" w:rsidR="00605B23" w:rsidRDefault="00605B23">
      <w:pPr>
        <w:spacing w:line="240" w:lineRule="auto"/>
      </w:pPr>
      <w:r>
        <w:separator/>
      </w:r>
    </w:p>
  </w:endnote>
  <w:endnote w:type="continuationSeparator" w:id="0">
    <w:p w14:paraId="1006F253" w14:textId="77777777" w:rsidR="00605B23" w:rsidRDefault="00605B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066013-3C4C-4074-A50A-26081B8D4189}"/>
    <w:embedBold r:id="rId2" w:fontKey="{A525B050-8E6E-4ECA-9BFA-19D473F09978}"/>
    <w:embedBoldItalic r:id="rId3" w:fontKey="{8D06C094-4487-47C4-B189-6026B8BE73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BoldItalic r:id="rId4" w:subsetted="1" w:fontKey="{FAD68463-70E5-48E8-8393-1C2E810CB1E2}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3039A" w14:textId="77777777" w:rsidR="00DE0238" w:rsidRDefault="00DE023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046A" w14:textId="48940008" w:rsidR="00DE0238" w:rsidRPr="00683C7A" w:rsidRDefault="00683C7A" w:rsidP="00683C7A">
    <w:pPr>
      <w:pStyle w:val="Footer"/>
      <w:jc w:val="center"/>
      <w:rPr>
        <w:rFonts w:ascii="Franklin Gothic Demi" w:hAnsi="Franklin Gothic Demi" w:cs="Segoe UI Light"/>
        <w:b/>
        <w:i/>
        <w:color w:val="FF0000"/>
        <w:sz w:val="14"/>
        <w:szCs w:val="14"/>
      </w:rPr>
    </w:pPr>
    <w:r>
      <w:rPr>
        <w:rFonts w:ascii="Franklin Gothic Demi" w:hAnsi="Franklin Gothic Demi" w:cs="Segoe UI Light"/>
        <w:b/>
        <w:i/>
        <w:color w:val="000000" w:themeColor="text1"/>
        <w:sz w:val="14"/>
        <w:szCs w:val="14"/>
      </w:rPr>
      <w:t xml:space="preserve">DOWNLOAD FREE EXAMS, NOTES, AND MORE SCHEMES OF WORK FROM </w:t>
    </w:r>
    <w:hyperlink r:id="rId1" w:history="1">
      <w:r>
        <w:rPr>
          <w:rStyle w:val="Hyperlink"/>
          <w:rFonts w:ascii="Franklin Gothic Demi" w:hAnsi="Franklin Gothic Demi" w:cs="Segoe UI Light"/>
          <w:b/>
          <w:i/>
          <w:color w:val="FF0000"/>
          <w:sz w:val="14"/>
          <w:szCs w:val="14"/>
        </w:rPr>
        <w:t>WWW.TEACHER.CO.KE</w:t>
      </w:r>
    </w:hyperlink>
    <w:r>
      <w:rPr>
        <w:rFonts w:ascii="Franklin Gothic Demi" w:hAnsi="Franklin Gothic Demi" w:cs="Segoe UI Light"/>
        <w:b/>
        <w:i/>
        <w:color w:val="FF0000"/>
        <w:sz w:val="14"/>
        <w:szCs w:val="1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FE396" w14:textId="77777777" w:rsidR="00DE0238" w:rsidRDefault="00DE023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8620D" w14:textId="77777777" w:rsidR="00605B23" w:rsidRDefault="00605B23">
      <w:pPr>
        <w:spacing w:after="0"/>
      </w:pPr>
      <w:r>
        <w:separator/>
      </w:r>
    </w:p>
  </w:footnote>
  <w:footnote w:type="continuationSeparator" w:id="0">
    <w:p w14:paraId="27E2D231" w14:textId="77777777" w:rsidR="00605B23" w:rsidRDefault="00605B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E017C" w14:textId="77777777" w:rsidR="00DE0238" w:rsidRDefault="00DE0238">
    <w:pPr>
      <w:pStyle w:val="ListParagrap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FEE1C" w14:textId="77777777" w:rsidR="00DE0238" w:rsidRDefault="00DE0238">
    <w:pPr>
      <w:pStyle w:val="ListParagrap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3104C" w14:textId="77777777" w:rsidR="00DE0238" w:rsidRDefault="00DE0238">
    <w:pPr>
      <w:pStyle w:val="List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D543D"/>
    <w:multiLevelType w:val="hybridMultilevel"/>
    <w:tmpl w:val="C8F262B6"/>
    <w:lvl w:ilvl="0" w:tplc="8D9AD480">
      <w:start w:val="1"/>
      <w:numFmt w:val="lowerRoman"/>
      <w:lvlText w:val="%1."/>
      <w:lvlJc w:val="left"/>
      <w:pPr>
        <w:ind w:left="77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4" w:hanging="360"/>
      </w:pPr>
    </w:lvl>
    <w:lvl w:ilvl="2" w:tplc="0409001B" w:tentative="1">
      <w:start w:val="1"/>
      <w:numFmt w:val="lowerRoman"/>
      <w:lvlText w:val="%3."/>
      <w:lvlJc w:val="right"/>
      <w:pPr>
        <w:ind w:left="1854" w:hanging="180"/>
      </w:pPr>
    </w:lvl>
    <w:lvl w:ilvl="3" w:tplc="0409000F" w:tentative="1">
      <w:start w:val="1"/>
      <w:numFmt w:val="decimal"/>
      <w:lvlText w:val="%4."/>
      <w:lvlJc w:val="left"/>
      <w:pPr>
        <w:ind w:left="2574" w:hanging="360"/>
      </w:pPr>
    </w:lvl>
    <w:lvl w:ilvl="4" w:tplc="04090019" w:tentative="1">
      <w:start w:val="1"/>
      <w:numFmt w:val="lowerLetter"/>
      <w:lvlText w:val="%5."/>
      <w:lvlJc w:val="left"/>
      <w:pPr>
        <w:ind w:left="3294" w:hanging="360"/>
      </w:pPr>
    </w:lvl>
    <w:lvl w:ilvl="5" w:tplc="0409001B" w:tentative="1">
      <w:start w:val="1"/>
      <w:numFmt w:val="lowerRoman"/>
      <w:lvlText w:val="%6."/>
      <w:lvlJc w:val="right"/>
      <w:pPr>
        <w:ind w:left="4014" w:hanging="180"/>
      </w:pPr>
    </w:lvl>
    <w:lvl w:ilvl="6" w:tplc="0409000F" w:tentative="1">
      <w:start w:val="1"/>
      <w:numFmt w:val="decimal"/>
      <w:lvlText w:val="%7."/>
      <w:lvlJc w:val="left"/>
      <w:pPr>
        <w:ind w:left="4734" w:hanging="360"/>
      </w:pPr>
    </w:lvl>
    <w:lvl w:ilvl="7" w:tplc="04090019" w:tentative="1">
      <w:start w:val="1"/>
      <w:numFmt w:val="lowerLetter"/>
      <w:lvlText w:val="%8."/>
      <w:lvlJc w:val="left"/>
      <w:pPr>
        <w:ind w:left="5454" w:hanging="360"/>
      </w:pPr>
    </w:lvl>
    <w:lvl w:ilvl="8" w:tplc="040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1" w15:restartNumberingAfterBreak="0">
    <w:nsid w:val="072420C7"/>
    <w:multiLevelType w:val="hybridMultilevel"/>
    <w:tmpl w:val="59DEF43A"/>
    <w:lvl w:ilvl="0" w:tplc="0409000D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092A48C7"/>
    <w:multiLevelType w:val="hybridMultilevel"/>
    <w:tmpl w:val="5DE6AA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F3532"/>
    <w:multiLevelType w:val="hybridMultilevel"/>
    <w:tmpl w:val="10E47210"/>
    <w:lvl w:ilvl="0" w:tplc="0409000D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0DD678A5"/>
    <w:multiLevelType w:val="hybridMultilevel"/>
    <w:tmpl w:val="57860CF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307BD7"/>
    <w:multiLevelType w:val="hybridMultilevel"/>
    <w:tmpl w:val="6C7088E8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F850C13"/>
    <w:multiLevelType w:val="hybridMultilevel"/>
    <w:tmpl w:val="B420A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83602"/>
    <w:multiLevelType w:val="hybridMultilevel"/>
    <w:tmpl w:val="48986C36"/>
    <w:lvl w:ilvl="0" w:tplc="04090019">
      <w:start w:val="1"/>
      <w:numFmt w:val="lowerLetter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21E164B2"/>
    <w:multiLevelType w:val="hybridMultilevel"/>
    <w:tmpl w:val="75EECF4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A45ECC"/>
    <w:multiLevelType w:val="hybridMultilevel"/>
    <w:tmpl w:val="1DDE2BB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03102A3"/>
    <w:multiLevelType w:val="hybridMultilevel"/>
    <w:tmpl w:val="C3B820A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A83577"/>
    <w:multiLevelType w:val="hybridMultilevel"/>
    <w:tmpl w:val="BC5458A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6B716D"/>
    <w:multiLevelType w:val="hybridMultilevel"/>
    <w:tmpl w:val="2AB835DC"/>
    <w:lvl w:ilvl="0" w:tplc="867CD2A8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13" w15:restartNumberingAfterBreak="0">
    <w:nsid w:val="380E33ED"/>
    <w:multiLevelType w:val="hybridMultilevel"/>
    <w:tmpl w:val="88D2774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FF963B2"/>
    <w:multiLevelType w:val="hybridMultilevel"/>
    <w:tmpl w:val="F00804E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1AA1B9D"/>
    <w:multiLevelType w:val="hybridMultilevel"/>
    <w:tmpl w:val="213699F6"/>
    <w:lvl w:ilvl="0" w:tplc="345ACE48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16" w15:restartNumberingAfterBreak="0">
    <w:nsid w:val="570C3C57"/>
    <w:multiLevelType w:val="hybridMultilevel"/>
    <w:tmpl w:val="122A31FA"/>
    <w:lvl w:ilvl="0" w:tplc="0409000F">
      <w:start w:val="1"/>
      <w:numFmt w:val="decimal"/>
      <w:lvlText w:val="%1."/>
      <w:lvlJc w:val="left"/>
      <w:pPr>
        <w:ind w:left="702" w:hanging="360"/>
      </w:p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7" w15:restartNumberingAfterBreak="0">
    <w:nsid w:val="58A74C60"/>
    <w:multiLevelType w:val="hybridMultilevel"/>
    <w:tmpl w:val="940E7C02"/>
    <w:lvl w:ilvl="0" w:tplc="0409000B">
      <w:start w:val="1"/>
      <w:numFmt w:val="bullet"/>
      <w:lvlText w:val=""/>
      <w:lvlJc w:val="left"/>
      <w:pPr>
        <w:ind w:left="4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7" w:hanging="360"/>
      </w:pPr>
      <w:rPr>
        <w:rFonts w:ascii="Wingdings" w:hAnsi="Wingdings" w:hint="default"/>
      </w:rPr>
    </w:lvl>
  </w:abstractNum>
  <w:abstractNum w:abstractNumId="18" w15:restartNumberingAfterBreak="0">
    <w:nsid w:val="59B94CDA"/>
    <w:multiLevelType w:val="hybridMultilevel"/>
    <w:tmpl w:val="0B4EEF10"/>
    <w:lvl w:ilvl="0" w:tplc="04090019">
      <w:start w:val="1"/>
      <w:numFmt w:val="lowerLetter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5B081272"/>
    <w:multiLevelType w:val="hybridMultilevel"/>
    <w:tmpl w:val="BFCC6E5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F312D2D"/>
    <w:multiLevelType w:val="hybridMultilevel"/>
    <w:tmpl w:val="07B893AA"/>
    <w:lvl w:ilvl="0" w:tplc="469AF706">
      <w:start w:val="1"/>
      <w:numFmt w:val="lowerRoman"/>
      <w:lvlText w:val="%1."/>
      <w:lvlJc w:val="right"/>
      <w:pPr>
        <w:ind w:left="36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098" w:hanging="360"/>
      </w:pPr>
    </w:lvl>
    <w:lvl w:ilvl="2" w:tplc="0409001B" w:tentative="1">
      <w:start w:val="1"/>
      <w:numFmt w:val="lowerRoman"/>
      <w:lvlText w:val="%3."/>
      <w:lvlJc w:val="right"/>
      <w:pPr>
        <w:ind w:left="1818" w:hanging="180"/>
      </w:pPr>
    </w:lvl>
    <w:lvl w:ilvl="3" w:tplc="0409000F" w:tentative="1">
      <w:start w:val="1"/>
      <w:numFmt w:val="decimal"/>
      <w:lvlText w:val="%4."/>
      <w:lvlJc w:val="left"/>
      <w:pPr>
        <w:ind w:left="2538" w:hanging="360"/>
      </w:pPr>
    </w:lvl>
    <w:lvl w:ilvl="4" w:tplc="04090019" w:tentative="1">
      <w:start w:val="1"/>
      <w:numFmt w:val="lowerLetter"/>
      <w:lvlText w:val="%5."/>
      <w:lvlJc w:val="left"/>
      <w:pPr>
        <w:ind w:left="3258" w:hanging="360"/>
      </w:pPr>
    </w:lvl>
    <w:lvl w:ilvl="5" w:tplc="0409001B" w:tentative="1">
      <w:start w:val="1"/>
      <w:numFmt w:val="lowerRoman"/>
      <w:lvlText w:val="%6."/>
      <w:lvlJc w:val="right"/>
      <w:pPr>
        <w:ind w:left="3978" w:hanging="180"/>
      </w:pPr>
    </w:lvl>
    <w:lvl w:ilvl="6" w:tplc="0409000F" w:tentative="1">
      <w:start w:val="1"/>
      <w:numFmt w:val="decimal"/>
      <w:lvlText w:val="%7."/>
      <w:lvlJc w:val="left"/>
      <w:pPr>
        <w:ind w:left="4698" w:hanging="360"/>
      </w:pPr>
    </w:lvl>
    <w:lvl w:ilvl="7" w:tplc="04090019" w:tentative="1">
      <w:start w:val="1"/>
      <w:numFmt w:val="lowerLetter"/>
      <w:lvlText w:val="%8."/>
      <w:lvlJc w:val="left"/>
      <w:pPr>
        <w:ind w:left="5418" w:hanging="360"/>
      </w:pPr>
    </w:lvl>
    <w:lvl w:ilvl="8" w:tplc="04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21" w15:restartNumberingAfterBreak="0">
    <w:nsid w:val="638115C4"/>
    <w:multiLevelType w:val="hybridMultilevel"/>
    <w:tmpl w:val="683EAAE8"/>
    <w:lvl w:ilvl="0" w:tplc="04090017">
      <w:start w:val="1"/>
      <w:numFmt w:val="lowerLetter"/>
      <w:lvlText w:val="%1)"/>
      <w:lvlJc w:val="left"/>
      <w:pPr>
        <w:ind w:left="378" w:hanging="360"/>
      </w:pPr>
    </w:lvl>
    <w:lvl w:ilvl="1" w:tplc="04090019" w:tentative="1">
      <w:start w:val="1"/>
      <w:numFmt w:val="lowerLetter"/>
      <w:lvlText w:val="%2."/>
      <w:lvlJc w:val="left"/>
      <w:pPr>
        <w:ind w:left="1098" w:hanging="360"/>
      </w:pPr>
    </w:lvl>
    <w:lvl w:ilvl="2" w:tplc="0409001B" w:tentative="1">
      <w:start w:val="1"/>
      <w:numFmt w:val="lowerRoman"/>
      <w:lvlText w:val="%3."/>
      <w:lvlJc w:val="right"/>
      <w:pPr>
        <w:ind w:left="1818" w:hanging="180"/>
      </w:pPr>
    </w:lvl>
    <w:lvl w:ilvl="3" w:tplc="0409000F" w:tentative="1">
      <w:start w:val="1"/>
      <w:numFmt w:val="decimal"/>
      <w:lvlText w:val="%4."/>
      <w:lvlJc w:val="left"/>
      <w:pPr>
        <w:ind w:left="2538" w:hanging="360"/>
      </w:pPr>
    </w:lvl>
    <w:lvl w:ilvl="4" w:tplc="04090019" w:tentative="1">
      <w:start w:val="1"/>
      <w:numFmt w:val="lowerLetter"/>
      <w:lvlText w:val="%5."/>
      <w:lvlJc w:val="left"/>
      <w:pPr>
        <w:ind w:left="3258" w:hanging="360"/>
      </w:pPr>
    </w:lvl>
    <w:lvl w:ilvl="5" w:tplc="0409001B" w:tentative="1">
      <w:start w:val="1"/>
      <w:numFmt w:val="lowerRoman"/>
      <w:lvlText w:val="%6."/>
      <w:lvlJc w:val="right"/>
      <w:pPr>
        <w:ind w:left="3978" w:hanging="180"/>
      </w:pPr>
    </w:lvl>
    <w:lvl w:ilvl="6" w:tplc="0409000F" w:tentative="1">
      <w:start w:val="1"/>
      <w:numFmt w:val="decimal"/>
      <w:lvlText w:val="%7."/>
      <w:lvlJc w:val="left"/>
      <w:pPr>
        <w:ind w:left="4698" w:hanging="360"/>
      </w:pPr>
    </w:lvl>
    <w:lvl w:ilvl="7" w:tplc="04090019" w:tentative="1">
      <w:start w:val="1"/>
      <w:numFmt w:val="lowerLetter"/>
      <w:lvlText w:val="%8."/>
      <w:lvlJc w:val="left"/>
      <w:pPr>
        <w:ind w:left="5418" w:hanging="360"/>
      </w:pPr>
    </w:lvl>
    <w:lvl w:ilvl="8" w:tplc="04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22" w15:restartNumberingAfterBreak="0">
    <w:nsid w:val="652757DC"/>
    <w:multiLevelType w:val="hybridMultilevel"/>
    <w:tmpl w:val="C59810FA"/>
    <w:lvl w:ilvl="0" w:tplc="0409000D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3" w15:restartNumberingAfterBreak="0">
    <w:nsid w:val="6C8908E0"/>
    <w:multiLevelType w:val="hybridMultilevel"/>
    <w:tmpl w:val="44828C9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CF41F24"/>
    <w:multiLevelType w:val="hybridMultilevel"/>
    <w:tmpl w:val="7F78965E"/>
    <w:lvl w:ilvl="0" w:tplc="67E2E0E6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25" w15:restartNumberingAfterBreak="0">
    <w:nsid w:val="6F7D6EA5"/>
    <w:multiLevelType w:val="hybridMultilevel"/>
    <w:tmpl w:val="0E02E09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0761F2F"/>
    <w:multiLevelType w:val="hybridMultilevel"/>
    <w:tmpl w:val="098A75E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4315D8B"/>
    <w:multiLevelType w:val="hybridMultilevel"/>
    <w:tmpl w:val="83E08E3A"/>
    <w:lvl w:ilvl="0" w:tplc="2B688E66">
      <w:start w:val="1"/>
      <w:numFmt w:val="lowerLetter"/>
      <w:lvlText w:val="%1.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28" w15:restartNumberingAfterBreak="0">
    <w:nsid w:val="75B90E68"/>
    <w:multiLevelType w:val="hybridMultilevel"/>
    <w:tmpl w:val="BFF0EEE6"/>
    <w:lvl w:ilvl="0" w:tplc="04090017">
      <w:start w:val="1"/>
      <w:numFmt w:val="lowerLetter"/>
      <w:lvlText w:val="%1)"/>
      <w:lvlJc w:val="left"/>
      <w:pPr>
        <w:ind w:left="378" w:hanging="360"/>
      </w:pPr>
    </w:lvl>
    <w:lvl w:ilvl="1" w:tplc="04090019" w:tentative="1">
      <w:start w:val="1"/>
      <w:numFmt w:val="lowerLetter"/>
      <w:lvlText w:val="%2."/>
      <w:lvlJc w:val="left"/>
      <w:pPr>
        <w:ind w:left="1098" w:hanging="360"/>
      </w:pPr>
    </w:lvl>
    <w:lvl w:ilvl="2" w:tplc="0409001B" w:tentative="1">
      <w:start w:val="1"/>
      <w:numFmt w:val="lowerRoman"/>
      <w:lvlText w:val="%3."/>
      <w:lvlJc w:val="right"/>
      <w:pPr>
        <w:ind w:left="1818" w:hanging="180"/>
      </w:pPr>
    </w:lvl>
    <w:lvl w:ilvl="3" w:tplc="0409000F" w:tentative="1">
      <w:start w:val="1"/>
      <w:numFmt w:val="decimal"/>
      <w:lvlText w:val="%4."/>
      <w:lvlJc w:val="left"/>
      <w:pPr>
        <w:ind w:left="2538" w:hanging="360"/>
      </w:pPr>
    </w:lvl>
    <w:lvl w:ilvl="4" w:tplc="04090019" w:tentative="1">
      <w:start w:val="1"/>
      <w:numFmt w:val="lowerLetter"/>
      <w:lvlText w:val="%5."/>
      <w:lvlJc w:val="left"/>
      <w:pPr>
        <w:ind w:left="3258" w:hanging="360"/>
      </w:pPr>
    </w:lvl>
    <w:lvl w:ilvl="5" w:tplc="0409001B" w:tentative="1">
      <w:start w:val="1"/>
      <w:numFmt w:val="lowerRoman"/>
      <w:lvlText w:val="%6."/>
      <w:lvlJc w:val="right"/>
      <w:pPr>
        <w:ind w:left="3978" w:hanging="180"/>
      </w:pPr>
    </w:lvl>
    <w:lvl w:ilvl="6" w:tplc="0409000F" w:tentative="1">
      <w:start w:val="1"/>
      <w:numFmt w:val="decimal"/>
      <w:lvlText w:val="%7."/>
      <w:lvlJc w:val="left"/>
      <w:pPr>
        <w:ind w:left="4698" w:hanging="360"/>
      </w:pPr>
    </w:lvl>
    <w:lvl w:ilvl="7" w:tplc="04090019" w:tentative="1">
      <w:start w:val="1"/>
      <w:numFmt w:val="lowerLetter"/>
      <w:lvlText w:val="%8."/>
      <w:lvlJc w:val="left"/>
      <w:pPr>
        <w:ind w:left="5418" w:hanging="360"/>
      </w:pPr>
    </w:lvl>
    <w:lvl w:ilvl="8" w:tplc="04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29" w15:restartNumberingAfterBreak="0">
    <w:nsid w:val="7A7644DD"/>
    <w:multiLevelType w:val="hybridMultilevel"/>
    <w:tmpl w:val="C0866FF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A27ACA"/>
    <w:multiLevelType w:val="hybridMultilevel"/>
    <w:tmpl w:val="FA94BADA"/>
    <w:lvl w:ilvl="0" w:tplc="0409000D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1" w15:restartNumberingAfterBreak="0">
    <w:nsid w:val="7FC04C4E"/>
    <w:multiLevelType w:val="hybridMultilevel"/>
    <w:tmpl w:val="18BC227A"/>
    <w:lvl w:ilvl="0" w:tplc="53F8C946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num w:numId="1" w16cid:durableId="572277014">
    <w:abstractNumId w:val="20"/>
  </w:num>
  <w:num w:numId="2" w16cid:durableId="778916869">
    <w:abstractNumId w:val="19"/>
  </w:num>
  <w:num w:numId="3" w16cid:durableId="55208114">
    <w:abstractNumId w:val="15"/>
  </w:num>
  <w:num w:numId="4" w16cid:durableId="979304816">
    <w:abstractNumId w:val="13"/>
  </w:num>
  <w:num w:numId="5" w16cid:durableId="1976250490">
    <w:abstractNumId w:val="25"/>
  </w:num>
  <w:num w:numId="6" w16cid:durableId="589392717">
    <w:abstractNumId w:val="21"/>
  </w:num>
  <w:num w:numId="7" w16cid:durableId="1955792247">
    <w:abstractNumId w:val="28"/>
  </w:num>
  <w:num w:numId="8" w16cid:durableId="1759474653">
    <w:abstractNumId w:val="26"/>
  </w:num>
  <w:num w:numId="9" w16cid:durableId="336885736">
    <w:abstractNumId w:val="30"/>
  </w:num>
  <w:num w:numId="10" w16cid:durableId="417530377">
    <w:abstractNumId w:val="14"/>
  </w:num>
  <w:num w:numId="11" w16cid:durableId="1025134941">
    <w:abstractNumId w:val="23"/>
  </w:num>
  <w:num w:numId="12" w16cid:durableId="263533408">
    <w:abstractNumId w:val="29"/>
  </w:num>
  <w:num w:numId="13" w16cid:durableId="985208795">
    <w:abstractNumId w:val="9"/>
  </w:num>
  <w:num w:numId="14" w16cid:durableId="1707870284">
    <w:abstractNumId w:val="22"/>
  </w:num>
  <w:num w:numId="15" w16cid:durableId="412776769">
    <w:abstractNumId w:val="11"/>
  </w:num>
  <w:num w:numId="16" w16cid:durableId="931011860">
    <w:abstractNumId w:val="4"/>
  </w:num>
  <w:num w:numId="17" w16cid:durableId="34157847">
    <w:abstractNumId w:val="27"/>
  </w:num>
  <w:num w:numId="18" w16cid:durableId="778988876">
    <w:abstractNumId w:val="0"/>
  </w:num>
  <w:num w:numId="19" w16cid:durableId="92097707">
    <w:abstractNumId w:val="7"/>
  </w:num>
  <w:num w:numId="20" w16cid:durableId="2082215165">
    <w:abstractNumId w:val="8"/>
  </w:num>
  <w:num w:numId="21" w16cid:durableId="177626768">
    <w:abstractNumId w:val="24"/>
  </w:num>
  <w:num w:numId="22" w16cid:durableId="2002849007">
    <w:abstractNumId w:val="3"/>
  </w:num>
  <w:num w:numId="23" w16cid:durableId="180706825">
    <w:abstractNumId w:val="12"/>
  </w:num>
  <w:num w:numId="24" w16cid:durableId="142161162">
    <w:abstractNumId w:val="1"/>
  </w:num>
  <w:num w:numId="25" w16cid:durableId="401103385">
    <w:abstractNumId w:val="16"/>
  </w:num>
  <w:num w:numId="26" w16cid:durableId="857617089">
    <w:abstractNumId w:val="18"/>
  </w:num>
  <w:num w:numId="27" w16cid:durableId="643661707">
    <w:abstractNumId w:val="6"/>
  </w:num>
  <w:num w:numId="28" w16cid:durableId="847989483">
    <w:abstractNumId w:val="2"/>
  </w:num>
  <w:num w:numId="29" w16cid:durableId="1468432276">
    <w:abstractNumId w:val="31"/>
  </w:num>
  <w:num w:numId="30" w16cid:durableId="128599149">
    <w:abstractNumId w:val="10"/>
  </w:num>
  <w:num w:numId="31" w16cid:durableId="2092314753">
    <w:abstractNumId w:val="5"/>
  </w:num>
  <w:num w:numId="32" w16cid:durableId="1959674922">
    <w:abstractNumId w:val="1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5978"/>
    <w:rsid w:val="00013E3C"/>
    <w:rsid w:val="000242C6"/>
    <w:rsid w:val="00030F13"/>
    <w:rsid w:val="00042831"/>
    <w:rsid w:val="0005346C"/>
    <w:rsid w:val="00080915"/>
    <w:rsid w:val="000843C4"/>
    <w:rsid w:val="00084488"/>
    <w:rsid w:val="000945CB"/>
    <w:rsid w:val="00097E68"/>
    <w:rsid w:val="000A3421"/>
    <w:rsid w:val="000B580B"/>
    <w:rsid w:val="000B61E2"/>
    <w:rsid w:val="000E55FF"/>
    <w:rsid w:val="000F123E"/>
    <w:rsid w:val="00153735"/>
    <w:rsid w:val="00174B25"/>
    <w:rsid w:val="00194A96"/>
    <w:rsid w:val="001A47B2"/>
    <w:rsid w:val="001A6F3F"/>
    <w:rsid w:val="001B7442"/>
    <w:rsid w:val="001D578A"/>
    <w:rsid w:val="001E56A1"/>
    <w:rsid w:val="001F42DE"/>
    <w:rsid w:val="00234B3D"/>
    <w:rsid w:val="002379B9"/>
    <w:rsid w:val="0024527C"/>
    <w:rsid w:val="00251A17"/>
    <w:rsid w:val="00281F58"/>
    <w:rsid w:val="002A6F80"/>
    <w:rsid w:val="002F01B3"/>
    <w:rsid w:val="00300C97"/>
    <w:rsid w:val="003113E7"/>
    <w:rsid w:val="00327401"/>
    <w:rsid w:val="00333A02"/>
    <w:rsid w:val="00364572"/>
    <w:rsid w:val="00374FCA"/>
    <w:rsid w:val="0038697B"/>
    <w:rsid w:val="003B2DEE"/>
    <w:rsid w:val="003E2145"/>
    <w:rsid w:val="003F77A5"/>
    <w:rsid w:val="00410020"/>
    <w:rsid w:val="004A048C"/>
    <w:rsid w:val="004A48DE"/>
    <w:rsid w:val="005030D7"/>
    <w:rsid w:val="00506D0A"/>
    <w:rsid w:val="00513791"/>
    <w:rsid w:val="00524CD5"/>
    <w:rsid w:val="00564424"/>
    <w:rsid w:val="00575790"/>
    <w:rsid w:val="005854FB"/>
    <w:rsid w:val="005B5080"/>
    <w:rsid w:val="005D6B97"/>
    <w:rsid w:val="00602AB1"/>
    <w:rsid w:val="00605B23"/>
    <w:rsid w:val="00617A7F"/>
    <w:rsid w:val="00683C7A"/>
    <w:rsid w:val="00684D4D"/>
    <w:rsid w:val="00687D61"/>
    <w:rsid w:val="006B2132"/>
    <w:rsid w:val="006C2BE6"/>
    <w:rsid w:val="006C4130"/>
    <w:rsid w:val="007256C2"/>
    <w:rsid w:val="0072759C"/>
    <w:rsid w:val="0075631F"/>
    <w:rsid w:val="007753EF"/>
    <w:rsid w:val="007A3D27"/>
    <w:rsid w:val="00801BDA"/>
    <w:rsid w:val="00803B27"/>
    <w:rsid w:val="0084246C"/>
    <w:rsid w:val="00846E48"/>
    <w:rsid w:val="00865D71"/>
    <w:rsid w:val="008A4B37"/>
    <w:rsid w:val="008A6BA0"/>
    <w:rsid w:val="008E2CDC"/>
    <w:rsid w:val="00902291"/>
    <w:rsid w:val="00923F8A"/>
    <w:rsid w:val="00926874"/>
    <w:rsid w:val="009359C8"/>
    <w:rsid w:val="009405C0"/>
    <w:rsid w:val="009410E1"/>
    <w:rsid w:val="009608B6"/>
    <w:rsid w:val="009653B8"/>
    <w:rsid w:val="00980D0E"/>
    <w:rsid w:val="00996A8D"/>
    <w:rsid w:val="009B149E"/>
    <w:rsid w:val="009D6B75"/>
    <w:rsid w:val="009F0307"/>
    <w:rsid w:val="00AA0E75"/>
    <w:rsid w:val="00AA421B"/>
    <w:rsid w:val="00AC58D9"/>
    <w:rsid w:val="00B03674"/>
    <w:rsid w:val="00B109BD"/>
    <w:rsid w:val="00B14835"/>
    <w:rsid w:val="00B356AF"/>
    <w:rsid w:val="00B84442"/>
    <w:rsid w:val="00B9563E"/>
    <w:rsid w:val="00BC56E8"/>
    <w:rsid w:val="00BF5978"/>
    <w:rsid w:val="00C00E5A"/>
    <w:rsid w:val="00C35787"/>
    <w:rsid w:val="00C70B14"/>
    <w:rsid w:val="00C96B2A"/>
    <w:rsid w:val="00CC3E0D"/>
    <w:rsid w:val="00CC52EE"/>
    <w:rsid w:val="00CF1B58"/>
    <w:rsid w:val="00D1435A"/>
    <w:rsid w:val="00D40CEA"/>
    <w:rsid w:val="00D41488"/>
    <w:rsid w:val="00D50235"/>
    <w:rsid w:val="00D5379D"/>
    <w:rsid w:val="00D67A15"/>
    <w:rsid w:val="00D712A6"/>
    <w:rsid w:val="00D743EB"/>
    <w:rsid w:val="00D90867"/>
    <w:rsid w:val="00DD1298"/>
    <w:rsid w:val="00DD13F6"/>
    <w:rsid w:val="00DE0238"/>
    <w:rsid w:val="00DF788F"/>
    <w:rsid w:val="00E15B0C"/>
    <w:rsid w:val="00E2703B"/>
    <w:rsid w:val="00EB2D4A"/>
    <w:rsid w:val="00EB6C1C"/>
    <w:rsid w:val="00F01362"/>
    <w:rsid w:val="00F17B17"/>
    <w:rsid w:val="00F65709"/>
    <w:rsid w:val="00F74242"/>
    <w:rsid w:val="00FC17A1"/>
    <w:rsid w:val="00FE3C70"/>
    <w:rsid w:val="00FE6044"/>
    <w:rsid w:val="00FE7755"/>
    <w:rsid w:val="28277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B8FB19"/>
  <w15:docId w15:val="{AF980EA9-16FE-43ED-968F-29BED0FDD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pPr>
      <w:keepNext/>
      <w:keepLines/>
      <w:spacing w:before="200" w:after="0"/>
      <w:outlineLvl w:val="1"/>
    </w:pPr>
    <w:rPr>
      <w:rFonts w:ascii="Cambria" w:eastAsia="SimSu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/>
      <w:outlineLvl w:val="2"/>
    </w:pPr>
    <w:rPr>
      <w:rFonts w:ascii="Cambria" w:eastAsia="SimSu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00" w:after="0"/>
      <w:outlineLvl w:val="3"/>
    </w:pPr>
    <w:rPr>
      <w:rFonts w:ascii="Cambria" w:eastAsia="SimSu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160" w:line="254" w:lineRule="auto"/>
    </w:pPr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nhideWhenUsed/>
    <w:qFormat/>
    <w:pPr>
      <w:tabs>
        <w:tab w:val="center" w:pos="4680"/>
        <w:tab w:val="right" w:pos="9360"/>
      </w:tabs>
      <w:spacing w:after="160" w:line="254" w:lineRule="auto"/>
    </w:pPr>
    <w:rPr>
      <w:rFonts w:ascii="Times New Roman" w:hAnsi="Times New Roman"/>
      <w:sz w:val="20"/>
      <w:szCs w:val="20"/>
    </w:rPr>
  </w:style>
  <w:style w:type="character" w:styleId="Hyperlink">
    <w:name w:val="Hyperlink"/>
    <w:uiPriority w:val="99"/>
    <w:semiHidden/>
    <w:unhideWhenUsed/>
    <w:qFormat/>
    <w:rPr>
      <w:rFonts w:ascii="Calibri" w:eastAsia="Calibri" w:hAnsi="Calibri" w:cs="Times New Roman" w:hint="default"/>
      <w:color w:val="5F5F5F"/>
      <w:u w:val="single"/>
    </w:rPr>
  </w:style>
  <w:style w:type="table" w:styleId="TableGrid">
    <w:name w:val="Table Grid"/>
    <w:basedOn w:val="TableNormal"/>
    <w:uiPriority w:val="59"/>
    <w:qFormat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Pr>
      <w:rFonts w:ascii="Cambria" w:eastAsia="SimSu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qFormat/>
    <w:rPr>
      <w:rFonts w:ascii="Cambria" w:eastAsia="SimSu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="Cambria" w:eastAsia="SimSu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rPr>
      <w:rFonts w:ascii="Cambria" w:eastAsia="SimSun" w:hAnsi="Cambria" w:cs="Times New Roman"/>
      <w:b/>
      <w:bCs/>
      <w:i/>
      <w:iCs/>
      <w:color w:val="4F81BD"/>
    </w:rPr>
  </w:style>
  <w:style w:type="character" w:customStyle="1" w:styleId="HeaderChar">
    <w:name w:val="Header Char"/>
    <w:link w:val="Header"/>
    <w:qFormat/>
    <w:rPr>
      <w:rFonts w:ascii="Times New Roman" w:eastAsia="Calibri" w:hAnsi="Times New Roman" w:cs="Times New Roman"/>
      <w:sz w:val="20"/>
      <w:szCs w:val="20"/>
    </w:rPr>
  </w:style>
  <w:style w:type="character" w:customStyle="1" w:styleId="FooterChar">
    <w:name w:val="Footer Char"/>
    <w:link w:val="Footer"/>
    <w:uiPriority w:val="99"/>
    <w:rPr>
      <w:rFonts w:ascii="Times New Roman" w:eastAsia="Calibri" w:hAnsi="Times New Roman" w:cs="Times New Roman"/>
      <w:sz w:val="20"/>
      <w:szCs w:val="20"/>
    </w:rPr>
  </w:style>
  <w:style w:type="paragraph" w:styleId="NoSpacing">
    <w:name w:val="No Spacing"/>
    <w:qFormat/>
  </w:style>
  <w:style w:type="paragraph" w:styleId="ListParagraph">
    <w:name w:val="List Paragraph"/>
    <w:basedOn w:val="Normal"/>
    <w:uiPriority w:val="34"/>
    <w:qFormat/>
    <w:pPr>
      <w:spacing w:after="160" w:line="254" w:lineRule="auto"/>
      <w:ind w:left="720"/>
      <w:contextualSpacing/>
    </w:pPr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1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41488"/>
    <w:rPr>
      <w:rFonts w:ascii="Tahoma" w:eastAsia="Calibri" w:hAnsi="Tahoma" w:cs="Tahoma"/>
      <w:sz w:val="16"/>
      <w:szCs w:val="16"/>
      <w:lang w:val="en-US" w:eastAsia="en-US"/>
    </w:rPr>
  </w:style>
  <w:style w:type="table" w:customStyle="1" w:styleId="GridTable4-Accent61">
    <w:name w:val="Grid Table 4 - Accent 61"/>
    <w:basedOn w:val="TableNormal"/>
    <w:uiPriority w:val="49"/>
    <w:rsid w:val="00D743EB"/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styleId="LightShading-Accent1">
    <w:name w:val="Light Shading Accent 1"/>
    <w:basedOn w:val="TableNormal"/>
    <w:uiPriority w:val="60"/>
    <w:rsid w:val="005854FB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">
    <w:name w:val="Light Shading"/>
    <w:basedOn w:val="TableNormal"/>
    <w:uiPriority w:val="60"/>
    <w:rsid w:val="000A342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MediumShading2-Accent6">
    <w:name w:val="Medium Shading 2 Accent 6"/>
    <w:basedOn w:val="TableNormal"/>
    <w:uiPriority w:val="64"/>
    <w:rsid w:val="000A342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F65709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6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0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3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2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6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9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5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5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8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1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4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8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5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0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9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5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3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1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5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5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2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4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2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0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5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9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1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6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4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8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1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6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6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3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7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7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3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7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5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2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9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5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7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8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4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0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8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4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ACHER.CO.K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6</Pages>
  <Words>1574</Words>
  <Characters>8974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CHARLES</dc:creator>
  <cp:lastModifiedBy>Fred</cp:lastModifiedBy>
  <cp:revision>11</cp:revision>
  <dcterms:created xsi:type="dcterms:W3CDTF">2023-11-19T03:24:00Z</dcterms:created>
  <dcterms:modified xsi:type="dcterms:W3CDTF">2025-01-07T13:34:00Z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398C2B5D21834CD1885F2C7F18E6552F</vt:lpwstr>
  </property>
</Properties>
</file>