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985" w:rsidRPr="002F2547" w:rsidRDefault="00776985">
      <w:pPr>
        <w:rPr>
          <w:rFonts w:ascii="Times New Roman" w:hAnsi="Times New Roman" w:cs="Times New Roman"/>
          <w:sz w:val="40"/>
          <w:szCs w:val="40"/>
        </w:rPr>
      </w:pPr>
      <w:r w:rsidRPr="002F2547">
        <w:rPr>
          <w:rFonts w:ascii="Times New Roman" w:hAnsi="Times New Roman" w:cs="Times New Roman"/>
          <w:sz w:val="40"/>
          <w:szCs w:val="40"/>
        </w:rPr>
        <w:t xml:space="preserve">BUSINESS STUDIES FORM TWO </w:t>
      </w:r>
    </w:p>
    <w:p w:rsidR="00776985" w:rsidRPr="002F2547" w:rsidRDefault="007C554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END OF TERM 3</w:t>
      </w:r>
      <w:bookmarkStart w:id="0" w:name="_GoBack"/>
      <w:bookmarkEnd w:id="0"/>
      <w:r w:rsidR="0058110B">
        <w:rPr>
          <w:rFonts w:ascii="Times New Roman" w:hAnsi="Times New Roman" w:cs="Times New Roman"/>
          <w:sz w:val="40"/>
          <w:szCs w:val="40"/>
        </w:rPr>
        <w:t xml:space="preserve"> EXAM 2021</w:t>
      </w:r>
    </w:p>
    <w:p w:rsidR="00DB3B54" w:rsidRDefault="00B94369">
      <w:pPr>
        <w:rPr>
          <w:rFonts w:ascii="Times New Roman" w:hAnsi="Times New Roman" w:cs="Times New Roman"/>
          <w:sz w:val="40"/>
          <w:szCs w:val="40"/>
        </w:rPr>
      </w:pPr>
      <w:r w:rsidRPr="002F2547">
        <w:rPr>
          <w:rFonts w:ascii="Times New Roman" w:hAnsi="Times New Roman" w:cs="Times New Roman"/>
          <w:sz w:val="40"/>
          <w:szCs w:val="40"/>
        </w:rPr>
        <w:t>MARKING SCHEM</w:t>
      </w:r>
      <w:r w:rsidR="00776985" w:rsidRPr="002F2547">
        <w:rPr>
          <w:rFonts w:ascii="Times New Roman" w:hAnsi="Times New Roman" w:cs="Times New Roman"/>
          <w:sz w:val="40"/>
          <w:szCs w:val="40"/>
        </w:rPr>
        <w:t xml:space="preserve">E </w:t>
      </w:r>
    </w:p>
    <w:p w:rsidR="003415A3" w:rsidRPr="002F2547" w:rsidRDefault="003415A3">
      <w:pPr>
        <w:rPr>
          <w:rFonts w:ascii="Times New Roman" w:hAnsi="Times New Roman" w:cs="Times New Roman"/>
          <w:sz w:val="40"/>
          <w:szCs w:val="40"/>
        </w:rPr>
      </w:pPr>
    </w:p>
    <w:p w:rsidR="002F2547" w:rsidRPr="003415A3" w:rsidRDefault="0049557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415A3">
        <w:rPr>
          <w:rFonts w:ascii="Times New Roman" w:hAnsi="Times New Roman" w:cs="Times New Roman"/>
          <w:b/>
          <w:sz w:val="32"/>
          <w:szCs w:val="32"/>
          <w:u w:val="single"/>
        </w:rPr>
        <w:t>SECTION A</w:t>
      </w:r>
    </w:p>
    <w:p w:rsidR="00811349" w:rsidRPr="0075047C" w:rsidRDefault="00776985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1.</w:t>
      </w:r>
      <w:r w:rsidR="00811349" w:rsidRPr="0075047C">
        <w:rPr>
          <w:rFonts w:ascii="Times New Roman" w:hAnsi="Times New Roman" w:cs="Times New Roman"/>
          <w:sz w:val="24"/>
          <w:szCs w:val="24"/>
        </w:rPr>
        <w:t>-Air</w:t>
      </w:r>
    </w:p>
    <w:p w:rsidR="00811349" w:rsidRPr="0075047C" w:rsidRDefault="00811349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-sunlight</w:t>
      </w:r>
    </w:p>
    <w:p w:rsidR="00811349" w:rsidRPr="0075047C" w:rsidRDefault="00811349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-rain</w:t>
      </w:r>
    </w:p>
    <w:p w:rsidR="00811349" w:rsidRPr="0075047C" w:rsidRDefault="00811349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-oceans</w:t>
      </w:r>
    </w:p>
    <w:p w:rsidR="00811349" w:rsidRPr="0075047C" w:rsidRDefault="00811349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-River</w:t>
      </w:r>
    </w:p>
    <w:p w:rsidR="00776985" w:rsidRPr="0075047C" w:rsidRDefault="00776985">
      <w:pPr>
        <w:rPr>
          <w:rFonts w:ascii="Times New Roman" w:hAnsi="Times New Roman" w:cs="Times New Roman"/>
          <w:sz w:val="24"/>
          <w:szCs w:val="24"/>
        </w:rPr>
      </w:pPr>
    </w:p>
    <w:p w:rsidR="00811349" w:rsidRPr="0075047C" w:rsidRDefault="007E29B1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2. -they are too many /endless/unlimited</w:t>
      </w:r>
    </w:p>
    <w:p w:rsidR="007E29B1" w:rsidRPr="0075047C" w:rsidRDefault="007E29B1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-they keep on recurring</w:t>
      </w:r>
    </w:p>
    <w:p w:rsidR="007E29B1" w:rsidRPr="0075047C" w:rsidRDefault="007E29B1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-resources to satisfy them are scarce</w:t>
      </w:r>
    </w:p>
    <w:p w:rsidR="007E29B1" w:rsidRPr="0075047C" w:rsidRDefault="007E29B1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-they change with time, age and gender</w:t>
      </w:r>
    </w:p>
    <w:p w:rsidR="00776985" w:rsidRPr="0075047C" w:rsidRDefault="00776985">
      <w:pPr>
        <w:rPr>
          <w:rFonts w:ascii="Times New Roman" w:hAnsi="Times New Roman" w:cs="Times New Roman"/>
          <w:sz w:val="24"/>
          <w:szCs w:val="24"/>
        </w:rPr>
      </w:pPr>
    </w:p>
    <w:p w:rsidR="007E29B1" w:rsidRPr="0075047C" w:rsidRDefault="00D10F1C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3. –regulation</w:t>
      </w:r>
    </w:p>
    <w:p w:rsidR="00D10F1C" w:rsidRPr="0075047C" w:rsidRDefault="00D10F1C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-training</w:t>
      </w:r>
    </w:p>
    <w:p w:rsidR="00D10F1C" w:rsidRPr="0075047C" w:rsidRDefault="00D10F1C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-tr</w:t>
      </w:r>
      <w:r w:rsidR="003C7F5F" w:rsidRPr="0075047C">
        <w:rPr>
          <w:rFonts w:ascii="Times New Roman" w:hAnsi="Times New Roman" w:cs="Times New Roman"/>
          <w:sz w:val="24"/>
          <w:szCs w:val="24"/>
        </w:rPr>
        <w:t>a</w:t>
      </w:r>
      <w:r w:rsidRPr="0075047C">
        <w:rPr>
          <w:rFonts w:ascii="Times New Roman" w:hAnsi="Times New Roman" w:cs="Times New Roman"/>
          <w:sz w:val="24"/>
          <w:szCs w:val="24"/>
        </w:rPr>
        <w:t>de promotion</w:t>
      </w:r>
    </w:p>
    <w:p w:rsidR="00D10F1C" w:rsidRPr="0075047C" w:rsidRDefault="00D10F1C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-provision of public utilities</w:t>
      </w:r>
    </w:p>
    <w:p w:rsidR="00D10F1C" w:rsidRPr="0075047C" w:rsidRDefault="00D10F1C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-enabling environment</w:t>
      </w:r>
    </w:p>
    <w:p w:rsidR="00776985" w:rsidRPr="0075047C" w:rsidRDefault="00776985">
      <w:pPr>
        <w:rPr>
          <w:rFonts w:ascii="Times New Roman" w:hAnsi="Times New Roman" w:cs="Times New Roman"/>
          <w:sz w:val="24"/>
          <w:szCs w:val="24"/>
        </w:rPr>
      </w:pPr>
    </w:p>
    <w:p w:rsidR="00680760" w:rsidRPr="0075047C" w:rsidRDefault="00680760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4. –where there is need to reduce damage to goods</w:t>
      </w:r>
    </w:p>
    <w:p w:rsidR="00680760" w:rsidRPr="0075047C" w:rsidRDefault="00680760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-when goods are liquid or flammable</w:t>
      </w:r>
    </w:p>
    <w:p w:rsidR="00680760" w:rsidRPr="0075047C" w:rsidRDefault="00680760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-where there is need to transport large quantities of goods at once</w:t>
      </w:r>
    </w:p>
    <w:p w:rsidR="00680760" w:rsidRPr="0075047C" w:rsidRDefault="00680760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-where ther</w:t>
      </w:r>
      <w:r w:rsidR="00532FAD" w:rsidRPr="0075047C">
        <w:rPr>
          <w:rFonts w:ascii="Times New Roman" w:hAnsi="Times New Roman" w:cs="Times New Roman"/>
          <w:sz w:val="24"/>
          <w:szCs w:val="24"/>
        </w:rPr>
        <w:t>e</w:t>
      </w:r>
      <w:r w:rsidRPr="0075047C">
        <w:rPr>
          <w:rFonts w:ascii="Times New Roman" w:hAnsi="Times New Roman" w:cs="Times New Roman"/>
          <w:sz w:val="24"/>
          <w:szCs w:val="24"/>
        </w:rPr>
        <w:t xml:space="preserve"> is need to save on time and labour</w:t>
      </w:r>
    </w:p>
    <w:p w:rsidR="00680760" w:rsidRPr="0075047C" w:rsidRDefault="00680760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-where he wants to reduce insurance costs</w:t>
      </w:r>
    </w:p>
    <w:p w:rsidR="00776985" w:rsidRPr="0075047C" w:rsidRDefault="00776985">
      <w:pPr>
        <w:rPr>
          <w:rFonts w:ascii="Times New Roman" w:hAnsi="Times New Roman" w:cs="Times New Roman"/>
          <w:sz w:val="24"/>
          <w:szCs w:val="24"/>
        </w:rPr>
      </w:pPr>
    </w:p>
    <w:p w:rsidR="007A45AA" w:rsidRPr="0075047C" w:rsidRDefault="007A45AA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lastRenderedPageBreak/>
        <w:t>5. –institutional advertisement</w:t>
      </w:r>
    </w:p>
    <w:p w:rsidR="007A45AA" w:rsidRPr="0075047C" w:rsidRDefault="007A45AA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-informational advertising</w:t>
      </w:r>
    </w:p>
    <w:p w:rsidR="007A45AA" w:rsidRPr="0075047C" w:rsidRDefault="007A45AA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-celebrity advertising</w:t>
      </w:r>
    </w:p>
    <w:p w:rsidR="007A45AA" w:rsidRPr="0075047C" w:rsidRDefault="007A45AA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 xml:space="preserve">-product advertising </w:t>
      </w:r>
    </w:p>
    <w:p w:rsidR="00127233" w:rsidRPr="0075047C" w:rsidRDefault="00127233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6.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27233" w:rsidRPr="0075047C" w:rsidTr="00127233">
        <w:tc>
          <w:tcPr>
            <w:tcW w:w="4675" w:type="dxa"/>
          </w:tcPr>
          <w:p w:rsidR="00127233" w:rsidRPr="0075047C" w:rsidRDefault="0012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7C">
              <w:rPr>
                <w:rFonts w:ascii="Times New Roman" w:hAnsi="Times New Roman" w:cs="Times New Roman"/>
                <w:sz w:val="24"/>
                <w:szCs w:val="24"/>
              </w:rPr>
              <w:t>Public warehouse</w:t>
            </w:r>
          </w:p>
        </w:tc>
        <w:tc>
          <w:tcPr>
            <w:tcW w:w="4675" w:type="dxa"/>
          </w:tcPr>
          <w:p w:rsidR="00127233" w:rsidRPr="0075047C" w:rsidRDefault="0012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7C">
              <w:rPr>
                <w:rFonts w:ascii="Times New Roman" w:hAnsi="Times New Roman" w:cs="Times New Roman"/>
                <w:sz w:val="24"/>
                <w:szCs w:val="24"/>
              </w:rPr>
              <w:t>Private warehouse</w:t>
            </w:r>
          </w:p>
        </w:tc>
      </w:tr>
      <w:tr w:rsidR="00127233" w:rsidRPr="0075047C" w:rsidTr="00127233">
        <w:tc>
          <w:tcPr>
            <w:tcW w:w="4675" w:type="dxa"/>
          </w:tcPr>
          <w:p w:rsidR="00127233" w:rsidRPr="0075047C" w:rsidRDefault="0012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7C">
              <w:rPr>
                <w:rFonts w:ascii="Times New Roman" w:hAnsi="Times New Roman" w:cs="Times New Roman"/>
                <w:sz w:val="24"/>
                <w:szCs w:val="24"/>
              </w:rPr>
              <w:t>-serves the general public</w:t>
            </w:r>
          </w:p>
        </w:tc>
        <w:tc>
          <w:tcPr>
            <w:tcW w:w="4675" w:type="dxa"/>
          </w:tcPr>
          <w:p w:rsidR="00127233" w:rsidRPr="0075047C" w:rsidRDefault="0012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7C">
              <w:rPr>
                <w:rFonts w:ascii="Times New Roman" w:hAnsi="Times New Roman" w:cs="Times New Roman"/>
                <w:sz w:val="24"/>
                <w:szCs w:val="24"/>
              </w:rPr>
              <w:t>-serves the owner alone</w:t>
            </w:r>
          </w:p>
        </w:tc>
      </w:tr>
      <w:tr w:rsidR="00127233" w:rsidRPr="0075047C" w:rsidTr="00127233">
        <w:tc>
          <w:tcPr>
            <w:tcW w:w="4675" w:type="dxa"/>
          </w:tcPr>
          <w:p w:rsidR="00127233" w:rsidRPr="0075047C" w:rsidRDefault="0012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7C">
              <w:rPr>
                <w:rFonts w:ascii="Times New Roman" w:hAnsi="Times New Roman" w:cs="Times New Roman"/>
                <w:sz w:val="24"/>
                <w:szCs w:val="24"/>
              </w:rPr>
              <w:t>-for commercial use</w:t>
            </w:r>
          </w:p>
        </w:tc>
        <w:tc>
          <w:tcPr>
            <w:tcW w:w="4675" w:type="dxa"/>
          </w:tcPr>
          <w:p w:rsidR="00127233" w:rsidRPr="0075047C" w:rsidRDefault="0012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7C">
              <w:rPr>
                <w:rFonts w:ascii="Times New Roman" w:hAnsi="Times New Roman" w:cs="Times New Roman"/>
                <w:sz w:val="24"/>
                <w:szCs w:val="24"/>
              </w:rPr>
              <w:t>-for own use</w:t>
            </w:r>
          </w:p>
        </w:tc>
      </w:tr>
      <w:tr w:rsidR="00127233" w:rsidRPr="0075047C" w:rsidTr="00127233">
        <w:tc>
          <w:tcPr>
            <w:tcW w:w="4675" w:type="dxa"/>
          </w:tcPr>
          <w:p w:rsidR="00127233" w:rsidRPr="0075047C" w:rsidRDefault="0012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7C">
              <w:rPr>
                <w:rFonts w:ascii="Times New Roman" w:hAnsi="Times New Roman" w:cs="Times New Roman"/>
                <w:sz w:val="24"/>
                <w:szCs w:val="24"/>
              </w:rPr>
              <w:t>-stores variety of goods</w:t>
            </w:r>
          </w:p>
        </w:tc>
        <w:tc>
          <w:tcPr>
            <w:tcW w:w="4675" w:type="dxa"/>
          </w:tcPr>
          <w:p w:rsidR="00127233" w:rsidRPr="0075047C" w:rsidRDefault="0012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7C">
              <w:rPr>
                <w:rFonts w:ascii="Times New Roman" w:hAnsi="Times New Roman" w:cs="Times New Roman"/>
                <w:sz w:val="24"/>
                <w:szCs w:val="24"/>
              </w:rPr>
              <w:t>-stores one class of commodity</w:t>
            </w:r>
          </w:p>
        </w:tc>
      </w:tr>
      <w:tr w:rsidR="00127233" w:rsidRPr="0075047C" w:rsidTr="00127233">
        <w:tc>
          <w:tcPr>
            <w:tcW w:w="4675" w:type="dxa"/>
          </w:tcPr>
          <w:p w:rsidR="00127233" w:rsidRPr="0075047C" w:rsidRDefault="0012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7C">
              <w:rPr>
                <w:rFonts w:ascii="Times New Roman" w:hAnsi="Times New Roman" w:cs="Times New Roman"/>
                <w:sz w:val="24"/>
                <w:szCs w:val="24"/>
              </w:rPr>
              <w:t>-located at strategic places</w:t>
            </w:r>
          </w:p>
        </w:tc>
        <w:tc>
          <w:tcPr>
            <w:tcW w:w="4675" w:type="dxa"/>
          </w:tcPr>
          <w:p w:rsidR="00127233" w:rsidRPr="0075047C" w:rsidRDefault="0012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7C">
              <w:rPr>
                <w:rFonts w:ascii="Times New Roman" w:hAnsi="Times New Roman" w:cs="Times New Roman"/>
                <w:sz w:val="24"/>
                <w:szCs w:val="24"/>
              </w:rPr>
              <w:t>-located at convenient places for the owner</w:t>
            </w:r>
          </w:p>
        </w:tc>
      </w:tr>
    </w:tbl>
    <w:p w:rsidR="00776985" w:rsidRPr="0075047C" w:rsidRDefault="00776985">
      <w:pPr>
        <w:rPr>
          <w:rFonts w:ascii="Times New Roman" w:hAnsi="Times New Roman" w:cs="Times New Roman"/>
          <w:sz w:val="24"/>
          <w:szCs w:val="24"/>
        </w:rPr>
      </w:pPr>
    </w:p>
    <w:p w:rsidR="00127233" w:rsidRPr="0075047C" w:rsidRDefault="005C7E2F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7l.-lnappropriate language</w:t>
      </w:r>
    </w:p>
    <w:p w:rsidR="005C7E2F" w:rsidRPr="0075047C" w:rsidRDefault="005C7E2F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-wrong attitude</w:t>
      </w:r>
    </w:p>
    <w:p w:rsidR="005C7E2F" w:rsidRPr="0075047C" w:rsidRDefault="005C7E2F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-wrong timing</w:t>
      </w:r>
    </w:p>
    <w:p w:rsidR="005C7E2F" w:rsidRPr="0075047C" w:rsidRDefault="005C7E2F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-poor listening</w:t>
      </w:r>
    </w:p>
    <w:p w:rsidR="005C7E2F" w:rsidRPr="0075047C" w:rsidRDefault="005C7E2F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-choice of the wrong medium</w:t>
      </w:r>
    </w:p>
    <w:p w:rsidR="005C7E2F" w:rsidRPr="0075047C" w:rsidRDefault="005C7E2F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-prejudice</w:t>
      </w:r>
    </w:p>
    <w:p w:rsidR="005C7E2F" w:rsidRPr="0075047C" w:rsidRDefault="005C7E2F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-emotional responses</w:t>
      </w:r>
    </w:p>
    <w:p w:rsidR="005C7E2F" w:rsidRPr="0075047C" w:rsidRDefault="005C7E2F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-noise</w:t>
      </w:r>
    </w:p>
    <w:p w:rsidR="0051667C" w:rsidRPr="0075047C" w:rsidRDefault="005C7E2F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-misin</w:t>
      </w:r>
      <w:r w:rsidR="0051667C" w:rsidRPr="0075047C">
        <w:rPr>
          <w:rFonts w:ascii="Times New Roman" w:hAnsi="Times New Roman" w:cs="Times New Roman"/>
          <w:sz w:val="24"/>
          <w:szCs w:val="24"/>
        </w:rPr>
        <w:t xml:space="preserve">terpretation of </w:t>
      </w:r>
    </w:p>
    <w:p w:rsidR="00776985" w:rsidRPr="0075047C" w:rsidRDefault="00776985">
      <w:pPr>
        <w:rPr>
          <w:rFonts w:ascii="Times New Roman" w:hAnsi="Times New Roman" w:cs="Times New Roman"/>
          <w:sz w:val="24"/>
          <w:szCs w:val="24"/>
        </w:rPr>
      </w:pPr>
    </w:p>
    <w:p w:rsidR="0051667C" w:rsidRPr="0075047C" w:rsidRDefault="0051667C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8.-supermrkets</w:t>
      </w:r>
    </w:p>
    <w:p w:rsidR="0051667C" w:rsidRPr="0075047C" w:rsidRDefault="0051667C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-chain stores</w:t>
      </w:r>
    </w:p>
    <w:p w:rsidR="0051667C" w:rsidRPr="0075047C" w:rsidRDefault="0051667C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-hypermarkets</w:t>
      </w:r>
    </w:p>
    <w:p w:rsidR="0051667C" w:rsidRPr="0075047C" w:rsidRDefault="0051667C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-Departmental stores-</w:t>
      </w:r>
    </w:p>
    <w:p w:rsidR="00AA7F63" w:rsidRPr="0075047C" w:rsidRDefault="0051667C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 xml:space="preserve">-mail order stores </w:t>
      </w:r>
    </w:p>
    <w:p w:rsidR="00776985" w:rsidRPr="0075047C" w:rsidRDefault="00776985">
      <w:pPr>
        <w:rPr>
          <w:rFonts w:ascii="Times New Roman" w:hAnsi="Times New Roman" w:cs="Times New Roman"/>
          <w:sz w:val="24"/>
          <w:szCs w:val="24"/>
        </w:rPr>
      </w:pPr>
    </w:p>
    <w:p w:rsidR="00A105F2" w:rsidRPr="0075047C" w:rsidRDefault="00A105F2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9.-warehousing</w:t>
      </w:r>
    </w:p>
    <w:p w:rsidR="00A105F2" w:rsidRPr="0075047C" w:rsidRDefault="00A105F2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-banking</w:t>
      </w:r>
    </w:p>
    <w:p w:rsidR="00A105F2" w:rsidRPr="0075047C" w:rsidRDefault="00A105F2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-transport</w:t>
      </w:r>
    </w:p>
    <w:p w:rsidR="00A105F2" w:rsidRPr="0075047C" w:rsidRDefault="00A105F2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-communication</w:t>
      </w:r>
    </w:p>
    <w:p w:rsidR="00A105F2" w:rsidRPr="0075047C" w:rsidRDefault="00A105F2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lastRenderedPageBreak/>
        <w:t>-insurance</w:t>
      </w:r>
    </w:p>
    <w:p w:rsidR="00A105F2" w:rsidRPr="0075047C" w:rsidRDefault="00A105F2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-advertisement</w:t>
      </w:r>
    </w:p>
    <w:p w:rsidR="00776985" w:rsidRPr="0075047C" w:rsidRDefault="00776985">
      <w:pPr>
        <w:rPr>
          <w:rFonts w:ascii="Times New Roman" w:hAnsi="Times New Roman" w:cs="Times New Roman"/>
          <w:sz w:val="24"/>
          <w:szCs w:val="24"/>
        </w:rPr>
      </w:pPr>
    </w:p>
    <w:p w:rsidR="00811349" w:rsidRPr="0075047C" w:rsidRDefault="00196501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10. –health of the person</w:t>
      </w:r>
    </w:p>
    <w:p w:rsidR="00196501" w:rsidRPr="0075047C" w:rsidRDefault="00196501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-frequency of occurrence of previous losses</w:t>
      </w:r>
    </w:p>
    <w:p w:rsidR="00196501" w:rsidRPr="0075047C" w:rsidRDefault="00196501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-extent of the previous losses value of the property insured occupation of the insures</w:t>
      </w:r>
    </w:p>
    <w:p w:rsidR="00196501" w:rsidRPr="0075047C" w:rsidRDefault="00196501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-age of the person or property in question</w:t>
      </w:r>
    </w:p>
    <w:p w:rsidR="00196501" w:rsidRPr="0075047C" w:rsidRDefault="00196501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-location of the insured</w:t>
      </w:r>
    </w:p>
    <w:p w:rsidR="00196501" w:rsidRPr="0075047C" w:rsidRDefault="00196501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-period to be covered by the policy</w:t>
      </w:r>
    </w:p>
    <w:p w:rsidR="00196501" w:rsidRPr="0075047C" w:rsidRDefault="00196501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-residence of the insured</w:t>
      </w:r>
    </w:p>
    <w:p w:rsidR="00776985" w:rsidRPr="0075047C" w:rsidRDefault="00776985">
      <w:pPr>
        <w:rPr>
          <w:rFonts w:ascii="Times New Roman" w:hAnsi="Times New Roman" w:cs="Times New Roman"/>
          <w:sz w:val="24"/>
          <w:szCs w:val="24"/>
        </w:rPr>
      </w:pPr>
    </w:p>
    <w:p w:rsidR="00B74F80" w:rsidRPr="0075047C" w:rsidRDefault="00B74F80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11.-distribution</w:t>
      </w:r>
    </w:p>
    <w:p w:rsidR="00297CD9" w:rsidRPr="0075047C" w:rsidRDefault="00B74F80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-business</w:t>
      </w:r>
    </w:p>
    <w:p w:rsidR="00B74F80" w:rsidRPr="0075047C" w:rsidRDefault="00B74F80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-consumer</w:t>
      </w:r>
    </w:p>
    <w:p w:rsidR="00B74F80" w:rsidRPr="0075047C" w:rsidRDefault="00B74F80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-produ</w:t>
      </w:r>
      <w:r w:rsidR="00776985" w:rsidRPr="0075047C">
        <w:rPr>
          <w:rFonts w:ascii="Times New Roman" w:hAnsi="Times New Roman" w:cs="Times New Roman"/>
          <w:sz w:val="24"/>
          <w:szCs w:val="24"/>
        </w:rPr>
        <w:t>c</w:t>
      </w:r>
      <w:r w:rsidRPr="0075047C">
        <w:rPr>
          <w:rFonts w:ascii="Times New Roman" w:hAnsi="Times New Roman" w:cs="Times New Roman"/>
          <w:sz w:val="24"/>
          <w:szCs w:val="24"/>
        </w:rPr>
        <w:t>tion</w:t>
      </w:r>
    </w:p>
    <w:p w:rsidR="00776985" w:rsidRPr="0075047C" w:rsidRDefault="00776985">
      <w:pPr>
        <w:rPr>
          <w:rFonts w:ascii="Times New Roman" w:hAnsi="Times New Roman" w:cs="Times New Roman"/>
          <w:sz w:val="24"/>
          <w:szCs w:val="24"/>
        </w:rPr>
      </w:pPr>
    </w:p>
    <w:p w:rsidR="00297CD9" w:rsidRPr="0075047C" w:rsidRDefault="00297CD9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12. –lumbering</w:t>
      </w:r>
    </w:p>
    <w:p w:rsidR="00297CD9" w:rsidRPr="0075047C" w:rsidRDefault="00297CD9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-fishing</w:t>
      </w:r>
    </w:p>
    <w:p w:rsidR="00297CD9" w:rsidRPr="0075047C" w:rsidRDefault="00297CD9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-mining</w:t>
      </w:r>
    </w:p>
    <w:p w:rsidR="00297CD9" w:rsidRPr="0075047C" w:rsidRDefault="00297CD9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-farming</w:t>
      </w:r>
    </w:p>
    <w:p w:rsidR="00776985" w:rsidRPr="0075047C" w:rsidRDefault="00776985">
      <w:pPr>
        <w:rPr>
          <w:rFonts w:ascii="Times New Roman" w:hAnsi="Times New Roman" w:cs="Times New Roman"/>
          <w:sz w:val="24"/>
          <w:szCs w:val="24"/>
        </w:rPr>
      </w:pPr>
    </w:p>
    <w:p w:rsidR="00D025C6" w:rsidRPr="0075047C" w:rsidRDefault="00D025C6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13. –there is no close supervision of workers</w:t>
      </w:r>
    </w:p>
    <w:p w:rsidR="00D025C6" w:rsidRPr="0075047C" w:rsidRDefault="00D025C6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-costly to construct and to maintain</w:t>
      </w:r>
    </w:p>
    <w:p w:rsidR="00D025C6" w:rsidRPr="0075047C" w:rsidRDefault="00D025C6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-encourage absenteeism</w:t>
      </w:r>
    </w:p>
    <w:p w:rsidR="00D025C6" w:rsidRPr="0075047C" w:rsidRDefault="00D025C6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-a lot of time is taken by officers when moving from one place to another</w:t>
      </w:r>
    </w:p>
    <w:p w:rsidR="00D025C6" w:rsidRPr="0075047C" w:rsidRDefault="00D025C6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-encourages laxity in office</w:t>
      </w:r>
    </w:p>
    <w:p w:rsidR="00D025C6" w:rsidRPr="0075047C" w:rsidRDefault="00D025C6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-reduces interaction between managements and other employees</w:t>
      </w:r>
    </w:p>
    <w:p w:rsidR="00D025C6" w:rsidRPr="0075047C" w:rsidRDefault="00D025C6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-possible misuse of office facilities</w:t>
      </w:r>
    </w:p>
    <w:p w:rsidR="00776985" w:rsidRPr="0075047C" w:rsidRDefault="00776985">
      <w:pPr>
        <w:rPr>
          <w:rFonts w:ascii="Times New Roman" w:hAnsi="Times New Roman" w:cs="Times New Roman"/>
          <w:sz w:val="24"/>
          <w:szCs w:val="24"/>
        </w:rPr>
      </w:pPr>
    </w:p>
    <w:p w:rsidR="004E5C14" w:rsidRPr="0075047C" w:rsidRDefault="004E5C14">
      <w:pPr>
        <w:rPr>
          <w:rFonts w:ascii="Times New Roman" w:hAnsi="Times New Roman" w:cs="Times New Roman"/>
          <w:sz w:val="24"/>
          <w:szCs w:val="24"/>
        </w:rPr>
      </w:pPr>
    </w:p>
    <w:p w:rsidR="00A722CC" w:rsidRPr="0075047C" w:rsidRDefault="00A722CC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14.-ordinary shares</w:t>
      </w:r>
    </w:p>
    <w:p w:rsidR="00A722CC" w:rsidRPr="0075047C" w:rsidRDefault="00A722CC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-preference shares</w:t>
      </w:r>
    </w:p>
    <w:p w:rsidR="00A722CC" w:rsidRPr="0075047C" w:rsidRDefault="00A722CC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-ordinary shares</w:t>
      </w:r>
    </w:p>
    <w:p w:rsidR="00A722CC" w:rsidRPr="0075047C" w:rsidRDefault="00A722CC">
      <w:pPr>
        <w:rPr>
          <w:rFonts w:ascii="Times New Roman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-preference shares</w:t>
      </w:r>
    </w:p>
    <w:p w:rsidR="00776985" w:rsidRPr="0075047C" w:rsidRDefault="00776985">
      <w:pPr>
        <w:rPr>
          <w:rFonts w:ascii="Times New Roman" w:hAnsi="Times New Roman" w:cs="Times New Roman"/>
          <w:sz w:val="24"/>
          <w:szCs w:val="24"/>
        </w:rPr>
      </w:pPr>
    </w:p>
    <w:p w:rsidR="00A80FDE" w:rsidRPr="0075047C" w:rsidRDefault="00A80FDE">
      <w:pPr>
        <w:rPr>
          <w:rFonts w:ascii="Times New Roman" w:eastAsiaTheme="minorEastAsia" w:hAnsi="Times New Roman" w:cs="Times New Roman"/>
          <w:sz w:val="24"/>
          <w:szCs w:val="24"/>
        </w:rPr>
      </w:pPr>
      <w:r w:rsidRPr="0075047C">
        <w:rPr>
          <w:rFonts w:ascii="Times New Roman" w:hAnsi="Times New Roman" w:cs="Times New Roman"/>
          <w:sz w:val="24"/>
          <w:szCs w:val="24"/>
        </w:rPr>
        <w:t>15. trade discount=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100</m:t>
            </m:r>
          </m:den>
        </m:f>
      </m:oMath>
      <w:r w:rsidRPr="0075047C">
        <w:rPr>
          <w:rFonts w:ascii="Times New Roman" w:eastAsiaTheme="minorEastAsia" w:hAnsi="Times New Roman" w:cs="Times New Roman"/>
          <w:sz w:val="24"/>
          <w:szCs w:val="24"/>
        </w:rPr>
        <w:t>× 10,000=sh 1,000</w:t>
      </w:r>
    </w:p>
    <w:p w:rsidR="00A80FDE" w:rsidRPr="0075047C" w:rsidRDefault="00A80FDE">
      <w:pPr>
        <w:rPr>
          <w:rFonts w:ascii="Times New Roman" w:eastAsiaTheme="minorEastAsia" w:hAnsi="Times New Roman" w:cs="Times New Roman"/>
          <w:sz w:val="24"/>
          <w:szCs w:val="24"/>
        </w:rPr>
      </w:pPr>
      <w:r w:rsidRPr="0075047C">
        <w:rPr>
          <w:rFonts w:ascii="Times New Roman" w:eastAsiaTheme="minorEastAsia" w:hAnsi="Times New Roman" w:cs="Times New Roman"/>
          <w:sz w:val="24"/>
          <w:szCs w:val="24"/>
        </w:rPr>
        <w:t>Cash discount=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100</m:t>
            </m:r>
          </m:den>
        </m:f>
      </m:oMath>
      <w:r w:rsidRPr="0075047C">
        <w:rPr>
          <w:rFonts w:ascii="Times New Roman" w:eastAsiaTheme="minorEastAsia" w:hAnsi="Times New Roman" w:cs="Times New Roman"/>
          <w:sz w:val="24"/>
          <w:szCs w:val="24"/>
        </w:rPr>
        <w:t>× 9,000 = sh 450</w:t>
      </w:r>
    </w:p>
    <w:p w:rsidR="00A80FDE" w:rsidRPr="0075047C" w:rsidRDefault="00A80FDE">
      <w:pPr>
        <w:rPr>
          <w:rFonts w:ascii="Times New Roman" w:eastAsiaTheme="minorEastAsia" w:hAnsi="Times New Roman" w:cs="Times New Roman"/>
          <w:sz w:val="24"/>
          <w:szCs w:val="24"/>
        </w:rPr>
      </w:pPr>
      <w:r w:rsidRPr="0075047C">
        <w:rPr>
          <w:rFonts w:ascii="Times New Roman" w:eastAsiaTheme="minorEastAsia" w:hAnsi="Times New Roman" w:cs="Times New Roman"/>
          <w:sz w:val="24"/>
          <w:szCs w:val="24"/>
        </w:rPr>
        <w:t>Amount paid =10,000 –(1,000+450) = sh 8,550</w:t>
      </w:r>
    </w:p>
    <w:p w:rsidR="00776985" w:rsidRPr="0075047C" w:rsidRDefault="0077698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36562" w:rsidRPr="0075047C" w:rsidRDefault="00636562">
      <w:pPr>
        <w:rPr>
          <w:rFonts w:ascii="Times New Roman" w:eastAsiaTheme="minorEastAsia" w:hAnsi="Times New Roman" w:cs="Times New Roman"/>
          <w:sz w:val="24"/>
          <w:szCs w:val="24"/>
        </w:rPr>
      </w:pPr>
      <w:r w:rsidRPr="0075047C">
        <w:rPr>
          <w:rFonts w:ascii="Times New Roman" w:eastAsiaTheme="minorEastAsia" w:hAnsi="Times New Roman" w:cs="Times New Roman"/>
          <w:sz w:val="24"/>
          <w:szCs w:val="24"/>
        </w:rPr>
        <w:t>16. –insufficient funds in the account</w:t>
      </w:r>
    </w:p>
    <w:p w:rsidR="00636562" w:rsidRPr="0075047C" w:rsidRDefault="00636562">
      <w:pPr>
        <w:rPr>
          <w:rFonts w:ascii="Times New Roman" w:eastAsiaTheme="minorEastAsia" w:hAnsi="Times New Roman" w:cs="Times New Roman"/>
          <w:sz w:val="24"/>
          <w:szCs w:val="24"/>
        </w:rPr>
      </w:pPr>
      <w:r w:rsidRPr="0075047C">
        <w:rPr>
          <w:rFonts w:ascii="Times New Roman" w:eastAsiaTheme="minorEastAsia" w:hAnsi="Times New Roman" w:cs="Times New Roman"/>
          <w:sz w:val="24"/>
          <w:szCs w:val="24"/>
        </w:rPr>
        <w:t>-signature of the account holder may differ from the specimen in the bank.</w:t>
      </w:r>
    </w:p>
    <w:p w:rsidR="00636562" w:rsidRPr="0075047C" w:rsidRDefault="00636562">
      <w:pPr>
        <w:rPr>
          <w:rFonts w:ascii="Times New Roman" w:eastAsiaTheme="minorEastAsia" w:hAnsi="Times New Roman" w:cs="Times New Roman"/>
          <w:sz w:val="24"/>
          <w:szCs w:val="24"/>
        </w:rPr>
      </w:pPr>
      <w:r w:rsidRPr="0075047C">
        <w:rPr>
          <w:rFonts w:ascii="Times New Roman" w:eastAsiaTheme="minorEastAsia" w:hAnsi="Times New Roman" w:cs="Times New Roman"/>
          <w:sz w:val="24"/>
          <w:szCs w:val="24"/>
        </w:rPr>
        <w:t>-post-dated cheque</w:t>
      </w:r>
    </w:p>
    <w:p w:rsidR="00636562" w:rsidRPr="0075047C" w:rsidRDefault="00636562">
      <w:pPr>
        <w:rPr>
          <w:rFonts w:ascii="Times New Roman" w:eastAsiaTheme="minorEastAsia" w:hAnsi="Times New Roman" w:cs="Times New Roman"/>
          <w:sz w:val="24"/>
          <w:szCs w:val="24"/>
        </w:rPr>
      </w:pPr>
      <w:r w:rsidRPr="0075047C">
        <w:rPr>
          <w:rFonts w:ascii="Times New Roman" w:eastAsiaTheme="minorEastAsia" w:hAnsi="Times New Roman" w:cs="Times New Roman"/>
          <w:sz w:val="24"/>
          <w:szCs w:val="24"/>
        </w:rPr>
        <w:t>-if the drawer has closed his account with the bank</w:t>
      </w:r>
    </w:p>
    <w:p w:rsidR="00636562" w:rsidRPr="0075047C" w:rsidRDefault="00636562">
      <w:pPr>
        <w:rPr>
          <w:rFonts w:ascii="Times New Roman" w:eastAsiaTheme="minorEastAsia" w:hAnsi="Times New Roman" w:cs="Times New Roman"/>
          <w:sz w:val="24"/>
          <w:szCs w:val="24"/>
        </w:rPr>
      </w:pPr>
      <w:r w:rsidRPr="0075047C">
        <w:rPr>
          <w:rFonts w:ascii="Times New Roman" w:eastAsiaTheme="minorEastAsia" w:hAnsi="Times New Roman" w:cs="Times New Roman"/>
          <w:sz w:val="24"/>
          <w:szCs w:val="24"/>
        </w:rPr>
        <w:t>-when the cheque has been altered and the drawer and the drawer has not singed against it.</w:t>
      </w:r>
    </w:p>
    <w:p w:rsidR="00776985" w:rsidRPr="0075047C" w:rsidRDefault="0077698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1E43CC" w:rsidRPr="0075047C" w:rsidRDefault="001E43CC">
      <w:pPr>
        <w:rPr>
          <w:rFonts w:ascii="Times New Roman" w:eastAsiaTheme="minorEastAsia" w:hAnsi="Times New Roman" w:cs="Times New Roman"/>
          <w:sz w:val="24"/>
          <w:szCs w:val="24"/>
        </w:rPr>
      </w:pPr>
      <w:r w:rsidRPr="0075047C">
        <w:rPr>
          <w:rFonts w:ascii="Times New Roman" w:eastAsiaTheme="minorEastAsia" w:hAnsi="Times New Roman" w:cs="Times New Roman"/>
          <w:sz w:val="24"/>
          <w:szCs w:val="24"/>
        </w:rPr>
        <w:t>17. –internal</w:t>
      </w:r>
    </w:p>
    <w:p w:rsidR="001E43CC" w:rsidRPr="0075047C" w:rsidRDefault="001E43CC">
      <w:pPr>
        <w:rPr>
          <w:rFonts w:ascii="Times New Roman" w:eastAsiaTheme="minorEastAsia" w:hAnsi="Times New Roman" w:cs="Times New Roman"/>
          <w:sz w:val="24"/>
          <w:szCs w:val="24"/>
        </w:rPr>
      </w:pPr>
      <w:r w:rsidRPr="0075047C">
        <w:rPr>
          <w:rFonts w:ascii="Times New Roman" w:eastAsiaTheme="minorEastAsia" w:hAnsi="Times New Roman" w:cs="Times New Roman"/>
          <w:sz w:val="24"/>
          <w:szCs w:val="24"/>
        </w:rPr>
        <w:t>-external</w:t>
      </w:r>
    </w:p>
    <w:p w:rsidR="00EC5965" w:rsidRPr="0075047C" w:rsidRDefault="001E43CC">
      <w:pPr>
        <w:rPr>
          <w:rFonts w:ascii="Times New Roman" w:eastAsiaTheme="minorEastAsia" w:hAnsi="Times New Roman" w:cs="Times New Roman"/>
          <w:sz w:val="24"/>
          <w:szCs w:val="24"/>
        </w:rPr>
      </w:pPr>
      <w:r w:rsidRPr="0075047C">
        <w:rPr>
          <w:rFonts w:ascii="Times New Roman" w:eastAsiaTheme="minorEastAsia" w:hAnsi="Times New Roman" w:cs="Times New Roman"/>
          <w:sz w:val="24"/>
          <w:szCs w:val="24"/>
        </w:rPr>
        <w:t>-external</w:t>
      </w:r>
    </w:p>
    <w:p w:rsidR="001E43CC" w:rsidRPr="0075047C" w:rsidRDefault="001E43CC">
      <w:pPr>
        <w:rPr>
          <w:rFonts w:ascii="Times New Roman" w:eastAsiaTheme="minorEastAsia" w:hAnsi="Times New Roman" w:cs="Times New Roman"/>
          <w:sz w:val="24"/>
          <w:szCs w:val="24"/>
        </w:rPr>
      </w:pPr>
      <w:r w:rsidRPr="0075047C">
        <w:rPr>
          <w:rFonts w:ascii="Times New Roman" w:eastAsiaTheme="minorEastAsia" w:hAnsi="Times New Roman" w:cs="Times New Roman"/>
          <w:sz w:val="24"/>
          <w:szCs w:val="24"/>
        </w:rPr>
        <w:t>-internal</w:t>
      </w:r>
    </w:p>
    <w:p w:rsidR="00776985" w:rsidRPr="0075047C" w:rsidRDefault="0077698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C5965" w:rsidRPr="0075047C" w:rsidRDefault="00746EEB">
      <w:pPr>
        <w:rPr>
          <w:rFonts w:ascii="Times New Roman" w:eastAsiaTheme="minorEastAsia" w:hAnsi="Times New Roman" w:cs="Times New Roman"/>
          <w:sz w:val="24"/>
          <w:szCs w:val="24"/>
        </w:rPr>
      </w:pPr>
      <w:r w:rsidRPr="0075047C">
        <w:rPr>
          <w:rFonts w:ascii="Times New Roman" w:eastAsiaTheme="minorEastAsia" w:hAnsi="Times New Roman" w:cs="Times New Roman"/>
          <w:sz w:val="24"/>
          <w:szCs w:val="24"/>
        </w:rPr>
        <w:t>18. –itinerant</w:t>
      </w:r>
      <w:r w:rsidR="00EC5965" w:rsidRPr="0075047C">
        <w:rPr>
          <w:rFonts w:ascii="Times New Roman" w:eastAsiaTheme="minorEastAsia" w:hAnsi="Times New Roman" w:cs="Times New Roman"/>
          <w:sz w:val="24"/>
          <w:szCs w:val="24"/>
        </w:rPr>
        <w:t xml:space="preserve"> traders e.g. Hawkers</w:t>
      </w:r>
    </w:p>
    <w:p w:rsidR="00EC5965" w:rsidRPr="0075047C" w:rsidRDefault="00EC5965">
      <w:pPr>
        <w:rPr>
          <w:rFonts w:ascii="Times New Roman" w:eastAsiaTheme="minorEastAsia" w:hAnsi="Times New Roman" w:cs="Times New Roman"/>
          <w:sz w:val="24"/>
          <w:szCs w:val="24"/>
        </w:rPr>
      </w:pPr>
      <w:r w:rsidRPr="0075047C">
        <w:rPr>
          <w:rFonts w:ascii="Times New Roman" w:eastAsiaTheme="minorEastAsia" w:hAnsi="Times New Roman" w:cs="Times New Roman"/>
          <w:sz w:val="24"/>
          <w:szCs w:val="24"/>
        </w:rPr>
        <w:t>-roadside sellers</w:t>
      </w:r>
    </w:p>
    <w:p w:rsidR="00EC5965" w:rsidRPr="0075047C" w:rsidRDefault="00EC5965">
      <w:pPr>
        <w:rPr>
          <w:rFonts w:ascii="Times New Roman" w:eastAsiaTheme="minorEastAsia" w:hAnsi="Times New Roman" w:cs="Times New Roman"/>
          <w:sz w:val="24"/>
          <w:szCs w:val="24"/>
        </w:rPr>
      </w:pPr>
      <w:r w:rsidRPr="0075047C">
        <w:rPr>
          <w:rFonts w:ascii="Times New Roman" w:eastAsiaTheme="minorEastAsia" w:hAnsi="Times New Roman" w:cs="Times New Roman"/>
          <w:sz w:val="24"/>
          <w:szCs w:val="24"/>
        </w:rPr>
        <w:t>-open air market</w:t>
      </w:r>
    </w:p>
    <w:p w:rsidR="00EC5965" w:rsidRPr="0075047C" w:rsidRDefault="00EC5965">
      <w:pPr>
        <w:rPr>
          <w:rFonts w:ascii="Times New Roman" w:eastAsiaTheme="minorEastAsia" w:hAnsi="Times New Roman" w:cs="Times New Roman"/>
          <w:sz w:val="24"/>
          <w:szCs w:val="24"/>
        </w:rPr>
      </w:pPr>
      <w:r w:rsidRPr="0075047C">
        <w:rPr>
          <w:rFonts w:ascii="Times New Roman" w:eastAsiaTheme="minorEastAsia" w:hAnsi="Times New Roman" w:cs="Times New Roman"/>
          <w:sz w:val="24"/>
          <w:szCs w:val="24"/>
        </w:rPr>
        <w:t>-automatic vending machine</w:t>
      </w:r>
    </w:p>
    <w:p w:rsidR="00776985" w:rsidRPr="0075047C" w:rsidRDefault="0077698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43F09" w:rsidRDefault="00A43F09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44D58" w:rsidRDefault="00344D58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43F09" w:rsidRPr="0075047C" w:rsidRDefault="00A43F09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43F09" w:rsidRPr="00A43F09" w:rsidRDefault="00A43F09" w:rsidP="00A43F09">
      <w:pPr>
        <w:tabs>
          <w:tab w:val="left" w:pos="3030"/>
        </w:tabs>
        <w:rPr>
          <w:rFonts w:ascii="Times New Roman" w:eastAsiaTheme="minorEastAsia" w:hAnsi="Times New Roman" w:cs="Times New Roman"/>
          <w:b/>
          <w:sz w:val="32"/>
          <w:szCs w:val="32"/>
          <w:u w:val="single"/>
        </w:rPr>
      </w:pPr>
      <w:r w:rsidRPr="00A43F09">
        <w:rPr>
          <w:rFonts w:ascii="Times New Roman" w:eastAsiaTheme="minorEastAsia" w:hAnsi="Times New Roman" w:cs="Times New Roman"/>
          <w:b/>
          <w:sz w:val="32"/>
          <w:szCs w:val="32"/>
          <w:u w:val="single"/>
        </w:rPr>
        <w:lastRenderedPageBreak/>
        <w:t>SECTION  B</w:t>
      </w:r>
    </w:p>
    <w:p w:rsidR="00B75F83" w:rsidRPr="0075047C" w:rsidRDefault="00BD311F">
      <w:pPr>
        <w:rPr>
          <w:rFonts w:ascii="Times New Roman" w:eastAsiaTheme="minorEastAsia" w:hAnsi="Times New Roman" w:cs="Times New Roman"/>
          <w:sz w:val="24"/>
          <w:szCs w:val="24"/>
        </w:rPr>
      </w:pPr>
      <w:r w:rsidRPr="0075047C">
        <w:rPr>
          <w:rFonts w:ascii="Times New Roman" w:eastAsiaTheme="minorEastAsia" w:hAnsi="Times New Roman" w:cs="Times New Roman"/>
          <w:sz w:val="24"/>
          <w:szCs w:val="24"/>
        </w:rPr>
        <w:t>19</w:t>
      </w:r>
      <w:r w:rsidR="00B75F83" w:rsidRPr="0075047C">
        <w:rPr>
          <w:rFonts w:ascii="Times New Roman" w:eastAsiaTheme="minorEastAsia" w:hAnsi="Times New Roman" w:cs="Times New Roman"/>
          <w:sz w:val="24"/>
          <w:szCs w:val="24"/>
        </w:rPr>
        <w:t>. –cost</w:t>
      </w:r>
    </w:p>
    <w:p w:rsidR="00B75F83" w:rsidRPr="0075047C" w:rsidRDefault="00B75F83">
      <w:pPr>
        <w:rPr>
          <w:rFonts w:ascii="Times New Roman" w:eastAsiaTheme="minorEastAsia" w:hAnsi="Times New Roman" w:cs="Times New Roman"/>
          <w:sz w:val="24"/>
          <w:szCs w:val="24"/>
        </w:rPr>
      </w:pPr>
      <w:r w:rsidRPr="0075047C">
        <w:rPr>
          <w:rFonts w:ascii="Times New Roman" w:eastAsiaTheme="minorEastAsia" w:hAnsi="Times New Roman" w:cs="Times New Roman"/>
          <w:sz w:val="24"/>
          <w:szCs w:val="24"/>
        </w:rPr>
        <w:t>-adaptability</w:t>
      </w:r>
    </w:p>
    <w:p w:rsidR="00B75F83" w:rsidRPr="0075047C" w:rsidRDefault="00B75F83">
      <w:pPr>
        <w:rPr>
          <w:rFonts w:ascii="Times New Roman" w:eastAsiaTheme="minorEastAsia" w:hAnsi="Times New Roman" w:cs="Times New Roman"/>
          <w:sz w:val="24"/>
          <w:szCs w:val="24"/>
        </w:rPr>
      </w:pPr>
      <w:r w:rsidRPr="0075047C">
        <w:rPr>
          <w:rFonts w:ascii="Times New Roman" w:eastAsiaTheme="minorEastAsia" w:hAnsi="Times New Roman" w:cs="Times New Roman"/>
          <w:sz w:val="24"/>
          <w:szCs w:val="24"/>
        </w:rPr>
        <w:t>-possibility of hiring rather than buying</w:t>
      </w:r>
    </w:p>
    <w:p w:rsidR="00B75F83" w:rsidRPr="0075047C" w:rsidRDefault="0082696F">
      <w:pPr>
        <w:rPr>
          <w:rFonts w:ascii="Times New Roman" w:eastAsiaTheme="minorEastAsia" w:hAnsi="Times New Roman" w:cs="Times New Roman"/>
          <w:sz w:val="24"/>
          <w:szCs w:val="24"/>
        </w:rPr>
      </w:pPr>
      <w:r w:rsidRPr="0075047C"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B75F83" w:rsidRPr="0075047C">
        <w:rPr>
          <w:rFonts w:ascii="Times New Roman" w:eastAsiaTheme="minorEastAsia" w:hAnsi="Times New Roman" w:cs="Times New Roman"/>
          <w:sz w:val="24"/>
          <w:szCs w:val="24"/>
        </w:rPr>
        <w:t>Durability</w:t>
      </w:r>
    </w:p>
    <w:p w:rsidR="00B75F83" w:rsidRPr="0075047C" w:rsidRDefault="00B75F83">
      <w:pPr>
        <w:rPr>
          <w:rFonts w:ascii="Times New Roman" w:eastAsiaTheme="minorEastAsia" w:hAnsi="Times New Roman" w:cs="Times New Roman"/>
          <w:sz w:val="24"/>
          <w:szCs w:val="24"/>
        </w:rPr>
      </w:pPr>
      <w:r w:rsidRPr="0075047C">
        <w:rPr>
          <w:rFonts w:ascii="Times New Roman" w:eastAsiaTheme="minorEastAsia" w:hAnsi="Times New Roman" w:cs="Times New Roman"/>
          <w:sz w:val="24"/>
          <w:szCs w:val="24"/>
        </w:rPr>
        <w:t>-effect on staff morale</w:t>
      </w:r>
    </w:p>
    <w:p w:rsidR="00B75F83" w:rsidRPr="0075047C" w:rsidRDefault="00B75F83">
      <w:pPr>
        <w:rPr>
          <w:rFonts w:ascii="Times New Roman" w:eastAsiaTheme="minorEastAsia" w:hAnsi="Times New Roman" w:cs="Times New Roman"/>
          <w:sz w:val="24"/>
          <w:szCs w:val="24"/>
        </w:rPr>
      </w:pPr>
      <w:r w:rsidRPr="0075047C">
        <w:rPr>
          <w:rFonts w:ascii="Times New Roman" w:eastAsiaTheme="minorEastAsia" w:hAnsi="Times New Roman" w:cs="Times New Roman"/>
          <w:sz w:val="24"/>
          <w:szCs w:val="24"/>
        </w:rPr>
        <w:t>-availability of complementary resources</w:t>
      </w:r>
    </w:p>
    <w:p w:rsidR="00B75F83" w:rsidRPr="0075047C" w:rsidRDefault="00B75F83">
      <w:pPr>
        <w:rPr>
          <w:rFonts w:ascii="Times New Roman" w:eastAsiaTheme="minorEastAsia" w:hAnsi="Times New Roman" w:cs="Times New Roman"/>
          <w:sz w:val="24"/>
          <w:szCs w:val="24"/>
        </w:rPr>
      </w:pPr>
      <w:r w:rsidRPr="0075047C">
        <w:rPr>
          <w:rFonts w:ascii="Times New Roman" w:eastAsiaTheme="minorEastAsia" w:hAnsi="Times New Roman" w:cs="Times New Roman"/>
          <w:sz w:val="24"/>
          <w:szCs w:val="24"/>
        </w:rPr>
        <w:t>-availability of manpower</w:t>
      </w:r>
    </w:p>
    <w:p w:rsidR="00B75F83" w:rsidRPr="0075047C" w:rsidRDefault="00B75F83">
      <w:pPr>
        <w:rPr>
          <w:rFonts w:ascii="Times New Roman" w:eastAsiaTheme="minorEastAsia" w:hAnsi="Times New Roman" w:cs="Times New Roman"/>
          <w:sz w:val="24"/>
          <w:szCs w:val="24"/>
        </w:rPr>
      </w:pPr>
      <w:r w:rsidRPr="0075047C">
        <w:rPr>
          <w:rFonts w:ascii="Times New Roman" w:eastAsiaTheme="minorEastAsia" w:hAnsi="Times New Roman" w:cs="Times New Roman"/>
          <w:sz w:val="24"/>
          <w:szCs w:val="24"/>
        </w:rPr>
        <w:t>-availability of a room</w:t>
      </w:r>
    </w:p>
    <w:p w:rsidR="00B75F83" w:rsidRPr="0075047C" w:rsidRDefault="00B75F83">
      <w:pPr>
        <w:rPr>
          <w:rFonts w:ascii="Times New Roman" w:eastAsiaTheme="minorEastAsia" w:hAnsi="Times New Roman" w:cs="Times New Roman"/>
          <w:sz w:val="24"/>
          <w:szCs w:val="24"/>
        </w:rPr>
      </w:pPr>
      <w:r w:rsidRPr="0075047C">
        <w:rPr>
          <w:rFonts w:ascii="Times New Roman" w:eastAsiaTheme="minorEastAsia" w:hAnsi="Times New Roman" w:cs="Times New Roman"/>
          <w:sz w:val="24"/>
          <w:szCs w:val="24"/>
        </w:rPr>
        <w:t>-security of the equipment</w:t>
      </w:r>
    </w:p>
    <w:p w:rsidR="00776985" w:rsidRPr="005D6C81" w:rsidRDefault="00776985">
      <w:pPr>
        <w:rPr>
          <w:rFonts w:ascii="Times New Roman" w:eastAsiaTheme="minorEastAsia" w:hAnsi="Times New Roman" w:cs="Times New Roman"/>
          <w:sz w:val="10"/>
          <w:szCs w:val="24"/>
        </w:rPr>
      </w:pPr>
    </w:p>
    <w:p w:rsidR="003972F5" w:rsidRPr="0075047C" w:rsidRDefault="009F4856">
      <w:pPr>
        <w:rPr>
          <w:rFonts w:ascii="Times New Roman" w:eastAsiaTheme="minorEastAsia" w:hAnsi="Times New Roman" w:cs="Times New Roman"/>
          <w:sz w:val="24"/>
          <w:szCs w:val="24"/>
        </w:rPr>
      </w:pPr>
      <w:r w:rsidRPr="0075047C">
        <w:rPr>
          <w:rFonts w:ascii="Times New Roman" w:eastAsiaTheme="minorEastAsia" w:hAnsi="Times New Roman" w:cs="Times New Roman"/>
          <w:sz w:val="24"/>
          <w:szCs w:val="24"/>
        </w:rPr>
        <w:t xml:space="preserve">20. </w:t>
      </w:r>
      <w:r w:rsidR="003972F5" w:rsidRPr="0075047C">
        <w:rPr>
          <w:rFonts w:ascii="Times New Roman" w:eastAsiaTheme="minorEastAsia" w:hAnsi="Times New Roman" w:cs="Times New Roman"/>
          <w:sz w:val="24"/>
          <w:szCs w:val="24"/>
        </w:rPr>
        <w:t>Suitable location</w:t>
      </w:r>
    </w:p>
    <w:p w:rsidR="003972F5" w:rsidRPr="0075047C" w:rsidRDefault="003972F5">
      <w:pPr>
        <w:rPr>
          <w:rFonts w:ascii="Times New Roman" w:eastAsiaTheme="minorEastAsia" w:hAnsi="Times New Roman" w:cs="Times New Roman"/>
          <w:sz w:val="24"/>
          <w:szCs w:val="24"/>
        </w:rPr>
      </w:pPr>
      <w:r w:rsidRPr="0075047C">
        <w:rPr>
          <w:rFonts w:ascii="Times New Roman" w:eastAsiaTheme="minorEastAsia" w:hAnsi="Times New Roman" w:cs="Times New Roman"/>
          <w:sz w:val="24"/>
          <w:szCs w:val="24"/>
        </w:rPr>
        <w:t>-proper building design</w:t>
      </w:r>
    </w:p>
    <w:p w:rsidR="003972F5" w:rsidRPr="0075047C" w:rsidRDefault="003972F5">
      <w:pPr>
        <w:rPr>
          <w:rFonts w:ascii="Times New Roman" w:eastAsiaTheme="minorEastAsia" w:hAnsi="Times New Roman" w:cs="Times New Roman"/>
          <w:sz w:val="24"/>
          <w:szCs w:val="24"/>
        </w:rPr>
      </w:pPr>
      <w:r w:rsidRPr="0075047C">
        <w:rPr>
          <w:rFonts w:ascii="Times New Roman" w:eastAsiaTheme="minorEastAsia" w:hAnsi="Times New Roman" w:cs="Times New Roman"/>
          <w:sz w:val="24"/>
          <w:szCs w:val="24"/>
        </w:rPr>
        <w:t>Appropriate equipment</w:t>
      </w:r>
    </w:p>
    <w:p w:rsidR="003972F5" w:rsidRPr="0075047C" w:rsidRDefault="003972F5">
      <w:pPr>
        <w:rPr>
          <w:rFonts w:ascii="Times New Roman" w:eastAsiaTheme="minorEastAsia" w:hAnsi="Times New Roman" w:cs="Times New Roman"/>
          <w:sz w:val="24"/>
          <w:szCs w:val="24"/>
        </w:rPr>
      </w:pPr>
      <w:r w:rsidRPr="0075047C">
        <w:rPr>
          <w:rFonts w:ascii="Times New Roman" w:eastAsiaTheme="minorEastAsia" w:hAnsi="Times New Roman" w:cs="Times New Roman"/>
          <w:sz w:val="24"/>
          <w:szCs w:val="24"/>
        </w:rPr>
        <w:t>-Safety facilities</w:t>
      </w:r>
    </w:p>
    <w:p w:rsidR="003972F5" w:rsidRPr="0075047C" w:rsidRDefault="003972F5">
      <w:pPr>
        <w:rPr>
          <w:rFonts w:ascii="Times New Roman" w:eastAsiaTheme="minorEastAsia" w:hAnsi="Times New Roman" w:cs="Times New Roman"/>
          <w:sz w:val="24"/>
          <w:szCs w:val="24"/>
        </w:rPr>
      </w:pPr>
      <w:r w:rsidRPr="0075047C">
        <w:rPr>
          <w:rFonts w:ascii="Times New Roman" w:eastAsiaTheme="minorEastAsia" w:hAnsi="Times New Roman" w:cs="Times New Roman"/>
          <w:sz w:val="24"/>
          <w:szCs w:val="24"/>
        </w:rPr>
        <w:t>-good transport system</w:t>
      </w:r>
    </w:p>
    <w:p w:rsidR="003972F5" w:rsidRPr="0075047C" w:rsidRDefault="003972F5">
      <w:pPr>
        <w:rPr>
          <w:rFonts w:ascii="Times New Roman" w:eastAsiaTheme="minorEastAsia" w:hAnsi="Times New Roman" w:cs="Times New Roman"/>
          <w:sz w:val="24"/>
          <w:szCs w:val="24"/>
        </w:rPr>
      </w:pPr>
      <w:r w:rsidRPr="0075047C">
        <w:rPr>
          <w:rFonts w:ascii="Times New Roman" w:eastAsiaTheme="minorEastAsia" w:hAnsi="Times New Roman" w:cs="Times New Roman"/>
          <w:sz w:val="24"/>
          <w:szCs w:val="24"/>
        </w:rPr>
        <w:t>-good communication</w:t>
      </w:r>
    </w:p>
    <w:p w:rsidR="003972F5" w:rsidRPr="0075047C" w:rsidRDefault="003972F5">
      <w:pPr>
        <w:rPr>
          <w:rFonts w:ascii="Times New Roman" w:eastAsiaTheme="minorEastAsia" w:hAnsi="Times New Roman" w:cs="Times New Roman"/>
          <w:sz w:val="24"/>
          <w:szCs w:val="24"/>
        </w:rPr>
      </w:pPr>
      <w:r w:rsidRPr="0075047C">
        <w:rPr>
          <w:rFonts w:ascii="Times New Roman" w:eastAsiaTheme="minorEastAsia" w:hAnsi="Times New Roman" w:cs="Times New Roman"/>
          <w:sz w:val="24"/>
          <w:szCs w:val="24"/>
        </w:rPr>
        <w:t>-adequate space</w:t>
      </w:r>
    </w:p>
    <w:p w:rsidR="003972F5" w:rsidRPr="0075047C" w:rsidRDefault="003972F5">
      <w:pPr>
        <w:rPr>
          <w:rFonts w:ascii="Times New Roman" w:eastAsiaTheme="minorEastAsia" w:hAnsi="Times New Roman" w:cs="Times New Roman"/>
          <w:sz w:val="24"/>
          <w:szCs w:val="24"/>
        </w:rPr>
      </w:pPr>
      <w:r w:rsidRPr="0075047C">
        <w:rPr>
          <w:rFonts w:ascii="Times New Roman" w:eastAsiaTheme="minorEastAsia" w:hAnsi="Times New Roman" w:cs="Times New Roman"/>
          <w:sz w:val="24"/>
          <w:szCs w:val="24"/>
        </w:rPr>
        <w:t>-Appropriate staff</w:t>
      </w:r>
    </w:p>
    <w:p w:rsidR="003972F5" w:rsidRPr="0075047C" w:rsidRDefault="003972F5">
      <w:pPr>
        <w:rPr>
          <w:rFonts w:ascii="Times New Roman" w:eastAsiaTheme="minorEastAsia" w:hAnsi="Times New Roman" w:cs="Times New Roman"/>
          <w:sz w:val="24"/>
          <w:szCs w:val="24"/>
        </w:rPr>
      </w:pPr>
      <w:r w:rsidRPr="0075047C">
        <w:rPr>
          <w:rFonts w:ascii="Times New Roman" w:eastAsiaTheme="minorEastAsia" w:hAnsi="Times New Roman" w:cs="Times New Roman"/>
          <w:sz w:val="24"/>
          <w:szCs w:val="24"/>
        </w:rPr>
        <w:t>-appropriate special facilities</w:t>
      </w:r>
    </w:p>
    <w:p w:rsidR="003972F5" w:rsidRPr="0075047C" w:rsidRDefault="003972F5">
      <w:pPr>
        <w:rPr>
          <w:rFonts w:ascii="Times New Roman" w:eastAsiaTheme="minorEastAsia" w:hAnsi="Times New Roman" w:cs="Times New Roman"/>
          <w:sz w:val="24"/>
          <w:szCs w:val="24"/>
        </w:rPr>
      </w:pPr>
      <w:r w:rsidRPr="0075047C">
        <w:rPr>
          <w:rFonts w:ascii="Times New Roman" w:eastAsiaTheme="minorEastAsia" w:hAnsi="Times New Roman" w:cs="Times New Roman"/>
          <w:sz w:val="24"/>
          <w:szCs w:val="24"/>
        </w:rPr>
        <w:t>-proper recording system</w:t>
      </w:r>
    </w:p>
    <w:p w:rsidR="009F4856" w:rsidRDefault="00776985">
      <w:pPr>
        <w:rPr>
          <w:rFonts w:ascii="Times New Roman" w:eastAsiaTheme="minorEastAsia" w:hAnsi="Times New Roman" w:cs="Times New Roman"/>
          <w:sz w:val="24"/>
          <w:szCs w:val="24"/>
        </w:rPr>
      </w:pPr>
      <w:r w:rsidRPr="0075047C">
        <w:rPr>
          <w:rFonts w:ascii="Times New Roman" w:eastAsiaTheme="minorEastAsia" w:hAnsi="Times New Roman" w:cs="Times New Roman"/>
          <w:sz w:val="24"/>
          <w:szCs w:val="24"/>
        </w:rPr>
        <w:t>-compliance with law</w:t>
      </w:r>
    </w:p>
    <w:p w:rsidR="005D6C81" w:rsidRPr="008F0960" w:rsidRDefault="005D6C81">
      <w:pPr>
        <w:rPr>
          <w:rFonts w:ascii="Times New Roman" w:eastAsiaTheme="minorEastAsia" w:hAnsi="Times New Roman" w:cs="Times New Roman"/>
          <w:sz w:val="2"/>
          <w:szCs w:val="24"/>
        </w:rPr>
      </w:pPr>
    </w:p>
    <w:p w:rsidR="00BD311F" w:rsidRPr="0075047C" w:rsidRDefault="009F4856">
      <w:pPr>
        <w:rPr>
          <w:rFonts w:ascii="Times New Roman" w:eastAsiaTheme="minorEastAsia" w:hAnsi="Times New Roman" w:cs="Times New Roman"/>
          <w:sz w:val="24"/>
          <w:szCs w:val="24"/>
        </w:rPr>
      </w:pPr>
      <w:r w:rsidRPr="0075047C">
        <w:rPr>
          <w:rFonts w:ascii="Times New Roman" w:eastAsiaTheme="minorEastAsia" w:hAnsi="Times New Roman" w:cs="Times New Roman"/>
          <w:sz w:val="24"/>
          <w:szCs w:val="24"/>
        </w:rPr>
        <w:t xml:space="preserve">21. </w:t>
      </w:r>
      <w:r w:rsidR="00BD311F" w:rsidRPr="0075047C"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4A2C70" w:rsidRPr="0075047C">
        <w:rPr>
          <w:rFonts w:ascii="Times New Roman" w:eastAsiaTheme="minorEastAsia" w:hAnsi="Times New Roman" w:cs="Times New Roman"/>
          <w:sz w:val="24"/>
          <w:szCs w:val="24"/>
        </w:rPr>
        <w:t>easy</w:t>
      </w:r>
      <w:r w:rsidR="00BD311F" w:rsidRPr="0075047C">
        <w:rPr>
          <w:rFonts w:ascii="Times New Roman" w:eastAsiaTheme="minorEastAsia" w:hAnsi="Times New Roman" w:cs="Times New Roman"/>
          <w:sz w:val="24"/>
          <w:szCs w:val="24"/>
        </w:rPr>
        <w:t xml:space="preserve"> savings since the deductions are made through check-off system</w:t>
      </w:r>
    </w:p>
    <w:p w:rsidR="00BD311F" w:rsidRPr="0075047C" w:rsidRDefault="00BD311F">
      <w:pPr>
        <w:rPr>
          <w:rFonts w:ascii="Times New Roman" w:eastAsiaTheme="minorEastAsia" w:hAnsi="Times New Roman" w:cs="Times New Roman"/>
          <w:sz w:val="24"/>
          <w:szCs w:val="24"/>
        </w:rPr>
      </w:pPr>
      <w:r w:rsidRPr="0075047C">
        <w:rPr>
          <w:rFonts w:ascii="Times New Roman" w:eastAsiaTheme="minorEastAsia" w:hAnsi="Times New Roman" w:cs="Times New Roman"/>
          <w:sz w:val="24"/>
          <w:szCs w:val="24"/>
        </w:rPr>
        <w:t>-obtaining credit requires few procedures</w:t>
      </w:r>
    </w:p>
    <w:p w:rsidR="00BD311F" w:rsidRPr="0075047C" w:rsidRDefault="00BD311F">
      <w:pPr>
        <w:rPr>
          <w:rFonts w:ascii="Times New Roman" w:eastAsiaTheme="minorEastAsia" w:hAnsi="Times New Roman" w:cs="Times New Roman"/>
          <w:sz w:val="24"/>
          <w:szCs w:val="24"/>
        </w:rPr>
      </w:pPr>
      <w:r w:rsidRPr="0075047C">
        <w:rPr>
          <w:rFonts w:ascii="Times New Roman" w:eastAsiaTheme="minorEastAsia" w:hAnsi="Times New Roman" w:cs="Times New Roman"/>
          <w:sz w:val="24"/>
          <w:szCs w:val="24"/>
        </w:rPr>
        <w:t>-interest charged on the loan is low compared to other financial institutions</w:t>
      </w:r>
    </w:p>
    <w:p w:rsidR="00BD311F" w:rsidRPr="0075047C" w:rsidRDefault="00BD311F">
      <w:pPr>
        <w:rPr>
          <w:rFonts w:ascii="Times New Roman" w:eastAsiaTheme="minorEastAsia" w:hAnsi="Times New Roman" w:cs="Times New Roman"/>
          <w:sz w:val="24"/>
          <w:szCs w:val="24"/>
        </w:rPr>
      </w:pPr>
      <w:r w:rsidRPr="0075047C">
        <w:rPr>
          <w:rFonts w:ascii="Times New Roman" w:eastAsiaTheme="minorEastAsia" w:hAnsi="Times New Roman" w:cs="Times New Roman"/>
          <w:sz w:val="24"/>
          <w:szCs w:val="24"/>
        </w:rPr>
        <w:t>-loans require no collateral/security</w:t>
      </w:r>
    </w:p>
    <w:p w:rsidR="00DE4D09" w:rsidRPr="0075047C" w:rsidRDefault="00DE4D09">
      <w:pPr>
        <w:rPr>
          <w:rFonts w:ascii="Times New Roman" w:eastAsiaTheme="minorEastAsia" w:hAnsi="Times New Roman" w:cs="Times New Roman"/>
          <w:sz w:val="24"/>
          <w:szCs w:val="24"/>
        </w:rPr>
      </w:pPr>
      <w:r w:rsidRPr="0075047C">
        <w:rPr>
          <w:rFonts w:ascii="Times New Roman" w:eastAsiaTheme="minorEastAsia" w:hAnsi="Times New Roman" w:cs="Times New Roman"/>
          <w:sz w:val="24"/>
          <w:szCs w:val="24"/>
        </w:rPr>
        <w:t>-member’s savings are safe since they are insured with the cooperative insurance company</w:t>
      </w:r>
    </w:p>
    <w:p w:rsidR="00DE4D09" w:rsidRPr="0075047C" w:rsidRDefault="00DE4D09">
      <w:pPr>
        <w:rPr>
          <w:rFonts w:ascii="Times New Roman" w:eastAsiaTheme="minorEastAsia" w:hAnsi="Times New Roman" w:cs="Times New Roman"/>
          <w:sz w:val="24"/>
          <w:szCs w:val="24"/>
        </w:rPr>
      </w:pPr>
      <w:r w:rsidRPr="0075047C">
        <w:rPr>
          <w:rFonts w:ascii="Times New Roman" w:eastAsiaTheme="minorEastAsia" w:hAnsi="Times New Roman" w:cs="Times New Roman"/>
          <w:sz w:val="24"/>
          <w:szCs w:val="24"/>
        </w:rPr>
        <w:t>-in case of death the members beneficiaries do not lose the savings in cooperative nor are they called upon to pay any of the deceased money</w:t>
      </w:r>
    </w:p>
    <w:p w:rsidR="00B75F83" w:rsidRDefault="00F2244F">
      <w:pPr>
        <w:rPr>
          <w:rFonts w:ascii="Times New Roman" w:eastAsiaTheme="minorEastAsia" w:hAnsi="Times New Roman" w:cs="Times New Roman"/>
          <w:sz w:val="24"/>
          <w:szCs w:val="24"/>
        </w:rPr>
      </w:pPr>
      <w:r w:rsidRPr="0075047C">
        <w:rPr>
          <w:rFonts w:ascii="Times New Roman" w:eastAsiaTheme="minorEastAsia" w:hAnsi="Times New Roman" w:cs="Times New Roman"/>
          <w:sz w:val="24"/>
          <w:szCs w:val="24"/>
        </w:rPr>
        <w:t>-they give different types of loans which is rare with other financial institutions</w:t>
      </w:r>
    </w:p>
    <w:p w:rsidR="00875176" w:rsidRDefault="0087517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22. – Facilitates buying of shares</w:t>
      </w:r>
    </w:p>
    <w:p w:rsidR="00875176" w:rsidRDefault="0087517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Facilitates selling of shares</w:t>
      </w:r>
    </w:p>
    <w:p w:rsidR="00875176" w:rsidRDefault="0087517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Provides useful information to potential investors</w:t>
      </w:r>
    </w:p>
    <w:p w:rsidR="00875176" w:rsidRDefault="0087517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Creation of employment</w:t>
      </w:r>
    </w:p>
    <w:p w:rsidR="00875176" w:rsidRDefault="0087517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Raises revenue for the government</w:t>
      </w:r>
    </w:p>
    <w:p w:rsidR="00875176" w:rsidRDefault="0087517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Assist the companies to raise capital</w:t>
      </w:r>
    </w:p>
    <w:p w:rsidR="00875176" w:rsidRDefault="0087517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Creates a culture of saving</w:t>
      </w:r>
    </w:p>
    <w:p w:rsidR="00875176" w:rsidRDefault="0087517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875176" w:rsidRDefault="0087517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875176" w:rsidRPr="00344D58" w:rsidRDefault="00875176">
      <w:pPr>
        <w:rPr>
          <w:rFonts w:ascii="Times New Roman" w:eastAsiaTheme="minorEastAsia" w:hAnsi="Times New Roman" w:cs="Times New Roman"/>
          <w:sz w:val="24"/>
          <w:szCs w:val="24"/>
        </w:rPr>
      </w:pPr>
    </w:p>
    <w:sectPr w:rsidR="00875176" w:rsidRPr="00344D58" w:rsidSect="005D6C81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defaultTabStop w:val="720"/>
  <w:characterSpacingControl w:val="doNotCompress"/>
  <w:compat>
    <w:compatSetting w:name="compatibilityMode" w:uri="http://schemas.microsoft.com/office/word" w:val="12"/>
  </w:compat>
  <w:rsids>
    <w:rsidRoot w:val="00B94369"/>
    <w:rsid w:val="00004FD7"/>
    <w:rsid w:val="00035DA0"/>
    <w:rsid w:val="000529CF"/>
    <w:rsid w:val="000C39DB"/>
    <w:rsid w:val="000C52B1"/>
    <w:rsid w:val="00127233"/>
    <w:rsid w:val="00194EBE"/>
    <w:rsid w:val="00196501"/>
    <w:rsid w:val="001B6041"/>
    <w:rsid w:val="001D7B3D"/>
    <w:rsid w:val="001E43CC"/>
    <w:rsid w:val="002129B0"/>
    <w:rsid w:val="00261AA4"/>
    <w:rsid w:val="00297CD9"/>
    <w:rsid w:val="002C6E8A"/>
    <w:rsid w:val="002F2547"/>
    <w:rsid w:val="002F2B6F"/>
    <w:rsid w:val="002F38BF"/>
    <w:rsid w:val="003107A1"/>
    <w:rsid w:val="003415A3"/>
    <w:rsid w:val="00344D58"/>
    <w:rsid w:val="003972F5"/>
    <w:rsid w:val="003978AA"/>
    <w:rsid w:val="003B5785"/>
    <w:rsid w:val="003C7F5F"/>
    <w:rsid w:val="003D2547"/>
    <w:rsid w:val="003D6521"/>
    <w:rsid w:val="003E04C3"/>
    <w:rsid w:val="003F6122"/>
    <w:rsid w:val="003F7F5E"/>
    <w:rsid w:val="0040660D"/>
    <w:rsid w:val="00412A57"/>
    <w:rsid w:val="004363A2"/>
    <w:rsid w:val="00441736"/>
    <w:rsid w:val="00442B79"/>
    <w:rsid w:val="00463199"/>
    <w:rsid w:val="00467806"/>
    <w:rsid w:val="0049557F"/>
    <w:rsid w:val="004A2C70"/>
    <w:rsid w:val="004E5C14"/>
    <w:rsid w:val="004F1706"/>
    <w:rsid w:val="004F280C"/>
    <w:rsid w:val="004F50FF"/>
    <w:rsid w:val="00505CA9"/>
    <w:rsid w:val="0051667C"/>
    <w:rsid w:val="00532FAD"/>
    <w:rsid w:val="005364E2"/>
    <w:rsid w:val="00561CA7"/>
    <w:rsid w:val="0058110B"/>
    <w:rsid w:val="0059312A"/>
    <w:rsid w:val="005B3D70"/>
    <w:rsid w:val="005C7E2F"/>
    <w:rsid w:val="005D6C81"/>
    <w:rsid w:val="00633028"/>
    <w:rsid w:val="00636562"/>
    <w:rsid w:val="006379B7"/>
    <w:rsid w:val="006724DF"/>
    <w:rsid w:val="006800D3"/>
    <w:rsid w:val="00680760"/>
    <w:rsid w:val="006A184E"/>
    <w:rsid w:val="006A3AA1"/>
    <w:rsid w:val="006E3859"/>
    <w:rsid w:val="007107EC"/>
    <w:rsid w:val="00737518"/>
    <w:rsid w:val="00746EEB"/>
    <w:rsid w:val="0075047C"/>
    <w:rsid w:val="00776985"/>
    <w:rsid w:val="007A45AA"/>
    <w:rsid w:val="007C5542"/>
    <w:rsid w:val="007E29B1"/>
    <w:rsid w:val="007E3D33"/>
    <w:rsid w:val="00811349"/>
    <w:rsid w:val="008262A3"/>
    <w:rsid w:val="0082696F"/>
    <w:rsid w:val="0083750E"/>
    <w:rsid w:val="0085552B"/>
    <w:rsid w:val="00875176"/>
    <w:rsid w:val="008C259E"/>
    <w:rsid w:val="008C66F0"/>
    <w:rsid w:val="008F0960"/>
    <w:rsid w:val="00924621"/>
    <w:rsid w:val="009263DD"/>
    <w:rsid w:val="00942B97"/>
    <w:rsid w:val="0097696B"/>
    <w:rsid w:val="00981803"/>
    <w:rsid w:val="009A540E"/>
    <w:rsid w:val="009E5914"/>
    <w:rsid w:val="009F4856"/>
    <w:rsid w:val="00A105F2"/>
    <w:rsid w:val="00A17C73"/>
    <w:rsid w:val="00A43F09"/>
    <w:rsid w:val="00A722CC"/>
    <w:rsid w:val="00A80FDE"/>
    <w:rsid w:val="00A86DFA"/>
    <w:rsid w:val="00AA7F63"/>
    <w:rsid w:val="00AC77AD"/>
    <w:rsid w:val="00AE3F3F"/>
    <w:rsid w:val="00AF49D9"/>
    <w:rsid w:val="00B27B9F"/>
    <w:rsid w:val="00B7170B"/>
    <w:rsid w:val="00B74F80"/>
    <w:rsid w:val="00B75F83"/>
    <w:rsid w:val="00B91AB4"/>
    <w:rsid w:val="00B94369"/>
    <w:rsid w:val="00BD311F"/>
    <w:rsid w:val="00BE63F0"/>
    <w:rsid w:val="00C124E1"/>
    <w:rsid w:val="00C12B0F"/>
    <w:rsid w:val="00C4008B"/>
    <w:rsid w:val="00C947BD"/>
    <w:rsid w:val="00D025C6"/>
    <w:rsid w:val="00D10F1C"/>
    <w:rsid w:val="00D11D85"/>
    <w:rsid w:val="00D54ACB"/>
    <w:rsid w:val="00DB3B54"/>
    <w:rsid w:val="00DE4D09"/>
    <w:rsid w:val="00E25F73"/>
    <w:rsid w:val="00E72ABF"/>
    <w:rsid w:val="00E817C8"/>
    <w:rsid w:val="00E973EA"/>
    <w:rsid w:val="00EB7D67"/>
    <w:rsid w:val="00EC5965"/>
    <w:rsid w:val="00F2244F"/>
    <w:rsid w:val="00F40940"/>
    <w:rsid w:val="00F544BE"/>
    <w:rsid w:val="00F65B97"/>
    <w:rsid w:val="00FE2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7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80FD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7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8D7C2-7F5C-49A4-AA18-F500C3427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hp810</dc:creator>
  <cp:keywords/>
  <dc:description/>
  <cp:lastModifiedBy>user</cp:lastModifiedBy>
  <cp:revision>127</cp:revision>
  <cp:lastPrinted>2019-09-18T12:04:00Z</cp:lastPrinted>
  <dcterms:created xsi:type="dcterms:W3CDTF">2019-09-10T07:33:00Z</dcterms:created>
  <dcterms:modified xsi:type="dcterms:W3CDTF">2021-03-10T09:37:00Z</dcterms:modified>
</cp:coreProperties>
</file>