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tab/>
        <w:t xml:space="preserve">…………………………………………</w:t>
        <w:tab/>
        <w:t xml:space="preserve">INDEX NO</w:t>
        <w:tab/>
        <w:tab/>
        <w:t xml:space="preserve">…….…………………..</w:t>
      </w:r>
    </w:p>
    <w:p w:rsidR="00000000" w:rsidDel="00000000" w:rsidP="00000000" w:rsidRDefault="00000000" w:rsidRPr="00000000" w14:paraId="00000002">
      <w:pPr>
        <w:spacing w:after="0" w:line="36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w:t>
        <w:tab/>
        <w:t xml:space="preserve">…………………………………………</w:t>
        <w:tab/>
        <w:t xml:space="preserve">SIGNATURE</w:t>
        <w:tab/>
        <w:tab/>
        <w:t xml:space="preserve">…………..……....…….</w:t>
      </w:r>
    </w:p>
    <w:p w:rsidR="00000000" w:rsidDel="00000000" w:rsidP="00000000" w:rsidRDefault="00000000" w:rsidRPr="00000000" w14:paraId="00000003">
      <w:pPr>
        <w:spacing w:after="0" w:line="36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 xml:space="preserve">DATE </w:t>
        <w:tab/>
        <w:tab/>
        <w:t xml:space="preserve">……………….………..</w:t>
      </w:r>
    </w:p>
    <w:p w:rsidR="00000000" w:rsidDel="00000000" w:rsidP="00000000" w:rsidRDefault="00000000" w:rsidRPr="00000000" w14:paraId="00000004">
      <w:p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231/2</w:t>
      </w:r>
    </w:p>
    <w:p w:rsidR="00000000" w:rsidDel="00000000" w:rsidP="00000000" w:rsidRDefault="00000000" w:rsidRPr="00000000" w14:paraId="00000005">
      <w:p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BIOLOGY</w:t>
      </w:r>
    </w:p>
    <w:p w:rsidR="00000000" w:rsidDel="00000000" w:rsidP="00000000" w:rsidRDefault="00000000" w:rsidRPr="00000000" w14:paraId="00000006">
      <w:p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2</w:t>
      </w:r>
    </w:p>
    <w:p w:rsidR="00000000" w:rsidDel="00000000" w:rsidP="00000000" w:rsidRDefault="00000000" w:rsidRPr="00000000" w14:paraId="00000007">
      <w:p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008">
      <w:p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HOURS</w:t>
      </w:r>
    </w:p>
    <w:p w:rsidR="00000000" w:rsidDel="00000000" w:rsidP="00000000" w:rsidRDefault="00000000" w:rsidRPr="00000000" w14:paraId="00000009">
      <w:pPr>
        <w:spacing w:after="0" w:lineRule="auto"/>
        <w:ind w:left="360" w:hanging="36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KENYA  HIGH  SCHOOL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 </w:t>
        <w:tab/>
        <w:tab/>
        <w:tab/>
      </w:r>
      <w:r w:rsidDel="00000000" w:rsidR="00000000" w:rsidRPr="00000000">
        <w:rPr>
          <w:rFonts w:ascii="Book Antiqua" w:cs="Book Antiqua" w:eastAsia="Book Antiqua" w:hAnsi="Book Antiqua"/>
          <w:b w:val="1"/>
          <w:i w:val="0"/>
          <w:smallCaps w:val="0"/>
          <w:strike w:val="0"/>
          <w:color w:val="000000"/>
          <w:sz w:val="30"/>
          <w:szCs w:val="30"/>
          <w:u w:val="none"/>
          <w:shd w:fill="auto" w:val="clear"/>
          <w:vertAlign w:val="baseline"/>
          <w:rtl w:val="0"/>
        </w:rPr>
        <w:t xml:space="preserve"> POST </w:t>
      </w: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 xml:space="preserve">MOCK  EXAMINATIONS</w:t>
      </w:r>
      <w:r w:rsidDel="00000000" w:rsidR="00000000" w:rsidRPr="00000000">
        <w:rPr>
          <w:rtl w:val="0"/>
        </w:rPr>
      </w:r>
    </w:p>
    <w:p w:rsidR="00000000" w:rsidDel="00000000" w:rsidP="00000000" w:rsidRDefault="00000000" w:rsidRPr="00000000" w14:paraId="0000000C">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FORM  4</w:t>
      </w:r>
    </w:p>
    <w:p w:rsidR="00000000" w:rsidDel="00000000" w:rsidP="00000000" w:rsidRDefault="00000000" w:rsidRPr="00000000" w14:paraId="0000000D">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2021</w:t>
      </w:r>
    </w:p>
    <w:p w:rsidR="00000000" w:rsidDel="00000000" w:rsidP="00000000" w:rsidRDefault="00000000" w:rsidRPr="00000000" w14:paraId="0000000E">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w:t>
      </w:r>
      <w:r w:rsidDel="00000000" w:rsidR="00000000" w:rsidRPr="00000000">
        <w:rPr>
          <w:rFonts w:ascii="Times New Roman" w:cs="Times New Roman" w:eastAsia="Times New Roman" w:hAnsi="Times New Roman"/>
          <w:i w:val="1"/>
          <w:sz w:val="26"/>
          <w:szCs w:val="26"/>
          <w:rtl w:val="0"/>
        </w:rPr>
        <w:t xml:space="preserve">Kenya Certificate of Secondary Education</w:t>
      </w:r>
      <w:r w:rsidDel="00000000" w:rsidR="00000000" w:rsidRPr="00000000">
        <w:rPr>
          <w:rtl w:val="0"/>
        </w:rPr>
      </w:r>
    </w:p>
    <w:p w:rsidR="00000000" w:rsidDel="00000000" w:rsidP="00000000" w:rsidRDefault="00000000" w:rsidRPr="00000000" w14:paraId="0000000F">
      <w:pPr>
        <w:spacing w:after="0" w:lineRule="auto"/>
        <w:ind w:left="360" w:hanging="36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10">
      <w:pPr>
        <w:ind w:left="360"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INSTRUCTIONS TO CANDIDATES</w:t>
      </w:r>
    </w:p>
    <w:p w:rsidR="00000000" w:rsidDel="00000000" w:rsidP="00000000" w:rsidRDefault="00000000" w:rsidRPr="00000000" w14:paraId="00000011">
      <w:pPr>
        <w:numPr>
          <w:ilvl w:val="0"/>
          <w:numId w:val="6"/>
        </w:numPr>
        <w:spacing w:after="0" w:lineRule="auto"/>
        <w:ind w:left="360" w:hanging="360"/>
        <w:rPr/>
      </w:pPr>
      <w:r w:rsidDel="00000000" w:rsidR="00000000" w:rsidRPr="00000000">
        <w:rPr>
          <w:rFonts w:ascii="Times New Roman" w:cs="Times New Roman" w:eastAsia="Times New Roman" w:hAnsi="Times New Roman"/>
          <w:rtl w:val="0"/>
        </w:rPr>
        <w:t xml:space="preserve">Write your name and Index Number in the spaces provided above.</w:t>
      </w:r>
    </w:p>
    <w:p w:rsidR="00000000" w:rsidDel="00000000" w:rsidP="00000000" w:rsidRDefault="00000000" w:rsidRPr="00000000" w14:paraId="00000012">
      <w:pPr>
        <w:numPr>
          <w:ilvl w:val="0"/>
          <w:numId w:val="6"/>
        </w:numPr>
        <w:spacing w:after="0" w:lineRule="auto"/>
        <w:ind w:left="360" w:hanging="360"/>
        <w:rPr/>
      </w:pPr>
      <w:r w:rsidDel="00000000" w:rsidR="00000000" w:rsidRPr="00000000">
        <w:rPr>
          <w:rFonts w:ascii="Times New Roman" w:cs="Times New Roman" w:eastAsia="Times New Roman" w:hAnsi="Times New Roman"/>
          <w:rtl w:val="0"/>
        </w:rPr>
        <w:t xml:space="preserve">This paper consists of </w:t>
      </w:r>
      <w:r w:rsidDel="00000000" w:rsidR="00000000" w:rsidRPr="00000000">
        <w:rPr>
          <w:rFonts w:ascii="Times New Roman" w:cs="Times New Roman" w:eastAsia="Times New Roman" w:hAnsi="Times New Roman"/>
          <w:b w:val="1"/>
          <w:rtl w:val="0"/>
        </w:rPr>
        <w:t xml:space="preserve">two</w:t>
      </w:r>
      <w:r w:rsidDel="00000000" w:rsidR="00000000" w:rsidRPr="00000000">
        <w:rPr>
          <w:rFonts w:ascii="Times New Roman" w:cs="Times New Roman" w:eastAsia="Times New Roman" w:hAnsi="Times New Roman"/>
          <w:rtl w:val="0"/>
        </w:rPr>
        <w:t xml:space="preserve"> sections. Section </w:t>
      </w: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and section </w:t>
      </w:r>
      <w:r w:rsidDel="00000000" w:rsidR="00000000" w:rsidRPr="00000000">
        <w:rPr>
          <w:rFonts w:ascii="Times New Roman" w:cs="Times New Roman" w:eastAsia="Times New Roman" w:hAnsi="Times New Roman"/>
          <w:b w:val="1"/>
          <w:rtl w:val="0"/>
        </w:rPr>
        <w:t xml:space="preserve">B.</w:t>
      </w:r>
      <w:r w:rsidDel="00000000" w:rsidR="00000000" w:rsidRPr="00000000">
        <w:rPr>
          <w:rtl w:val="0"/>
        </w:rPr>
      </w:r>
    </w:p>
    <w:p w:rsidR="00000000" w:rsidDel="00000000" w:rsidP="00000000" w:rsidRDefault="00000000" w:rsidRPr="00000000" w14:paraId="00000013">
      <w:pPr>
        <w:numPr>
          <w:ilvl w:val="0"/>
          <w:numId w:val="6"/>
        </w:numPr>
        <w:spacing w:after="0" w:lineRule="auto"/>
        <w:ind w:left="360" w:hanging="360"/>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rtl w:val="0"/>
        </w:rPr>
        <w:t xml:space="preserve">ALL</w:t>
      </w:r>
      <w:r w:rsidDel="00000000" w:rsidR="00000000" w:rsidRPr="00000000">
        <w:rPr>
          <w:rFonts w:ascii="Times New Roman" w:cs="Times New Roman" w:eastAsia="Times New Roman" w:hAnsi="Times New Roman"/>
          <w:rtl w:val="0"/>
        </w:rPr>
        <w:t xml:space="preserve"> questions in section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in the spaces provided. In section </w:t>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 xml:space="preserve"> answer question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rtl w:val="0"/>
        </w:rPr>
        <w:t xml:space="preserve"> (compulsory) and either question </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in the spaces provided after question 8</w:t>
      </w:r>
    </w:p>
    <w:p w:rsidR="00000000" w:rsidDel="00000000" w:rsidP="00000000" w:rsidRDefault="00000000" w:rsidRPr="00000000" w14:paraId="00000014">
      <w:pPr>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For Examiners use only</w:t>
      </w:r>
      <w:r w:rsidDel="00000000" w:rsidR="00000000" w:rsidRPr="00000000">
        <w:rPr>
          <w:rFonts w:ascii="Times New Roman" w:cs="Times New Roman" w:eastAsia="Times New Roman" w:hAnsi="Times New Roman"/>
          <w:b w:val="1"/>
          <w:rtl w:val="0"/>
        </w:rPr>
        <w:t xml:space="preserve">.</w:t>
      </w:r>
    </w:p>
    <w:tbl>
      <w:tblPr>
        <w:tblStyle w:val="Table1"/>
        <w:tblW w:w="73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980"/>
        <w:gridCol w:w="2070"/>
        <w:gridCol w:w="2160"/>
        <w:tblGridChange w:id="0">
          <w:tblGrid>
            <w:gridCol w:w="1170"/>
            <w:gridCol w:w="1980"/>
            <w:gridCol w:w="2070"/>
            <w:gridCol w:w="21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Maximum score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Candidates score</w:t>
            </w:r>
          </w:p>
        </w:tc>
      </w:tr>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19">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360" w:lineRule="auto"/>
              <w:ind w:left="360" w:hanging="360"/>
              <w:rPr>
                <w:rFonts w:ascii="Times New Roman" w:cs="Times New Roman" w:eastAsia="Times New Roman" w:hAnsi="Times New Roman"/>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360" w:lineRule="auto"/>
              <w:ind w:left="360" w:hanging="36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9">
            <w:pPr>
              <w:spacing w:line="360" w:lineRule="auto"/>
              <w:ind w:left="36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A">
            <w:pPr>
              <w:spacing w:line="360" w:lineRule="auto"/>
              <w:ind w:left="360" w:hanging="36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T</w:t>
            </w:r>
            <w:r w:rsidDel="00000000" w:rsidR="00000000" w:rsidRPr="00000000">
              <w:rPr>
                <w:rFonts w:ascii="Times New Roman" w:cs="Times New Roman" w:eastAsia="Times New Roman" w:hAnsi="Times New Roman"/>
                <w:b w:val="1"/>
                <w:rtl w:val="0"/>
              </w:rPr>
              <w:t xml:space="preserve">otal 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360" w:lineRule="auto"/>
              <w:ind w:left="360" w:hanging="36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Rule="auto"/>
        <w:ind w:left="360" w:hanging="360"/>
        <w:jc w:val="center"/>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This paper consists of 10 Printed pages. </w:t>
      </w:r>
    </w:p>
    <w:p w:rsidR="00000000" w:rsidDel="00000000" w:rsidP="00000000" w:rsidRDefault="00000000" w:rsidRPr="00000000" w14:paraId="0000003F">
      <w:pPr>
        <w:spacing w:after="0" w:lineRule="auto"/>
        <w:ind w:left="360" w:hanging="360"/>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Candidates should check the question paper to ensure that all the papers are printed as indicated and no questions are missing</w:t>
      </w:r>
    </w:p>
    <w:p w:rsidR="00000000" w:rsidDel="00000000" w:rsidP="00000000" w:rsidRDefault="00000000" w:rsidRPr="00000000" w14:paraId="00000040">
      <w:pPr>
        <w:spacing w:after="0" w:lineRule="auto"/>
        <w:ind w:left="360" w:hanging="360"/>
        <w:jc w:val="cente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What is meant by the following terms?</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Protandry</w:t>
        <w:tab/>
        <w:tab/>
        <w:tab/>
        <w:tab/>
        <w:tab/>
        <w:tab/>
        <w:tab/>
        <w:tab/>
        <w:tab/>
        <w:tab/>
        <w:tab/>
        <w:t xml:space="preserve">( 1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 sterility</w:t>
        <w:tab/>
        <w:tab/>
        <w:tab/>
        <w:tab/>
        <w:tab/>
        <w:tab/>
        <w:tab/>
        <w:tab/>
        <w:tab/>
        <w:tab/>
        <w:tab/>
        <w:t xml:space="preserve">( 1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diagram below shows a stage during fertilization in a plant.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3467100" cy="3709670"/>
                <wp:effectExtent b="0" l="0" r="0" t="0"/>
                <wp:wrapNone/>
                <wp:docPr id="1" name=""/>
                <a:graphic>
                  <a:graphicData uri="http://schemas.microsoft.com/office/word/2010/wordprocessingGroup">
                    <wpg:wgp>
                      <wpg:cNvGrpSpPr/>
                      <wpg:grpSpPr>
                        <a:xfrm>
                          <a:off x="3612450" y="1925165"/>
                          <a:ext cx="3467100" cy="3709670"/>
                          <a:chOff x="3612450" y="1925165"/>
                          <a:chExt cx="3467100" cy="3709650"/>
                        </a:xfrm>
                      </wpg:grpSpPr>
                      <wpg:grpSp>
                        <wpg:cNvGrpSpPr/>
                        <wpg:grpSpPr>
                          <a:xfrm>
                            <a:off x="3612450" y="1925165"/>
                            <a:ext cx="3467100" cy="3709650"/>
                            <a:chOff x="0" y="0"/>
                            <a:chExt cx="3467100" cy="3709650"/>
                          </a:xfrm>
                        </wpg:grpSpPr>
                        <wps:wsp>
                          <wps:cNvSpPr/>
                          <wps:cNvPr id="3" name="Shape 3"/>
                          <wps:spPr>
                            <a:xfrm>
                              <a:off x="0" y="0"/>
                              <a:ext cx="3467100" cy="3709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9984" y="1679320"/>
                              <a:ext cx="394359" cy="971296"/>
                              <a:chOff x="0" y="0"/>
                              <a:chExt cx="394359" cy="971296"/>
                            </a:xfrm>
                          </wpg:grpSpPr>
                          <wps:wsp>
                            <wps:cNvSpPr/>
                            <wps:cNvPr id="5" name="Shape 5"/>
                            <wps:spPr>
                              <a:xfrm>
                                <a:off x="0" y="0"/>
                                <a:ext cx="394359" cy="971296"/>
                              </a:xfrm>
                              <a:prstGeom prst="ellipse">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9432" y="815377"/>
                                <a:ext cx="84264" cy="121838"/>
                                <a:chOff x="0" y="0"/>
                                <a:chExt cx="84264" cy="121838"/>
                              </a:xfrm>
                            </wpg:grpSpPr>
                            <wps:wsp>
                              <wps:cNvSpPr/>
                              <wps:cNvPr id="7" name="Shape 7"/>
                              <wps:spPr>
                                <a:xfrm>
                                  <a:off x="0" y="0"/>
                                  <a:ext cx="84264" cy="121838"/>
                                </a:xfrm>
                                <a:prstGeom prst="ellipse">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3482" y="30672"/>
                                  <a:ext cx="59827" cy="60492"/>
                                </a:xfrm>
                                <a:prstGeom prst="ellipse">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08133" y="815377"/>
                                <a:ext cx="84264" cy="121838"/>
                                <a:chOff x="0" y="0"/>
                                <a:chExt cx="84264" cy="121838"/>
                              </a:xfrm>
                            </wpg:grpSpPr>
                            <wps:wsp>
                              <wps:cNvSpPr/>
                              <wps:cNvPr id="10" name="Shape 10"/>
                              <wps:spPr>
                                <a:xfrm>
                                  <a:off x="0" y="0"/>
                                  <a:ext cx="84264" cy="121838"/>
                                </a:xfrm>
                                <a:prstGeom prst="ellipse">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3482" y="30672"/>
                                  <a:ext cx="59827" cy="60492"/>
                                </a:xfrm>
                                <a:prstGeom prst="ellipse">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59260" y="743808"/>
                                <a:ext cx="84264" cy="121838"/>
                                <a:chOff x="0" y="0"/>
                                <a:chExt cx="84264" cy="121838"/>
                              </a:xfrm>
                            </wpg:grpSpPr>
                            <wps:wsp>
                              <wps:cNvSpPr/>
                              <wps:cNvPr id="13" name="Shape 13"/>
                              <wps:spPr>
                                <a:xfrm>
                                  <a:off x="0" y="0"/>
                                  <a:ext cx="84264" cy="121838"/>
                                </a:xfrm>
                                <a:prstGeom prst="ellipse">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3482" y="30672"/>
                                  <a:ext cx="59827" cy="60492"/>
                                </a:xfrm>
                                <a:prstGeom prst="ellipse">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5" name="Shape 15"/>
                            <wps:spPr>
                              <a:xfrm>
                                <a:off x="74995" y="443047"/>
                                <a:ext cx="84264" cy="121838"/>
                              </a:xfrm>
                              <a:prstGeom prst="ellipse">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21616" y="443047"/>
                                <a:ext cx="84264" cy="121838"/>
                              </a:xfrm>
                              <a:prstGeom prst="ellipse">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9320" y="89461"/>
                                <a:ext cx="59827" cy="60492"/>
                              </a:xfrm>
                              <a:prstGeom prst="ellipse">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32570" y="89461"/>
                                <a:ext cx="59827" cy="60492"/>
                              </a:xfrm>
                              <a:prstGeom prst="ellipse">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62630" y="129506"/>
                                <a:ext cx="59827" cy="60492"/>
                              </a:xfrm>
                              <a:prstGeom prst="ellipse">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0" name="Shape 20"/>
                          <wps:spPr>
                            <a:xfrm>
                              <a:off x="0" y="1590040"/>
                              <a:ext cx="257175" cy="295275"/>
                            </a:xfrm>
                            <a:custGeom>
                              <a:rect b="b" l="l" r="r" t="t"/>
                              <a:pathLst>
                                <a:path extrusionOk="0" h="295275" w="257175">
                                  <a:moveTo>
                                    <a:pt x="0" y="0"/>
                                  </a:moveTo>
                                  <a:lnTo>
                                    <a:pt x="0" y="295275"/>
                                  </a:lnTo>
                                  <a:lnTo>
                                    <a:pt x="257175" y="295275"/>
                                  </a:lnTo>
                                  <a:lnTo>
                                    <a:pt x="25717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Q</w:t>
                                </w:r>
                              </w:p>
                            </w:txbxContent>
                          </wps:txbx>
                          <wps:bodyPr anchorCtr="0" anchor="t" bIns="38100" lIns="88900" spcFirstLastPara="1" rIns="88900" wrap="square" tIns="38100">
                            <a:noAutofit/>
                          </wps:bodyPr>
                        </wps:wsp>
                        <wps:wsp>
                          <wps:cNvSpPr/>
                          <wps:cNvPr id="21" name="Shape 21"/>
                          <wps:spPr>
                            <a:xfrm>
                              <a:off x="0" y="2031999"/>
                              <a:ext cx="257175" cy="295275"/>
                            </a:xfrm>
                            <a:custGeom>
                              <a:rect b="b" l="l" r="r" t="t"/>
                              <a:pathLst>
                                <a:path extrusionOk="0" h="295275" w="257175">
                                  <a:moveTo>
                                    <a:pt x="0" y="0"/>
                                  </a:moveTo>
                                  <a:lnTo>
                                    <a:pt x="0" y="295275"/>
                                  </a:lnTo>
                                  <a:lnTo>
                                    <a:pt x="257175" y="295275"/>
                                  </a:lnTo>
                                  <a:lnTo>
                                    <a:pt x="25717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R</w:t>
                                </w:r>
                              </w:p>
                            </w:txbxContent>
                          </wps:txbx>
                          <wps:bodyPr anchorCtr="0" anchor="t" bIns="38100" lIns="88900" spcFirstLastPara="1" rIns="88900" wrap="square" tIns="38100">
                            <a:noAutofit/>
                          </wps:bodyPr>
                        </wps:wsp>
                        <wps:wsp>
                          <wps:cNvSpPr/>
                          <wps:cNvPr id="22" name="Shape 22"/>
                          <wps:spPr>
                            <a:xfrm>
                              <a:off x="9525" y="2320925"/>
                              <a:ext cx="257175" cy="295275"/>
                            </a:xfrm>
                            <a:custGeom>
                              <a:rect b="b" l="l" r="r" t="t"/>
                              <a:pathLst>
                                <a:path extrusionOk="0" h="295275" w="257175">
                                  <a:moveTo>
                                    <a:pt x="0" y="0"/>
                                  </a:moveTo>
                                  <a:lnTo>
                                    <a:pt x="0" y="295275"/>
                                  </a:lnTo>
                                  <a:lnTo>
                                    <a:pt x="257175" y="295275"/>
                                  </a:lnTo>
                                  <a:lnTo>
                                    <a:pt x="25717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S</w:t>
                                </w:r>
                              </w:p>
                            </w:txbxContent>
                          </wps:txbx>
                          <wps:bodyPr anchorCtr="0" anchor="t" bIns="38100" lIns="88900" spcFirstLastPara="1" rIns="88900" wrap="square" tIns="38100">
                            <a:noAutofit/>
                          </wps:bodyPr>
                        </wps:wsp>
                        <wps:wsp>
                          <wps:cNvSpPr/>
                          <wps:cNvPr id="23" name="Shape 23"/>
                          <wps:spPr>
                            <a:xfrm>
                              <a:off x="219075" y="1736725"/>
                              <a:ext cx="1409700" cy="0"/>
                            </a:xfrm>
                            <a:custGeom>
                              <a:rect b="b" l="l" r="r" t="t"/>
                              <a:pathLst>
                                <a:path extrusionOk="0" h="1" w="1409700">
                                  <a:moveTo>
                                    <a:pt x="0" y="0"/>
                                  </a:moveTo>
                                  <a:lnTo>
                                    <a:pt x="14097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76225" y="2184400"/>
                              <a:ext cx="1276985" cy="0"/>
                            </a:xfrm>
                            <a:custGeom>
                              <a:rect b="b" l="l" r="r" t="t"/>
                              <a:pathLst>
                                <a:path extrusionOk="0" h="1" w="1276985">
                                  <a:moveTo>
                                    <a:pt x="0" y="0"/>
                                  </a:moveTo>
                                  <a:lnTo>
                                    <a:pt x="127698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rot="10800000">
                              <a:off x="276225" y="2453640"/>
                              <a:ext cx="1336675" cy="0"/>
                            </a:xfrm>
                            <a:custGeom>
                              <a:rect b="b" l="l" r="r" t="t"/>
                              <a:pathLst>
                                <a:path extrusionOk="0" h="1" w="1336675">
                                  <a:moveTo>
                                    <a:pt x="0" y="0"/>
                                  </a:moveTo>
                                  <a:lnTo>
                                    <a:pt x="13366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2486025" y="393065"/>
                              <a:ext cx="981075" cy="276860"/>
                            </a:xfrm>
                            <a:custGeom>
                              <a:rect b="b" l="l" r="r" t="t"/>
                              <a:pathLst>
                                <a:path extrusionOk="0" h="276860" w="981075">
                                  <a:moveTo>
                                    <a:pt x="0" y="0"/>
                                  </a:moveTo>
                                  <a:lnTo>
                                    <a:pt x="0" y="276860"/>
                                  </a:lnTo>
                                  <a:lnTo>
                                    <a:pt x="981075" y="276860"/>
                                  </a:lnTo>
                                  <a:lnTo>
                                    <a:pt x="98107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Pollen tube</w:t>
                                </w:r>
                              </w:p>
                            </w:txbxContent>
                          </wps:txbx>
                          <wps:bodyPr anchorCtr="0" anchor="t" bIns="38100" lIns="88900" spcFirstLastPara="1" rIns="88900" wrap="square" tIns="38100">
                            <a:noAutofit/>
                          </wps:bodyPr>
                        </wps:wsp>
                        <wps:wsp>
                          <wps:cNvSpPr/>
                          <wps:cNvPr id="27" name="Shape 27"/>
                          <wps:spPr>
                            <a:xfrm>
                              <a:off x="1950085" y="507999"/>
                              <a:ext cx="535940" cy="0"/>
                            </a:xfrm>
                            <a:custGeom>
                              <a:rect b="b" l="l" r="r" t="t"/>
                              <a:pathLst>
                                <a:path extrusionOk="0" h="1" w="535940">
                                  <a:moveTo>
                                    <a:pt x="0" y="0"/>
                                  </a:moveTo>
                                  <a:lnTo>
                                    <a:pt x="53594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3467100" cy="370967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467100" cy="3709670"/>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parts labelled Q,R and S</w:t>
        <w:tab/>
        <w:tab/>
        <w:tab/>
        <w:tab/>
        <w:tab/>
        <w:tab/>
        <w:tab/>
        <w:tab/>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two functions of the pollen tube</w:t>
        <w:tab/>
        <w:tab/>
        <w:tab/>
        <w:tab/>
        <w:tab/>
        <w:tab/>
        <w:tab/>
        <w:tab/>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On the diagram label the microphyle.</w:t>
        <w:tab/>
        <w:tab/>
        <w:tab/>
        <w:tab/>
        <w:tab/>
        <w:tab/>
        <w:tab/>
        <w:tab/>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Explain what happens to excess amino acids in the liver of humans.</w:t>
        <w:tab/>
        <w:tab/>
        <w:tab/>
        <w:tab/>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Which portions of the human nephron are only found in the cortex?</w:t>
        <w:tab/>
        <w:tab/>
        <w:tab/>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w:t>
        <w:tab/>
        <w:t xml:space="preserve">(i) </w:t>
        <w:tab/>
        <w:t xml:space="preserve">What would happen if a person produced less antidiuretic hormone? </w:t>
        <w:tab/>
        <w:tab/>
        <w:tab/>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tab/>
        <w:t xml:space="preserve">What term is given to the condition described in C (i) above? </w:t>
        <w:tab/>
        <w:tab/>
        <w:tab/>
        <w:tab/>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(a) </w:t>
        <w:tab/>
        <w:t xml:space="preserve">(i)</w:t>
        <w:tab/>
        <w:t xml:space="preserve">What is meant by the term biological control? </w:t>
        <w:tab/>
        <w:tab/>
        <w:tab/>
        <w:tab/>
        <w:tab/>
        <w:tab/>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w:t>
        <w:tab/>
        <w:t xml:space="preserve">Give an example of biological control. </w:t>
        <w:tab/>
        <w:tab/>
        <w:tab/>
        <w:tab/>
        <w:tab/>
        <w:tab/>
        <w:tab/>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(i) </w:t>
        <w:tab/>
        <w:t xml:space="preserve">What is eutrophication? </w:t>
        <w:tab/>
        <w:tab/>
        <w:tab/>
        <w:tab/>
        <w:tab/>
        <w:tab/>
        <w:tab/>
        <w:tab/>
        <w:tab/>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w:t>
        <w:tab/>
        <w:t xml:space="preserve">What are the effects of eutrophication? </w:t>
        <w:tab/>
        <w:tab/>
        <w:tab/>
        <w:tab/>
        <w:tab/>
        <w:tab/>
        <w:tab/>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Name a substance that is responsible for acid rain.</w:t>
        <w:tab/>
        <w:tab/>
        <w:tab/>
        <w:tab/>
        <w:tab/>
        <w:tab/>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73">
      <w:pPr>
        <w:tabs>
          <w:tab w:val="left" w:pos="720"/>
          <w:tab w:val="left" w:pos="1080"/>
        </w:tabs>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Leaves are the organs of photosynthesis. The following diagram shows what happens in a plant leaf during photosynthesis.</w:t>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571500</wp:posOffset>
            </wp:positionV>
            <wp:extent cx="5200650" cy="35718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200650" cy="3571875"/>
                    </a:xfrm>
                    <a:prstGeom prst="rect"/>
                    <a:ln/>
                  </pic:spPr>
                </pic:pic>
              </a:graphicData>
            </a:graphic>
          </wp:anchor>
        </w:drawing>
      </w:r>
    </w:p>
    <w:p w:rsidR="00000000" w:rsidDel="00000000" w:rsidP="00000000" w:rsidRDefault="00000000" w:rsidRPr="00000000" w14:paraId="00000074">
      <w:pPr>
        <w:tabs>
          <w:tab w:val="left" w:pos="720"/>
          <w:tab w:val="left" w:pos="1080"/>
        </w:tabs>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75">
      <w:pPr>
        <w:tabs>
          <w:tab w:val="left" w:pos="720"/>
        </w:tabs>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two ways in which leaves are adapted to absorb light.</w:t>
        <w:tab/>
        <w:tab/>
        <w:tab/>
        <w:tab/>
        <w:tab/>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gases labelled X and Y.</w:t>
        <w:tab/>
        <w:tab/>
        <w:tab/>
        <w:tab/>
        <w:tab/>
        <w:tab/>
        <w:tab/>
        <w:tab/>
        <w:t xml:space="preserve">( 2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tissue which transport:</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in to the leaf.</w:t>
        <w:tab/>
        <w:tab/>
        <w:tab/>
        <w:tab/>
        <w:tab/>
        <w:tab/>
        <w:tab/>
        <w:tab/>
        <w:tab/>
        <w:t xml:space="preserve">( 1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Sugars out of the leaf.</w:t>
        <w:tab/>
        <w:tab/>
        <w:tab/>
        <w:tab/>
        <w:tab/>
        <w:tab/>
        <w:tab/>
        <w:tab/>
        <w:tab/>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why it is an advantage for the plant to store carbohydrates as starch rather than as sugars.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6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Some millet seeds were socked in water for two days. They were then broken into small pieces and placed on the surface of agar containing starch. After two days it was found that the agar no longer contained starch.</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Suggest how the test for starch in the agar was carried out. </w:t>
        <w:tab/>
        <w:tab/>
        <w:tab/>
        <w:tab/>
        <w:tab/>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Explain why there was no starch in the agar after two days.</w:t>
        <w:tab/>
        <w:tab/>
        <w:tab/>
        <w:tab/>
        <w:tab/>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Why was it necessary to soak the seeds?</w:t>
        <w:tab/>
        <w:tab/>
        <w:tab/>
        <w:tab/>
        <w:tab/>
        <w:tab/>
        <w:tab/>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were the millet seeds broken into small pieces?</w:t>
        <w:tab/>
        <w:tab/>
        <w:tab/>
        <w:tab/>
        <w:tab/>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observation that would be made if the seeds had been soaked in boiling water?</w:t>
        <w:tab/>
        <w:t xml:space="preserve">( 1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spacing w:after="0" w:line="36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 a control experiment that would have been suitable.</w:t>
        <w:tab/>
        <w:tab/>
        <w:tab/>
        <w:tab/>
        <w:t xml:space="preserve">( 2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tabs>
          <w:tab w:val="left" w:pos="1440"/>
        </w:tabs>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B</w:t>
      </w:r>
      <w:r w:rsidDel="00000000" w:rsidR="00000000" w:rsidRPr="00000000">
        <w:rPr>
          <w:rFonts w:ascii="Times New Roman" w:cs="Times New Roman" w:eastAsia="Times New Roman" w:hAnsi="Times New Roman"/>
          <w:b w:val="1"/>
          <w:sz w:val="24"/>
          <w:szCs w:val="24"/>
          <w:rtl w:val="0"/>
        </w:rPr>
        <w:t xml:space="preserve">:</w:t>
        <w:tab/>
      </w:r>
    </w:p>
    <w:p w:rsidR="00000000" w:rsidDel="00000000" w:rsidP="00000000" w:rsidRDefault="00000000" w:rsidRPr="00000000" w14:paraId="000000A5">
      <w:pPr>
        <w:spacing w:after="0" w:line="240" w:lineRule="auto"/>
        <w:ind w:left="3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Answer question 6 (compulsory) and either question 7 or 8 in the spaces provided after question 8</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A research was carried to determine the trend of growth of some boys and girls.Their average mass in kilograms was taken separately for a period of 20 years and tabulated as shown in the table below.</w:t>
      </w:r>
    </w:p>
    <w:tbl>
      <w:tblPr>
        <w:tblStyle w:val="Table2"/>
        <w:tblW w:w="94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3600"/>
        <w:gridCol w:w="3510"/>
        <w:tblGridChange w:id="0">
          <w:tblGrid>
            <w:gridCol w:w="2340"/>
            <w:gridCol w:w="3600"/>
            <w:gridCol w:w="3510"/>
          </w:tblGrid>
        </w:tblGridChange>
      </w:tblGrid>
      <w:t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Average mass of boys (kg)</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Average mass of girls (kg)</w:t>
            </w:r>
          </w:p>
        </w:tc>
      </w:tr>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r>
      <w:t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w:t>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w:t>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w:t>
            </w:r>
          </w:p>
        </w:tc>
      </w:tr>
      <w:t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w:t>
            </w:r>
          </w:p>
        </w:tc>
      </w:tr>
      <w:t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w:t>
            </w:r>
          </w:p>
        </w:tc>
      </w:tr>
      <w:t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w:t>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w:t>
            </w:r>
          </w:p>
        </w:tc>
      </w:tr>
      <w:t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w:t>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30.5</w:t>
            </w:r>
          </w:p>
        </w:tc>
      </w:tr>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w:t>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w:t>
            </w:r>
          </w:p>
        </w:tc>
      </w:tr>
      <w:t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r>
      <w:t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46.9</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52.0</w:t>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48.5</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same axis draw a graph of the average mass of the girls and boys against age. </w:t>
        <w:tab/>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drawing>
          <wp:anchor allowOverlap="1" behindDoc="0" distB="0" distT="0" distL="0" distR="0" hidden="0" layoutInCell="1" locked="0" relativeHeight="0" simplePos="0">
            <wp:simplePos x="0" y="0"/>
            <wp:positionH relativeFrom="column">
              <wp:posOffset>352425</wp:posOffset>
            </wp:positionH>
            <wp:positionV relativeFrom="paragraph">
              <wp:posOffset>237490</wp:posOffset>
            </wp:positionV>
            <wp:extent cx="5799455" cy="5486400"/>
            <wp:effectExtent b="0" l="0" r="0" t="0"/>
            <wp:wrapSquare wrapText="bothSides" distB="0" distT="0" distL="0" distR="0"/>
            <wp:docPr descr="Graph Plain" id="3" name="image1.jpg"/>
            <a:graphic>
              <a:graphicData uri="http://schemas.openxmlformats.org/drawingml/2006/picture">
                <pic:pic>
                  <pic:nvPicPr>
                    <pic:cNvPr descr="Graph Plain" id="0" name="image1.jpg"/>
                    <pic:cNvPicPr preferRelativeResize="0"/>
                  </pic:nvPicPr>
                  <pic:blipFill>
                    <a:blip r:embed="rId8"/>
                    <a:srcRect b="18492" l="0" r="0" t="18481"/>
                    <a:stretch>
                      <a:fillRect/>
                    </a:stretch>
                  </pic:blipFill>
                  <pic:spPr>
                    <a:xfrm>
                      <a:off x="0" y="0"/>
                      <a:ext cx="5799455" cy="5486400"/>
                    </a:xfrm>
                    <a:prstGeom prst="rect"/>
                    <a:ln/>
                  </pic:spPr>
                </pic:pic>
              </a:graphicData>
            </a:graphic>
          </wp:anchor>
        </w:drawing>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graph , determine the;-</w:t>
      </w:r>
    </w:p>
    <w:p w:rsidR="00000000" w:rsidDel="00000000" w:rsidP="00000000" w:rsidRDefault="00000000" w:rsidRPr="00000000" w14:paraId="000000E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of boys at the age of 11 years.</w:t>
        <w:tab/>
        <w:tab/>
        <w:tab/>
        <w:tab/>
        <w:tab/>
        <w:tab/>
        <w:tab/>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Growth rate of girls between ages 13 and 15.</w:t>
        <w:tab/>
        <w:tab/>
        <w:tab/>
        <w:tab/>
        <w:tab/>
        <w:tab/>
        <w:t xml:space="preserve">( 3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 for the change in the mass of girls during the age stated in (ii) above.</w:t>
        <w:tab/>
        <w:tab/>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trend observed in the curves for both boys and girls.</w:t>
        <w:tab/>
        <w:tab/>
        <w:tab/>
        <w:tab/>
        <w:t xml:space="preserve">( 2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girls above 10 years require in take of food that is richer in iron than boys of the same age?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ab/>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A">
      <w:pPr>
        <w:tabs>
          <w:tab w:val="left" w:pos="720"/>
        </w:tabs>
        <w:spacing w:line="360" w:lineRule="auto"/>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from using average mass to estimate growth in human beings, name two other parameters that can be used.</w:t>
        <w:tab/>
        <w:tab/>
        <w:tab/>
        <w:tab/>
        <w:tab/>
        <w:tab/>
        <w:tab/>
        <w:tab/>
        <w:tab/>
        <w:tab/>
        <w:tab/>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Describe how the various parts of the human digestive system are adapted to their functions. (20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(a)</w:t>
        <w:tab/>
        <w:t xml:space="preserve">State the causes of air pollution.</w:t>
        <w:tab/>
        <w:tab/>
        <w:tab/>
        <w:tab/>
        <w:tab/>
        <w:tab/>
        <w:tab/>
        <w:tab/>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State how air pollutants affect organisms hence state how air pollution should be controlled.</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ab/>
        <w:tab/>
        <w:t xml:space="preserve">          (15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0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headerReference r:id="rId9" w:type="default"/>
      <w:headerReference r:id="rId10" w:type="first"/>
      <w:headerReference r:id="rId11" w:type="even"/>
      <w:footerReference r:id="rId12" w:type="default"/>
      <w:footerReference r:id="rId13" w:type="first"/>
      <w:footerReference r:id="rId14" w:type="even"/>
      <w:pgSz w:h="16839" w:w="11907"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TURN OVER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83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231/2 Biology Paper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