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EF13D1" Type="http://schemas.openxmlformats.org/officeDocument/2006/relationships/officeDocument" Target="/word/document.xml" /><Relationship Id="coreR75EF13D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5394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gridAfter w:val="1"/>
          <w:wBefore w:w="0" w:type="pct"/>
          <w:wAfter w:w="11" w:type="pct"/>
          <w:trHeight w:hRule="atLeast" w:val="373"/>
        </w:trPr>
        <w:tc>
          <w:tcPr>
            <w:tcW w:w="252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i w:val="1"/>
                <w:sz w:val="20"/>
              </w:rPr>
            </w:pPr>
          </w:p>
        </w:tc>
        <w:tc>
          <w:tcPr>
            <w:tcW w:w="262" w:type="pct"/>
            <w:gridSpan w:val="2"/>
            <w:vAlign w:val="center"/>
          </w:tcPr>
          <w:p>
            <w:pPr>
              <w:pStyle w:val="P6"/>
              <w:ind w:left="113" w:right="113"/>
              <w:rPr>
                <w:b w:val="1"/>
                <w:i w:val="1"/>
                <w:sz w:val="18"/>
              </w:rPr>
            </w:pPr>
          </w:p>
        </w:tc>
        <w:tc>
          <w:tcPr>
            <w:tcW w:w="4006" w:type="pct"/>
            <w:gridSpan w:val="7"/>
            <w:vAlign w:val="center"/>
          </w:tcPr>
          <w:p>
            <w:pPr>
              <w:pStyle w:val="P6"/>
              <w:rPr>
                <w:b w:val="1"/>
                <w:i w:val="1"/>
                <w:sz w:val="20"/>
              </w:rPr>
            </w:pPr>
            <w:r>
              <w:rPr>
                <w:b w:val="1"/>
                <w:i w:val="1"/>
                <w:sz w:val="20"/>
              </w:rPr>
              <w:t xml:space="preserve">MAAZIMIO  YA  KAZI   KIDATO  CHA  TATU   MUHULA  WA  KWANZA   2019</w:t>
            </w:r>
          </w:p>
        </w:tc>
        <w:tc>
          <w:tcPr>
            <w:tcW w:w="469" w:type="pct"/>
            <w:gridSpan w:val="3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i w:val="1"/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903"/>
        </w:trPr>
        <w:tc>
          <w:tcPr>
            <w:tcW w:w="252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JUMA   </w:t>
            </w:r>
          </w:p>
        </w:tc>
        <w:tc>
          <w:tcPr>
            <w:tcW w:w="262" w:type="pct"/>
            <w:gridSpan w:val="2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KIPINDI</w:t>
            </w:r>
          </w:p>
        </w:tc>
        <w:tc>
          <w:tcPr>
            <w:tcW w:w="750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737" w:type="pct"/>
            <w:gridSpan w:val="2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272" w:type="pct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796" w:type="pct"/>
            <w:gridSpan w:val="2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KUFUNDISHIA</w:t>
            </w:r>
          </w:p>
        </w:tc>
        <w:tc>
          <w:tcPr>
            <w:tcW w:w="451" w:type="pct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469" w:type="pct"/>
            <w:gridSpan w:val="3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Vinyume vya vitenzi.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Kutofautisha baina ya kinyume na kukanusha.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vinyume vya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vinyume katika sentensi.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Kiswahili Fasaha – 3</w:t>
            </w:r>
          </w:p>
          <w:p>
            <w:pPr>
              <w:pStyle w:val="P8"/>
              <w:rPr>
                <w:i w:val="1"/>
                <w:sz w:val="16"/>
              </w:rPr>
            </w:pPr>
            <w:r>
              <w:rPr>
                <w:sz w:val="16"/>
              </w:rPr>
              <w:t>Mwongozo wa Mwalimu.</w:t>
            </w:r>
          </w:p>
          <w:p>
            <w:pPr>
              <w:rPr>
                <w:i w:val="1"/>
                <w:sz w:val="16"/>
              </w:rPr>
            </w:pPr>
            <w:r>
              <w:rPr>
                <w:b w:val="1"/>
                <w:i w:val="1"/>
                <w:sz w:val="16"/>
              </w:rPr>
              <w:t>Kitabu cha Mwana-funzi</w:t>
            </w:r>
            <w:r>
              <w:rPr>
                <w:i w:val="1"/>
                <w:sz w:val="16"/>
              </w:rPr>
              <w:t>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 Uk 1-2.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MWM Uk 1-2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222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Fasihi.</w:t>
            </w: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Dhima ya fasihi.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dhima ya 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 2-3</w:t>
            </w: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tabs>
                <w:tab w:val="left" w:pos="342" w:leader="none"/>
              </w:tabs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Usalama barabarani.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umuhimu wa usalama barabarani.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 3-6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2-3.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Sarufi. 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Vitenzi.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Kutofautisha baina ya vitenzi asili na vile vya kigeni.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mzizi wa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viambishi awali na tamati.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vitenzi sahihi.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Marudio.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 vya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6-9.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3-4.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exact" w:val="1328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Kuandika.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Insha ya hadithi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(Masimulizi).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vipengele vya insha.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masimulizi.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86-7.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Usuli katika riwaya.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usuli.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usuli wa riwaya.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Kumweleza mwandishi na jumuia yake.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dhamira ya mwandishi.</w:t>
            </w:r>
          </w:p>
          <w:p>
            <w:pPr>
              <w:rPr>
                <w:sz w:val="4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11.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5.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sz w:val="16"/>
              </w:rPr>
              <w:t>Kitabu teule.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Fasihi andishi. 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fupi: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Utenzi wa moyoni.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maudhui ya hadithi.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mbinu za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wahusika.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sauti.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Kitabu cha Mayai 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Uakifishaji.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Kuzitambua, kutaja na kueleza alama za uakifishaji na matumizi.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Kuakifisha makala.</w:t>
            </w:r>
          </w:p>
          <w:p>
            <w:pPr>
              <w:rPr>
                <w:sz w:val="4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 ya alama.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Matumizi ya alama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9-10.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4-5.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Kuandika.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hadithi.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vipengele vya insha.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namna ya kuandika insha.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kulingana na mada iliyotolewa.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Visa tofauti.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6-7.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682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Hali ya kuamrisha.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njia za kuamrisha.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viambishi.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Tofauti ya kurai, kuamrisha na kuhimiza.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7-9.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674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simulizi: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Vipera vya simulizi.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fasihi 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umuhimu wake.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mifano ya vipera vya fasihi simulizi.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maradi.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14-15.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Ufahamu. 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Haki za wanyama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na 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kwa ufasaha matendo mazuri na mabaya kwa wanyama.</w:t>
            </w: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116-18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10-11.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 barua rasmi.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Kufahamu sifa za barua rasmi.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mitindo ya barua.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lugha.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Kunakili.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20-21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11-12.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Barua rasmi.</w:t>
            </w: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710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Nyakati na hali.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viambishi vya nyakati na 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akitumia viambishi vya nyakati na hali.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Kunakili.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18-20.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11.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dhamira ya mwandishi.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Kuchambua maudhui na tamathali za lugha. 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sauti.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Muhtasari wa hadithi.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Kitabu teule.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19-21.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Maudhui katika riwaya.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riwaya na maudhui.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Kuchambua maudhui.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uchambuzi wa maudhui.</w:t>
            </w:r>
          </w:p>
          <w:p>
            <w:pPr>
              <w:rPr>
                <w:sz w:val="4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kwa sauti.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sifa za maudhui.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22-23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12-13.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Kitabu teule.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" w:type="pct"/>
          <w:trHeight w:hRule="atLeast" w:val="1357"/>
        </w:trPr>
        <w:tc>
          <w:tcPr>
            <w:tcW w:w="252" w:type="pct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ya dini.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lugha ya kidini.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sifa katika utekelezaji.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madhumuni na maudhui ya lugha ya kidini.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51" w:type="pct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25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14-16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69" w:type="pct"/>
            <w:gridSpan w:val="3"/>
          </w:tcPr>
          <w:p>
            <w:pPr>
              <w:rPr>
                <w:sz w:val="20"/>
              </w:rPr>
            </w:pPr>
          </w:p>
        </w:tc>
      </w:tr>
      <w:tr>
        <w:trPr>
          <w:gridAfter w:val="2"/>
          <w:wBefore w:w="0" w:type="pct"/>
          <w:wAfter w:w="46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Umbo la barua rasmi.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umbo la barua rasmi.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Kutofautisha barua rasmi na barua ya kirafiki.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Kubuni maudhui ya barua rasmi.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rasmi.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Kubuni maudhui ya barua rasmi.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rasmi.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ya barua rasmi.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hoja kuhusu mtindo.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rasmi.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23-24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13-14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Barua rasmi.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Magazeti.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30" w:type="pct"/>
          </w:tcPr>
          <w:p>
            <w:pPr>
              <w:rPr>
                <w:sz w:val="20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sauti na kimya.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ulaghai.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maudhui na sifa za wahusika.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Kuchambua hoja kuu za maudui, lugha na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Maswali na majibu. 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Kitabu teule.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50-56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(Fasihi yetu).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Ulumbi.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(Hotuba)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kanuni za ulumbi.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mifano ya ulumbi.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ulumbi.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walumbi na sifa zao.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ya makundi.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25-26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16-17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Ukanushaji.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Kuelewa viambishi vya kukanusha.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Kutofautisha kinyume na kukanusha.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Kukanusha sentensi.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Maumbo ya viambishi.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29-33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18-20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Matumizi ya simu tamba maabadini.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Kuelezea  msamiati uliotumiwa.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msamiati mpya.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Mazungumzo.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26-29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17-18.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Fasihi teule. </w:t>
            </w: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Wahusika katika riwaya.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aina za wahusika katika riwaya.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na umuhimu wa wahusika.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 na mwongozo.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Historia na chimbuko la Kiswahili.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Historia na chimbuko la Kiswahili.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lahaja.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kuhusu asili ya Kiswahili.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3633-36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20-21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hadithi.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wahusika, maudhui na lugha.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Kuchambua hadithi.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teule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Na mwongozo.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za kuzingatia mtu anapotoa hoja.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hoja muhimu.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hotuba mbele ya darasa.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muhtasari.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Michezo.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Mashindano.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ya 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39-40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24-25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Kuandika. 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Utunzi: insha ya mazungumzo.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insha 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mbinu za utunzi wa insha.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mazungumzo.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Maagizo.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Kuandika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38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22-24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Kauli ya vitenzi: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Kutendeshana.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Kutendeshewa.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Kutendesheka.</w:t>
            </w:r>
          </w:p>
          <w:p>
            <w:pPr>
              <w:rPr>
                <w:sz w:val="20"/>
              </w:rPr>
            </w:pP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maumbo ya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Kugeuza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sentensi zenye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vitenzi katika kauli maalumu.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 ya kutunga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43-45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28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dhamira, maudhui na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Kuchunguza lugha iliyotumiwa.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>Kitabu teule na mwongozo.</w:t>
            </w:r>
          </w:p>
          <w:p>
            <w:pPr>
              <w:rPr>
                <w:i w:val="1"/>
                <w:sz w:val="18"/>
              </w:rPr>
            </w:pPr>
          </w:p>
          <w:p>
            <w:pPr>
              <w:pStyle w:val="P4"/>
              <w:rPr>
                <w:sz w:val="18"/>
              </w:rPr>
            </w:pPr>
            <w:r>
              <w:rPr>
                <w:sz w:val="18"/>
              </w:rPr>
              <w:t>Uk 63-77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464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87" w:type="pct"/>
            <w:gridSpan w:val="3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MAJARIBIO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8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mambo ya kuzingatia mtu atoapo hotuba.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Kuandaa muswada wa hotuba.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40-41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25-27.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Mawaidha.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maana ya mawaidha.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sifa, muundo na manufaa ya mawaidha.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mawaidha kutegea hali Fulani.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Uigizaji.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40-41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25-27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088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Umaskini Afrika.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 na misemo.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42-43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27-28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Ufasaha wa lugha.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Muhtasari: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Ratiba ya mkutano.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ratiba.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saa za ratiba.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Kuandaa ratiba ya mikutano ya hadhara.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Maagizo.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 wa muundo.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ratiba.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45-46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29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876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Muundo wa mtindo katika riwaya.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maelezo ya muundo.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sura za muundo na mtindo.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mifano kuonyesha muundo na mtindo wa riwaya.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Udadisi.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30-31.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152"/>
        </w:trPr>
        <w:tc>
          <w:tcPr>
            <w:tcW w:w="252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Kandika.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Hotuba.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hotuba kama ipasavyo.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31-33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exact" w:val="198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Hojaji na kujaza fomu.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hojaji na kujaza fomu.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namna ya kutayarisha na kujaza hojaji na fomu.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madhumuni ya kutumia hojaji au fomu.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Kutayarisha hojaji na fomu.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49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34-35.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Malumbano ya utani katika fasihi simulizi.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utani na umuhimu wake.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utani.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mabadilika katika utanzu wa utani.</w:t>
            </w: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wa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51-53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37-39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2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</w:p>
        </w:tc>
        <w:tc>
          <w:tcPr>
            <w:tcW w:w="737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Ugaidi.</w:t>
            </w:r>
          </w:p>
        </w:tc>
        <w:tc>
          <w:tcPr>
            <w:tcW w:w="1272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ufahamu.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96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51-53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UK.37-39.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sz w:val="16"/>
              </w:rPr>
              <w:t>Kamusi.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4" w:type="pct"/>
            <w:gridSpan w:val="2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Kauli za vitenzi.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Kugeuza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sahihi.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 wa viambishi.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54-55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UK.39-40.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4" w:type="pct"/>
            <w:gridSpan w:val="2"/>
            <w:vMerge w:val="restart"/>
            <w:tcBorders>
              <w:top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Uhusiano wa Kiswahili na lugha za Kibantu.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uhusiano wa Kiswahili na lugha za Kibantu.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muundo wa maneno katika lugha.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56.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UK.40.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50" w:type="pct"/>
          </w:tcPr>
          <w:p>
            <w:pPr>
              <w:rPr>
                <w:i w:val="1"/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Matumizi ya lugha katika riwaya.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Kueleza umuhimu wa lugha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mambo ya kuzingatia wakati wa kuhakiki lugha katika riwaya.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56-58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UK.41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mawazo.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insha.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mawazo.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58.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UK.41-42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Vitendawili na mafumbo. 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kupambanua.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vitendawili.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Kutega vitendawili na mafumbo.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59-61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UK.41-42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Soga katika fasihi simulizi.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soga.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mafunzo ya soga.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Kufanya mazoezi ya kutoa soga.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61-62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UK.43.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4" w:type="pct"/>
            <w:gridSpan w:val="2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Chanzo cha matatizo barani Afrika.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na 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ainaza matatizo barani Afrika.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za maneno.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64-65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45-46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4" w:type="pct"/>
            <w:gridSpan w:val="2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Mahojiano baina ya wataalamu wawili.</w:t>
            </w: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hizo za 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maenezi ya ugonjwa wa kansa.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69-70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49-50.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4" w:type="pct"/>
            <w:gridSpan w:val="2"/>
            <w:vMerge w:val="continue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75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730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Mnyambuliko wa vitenzi vya asili ya kigeni.</w:t>
            </w:r>
          </w:p>
          <w:p>
            <w:pPr>
              <w:rPr>
                <w:sz w:val="20"/>
              </w:rPr>
            </w:pPr>
          </w:p>
        </w:tc>
        <w:tc>
          <w:tcPr>
            <w:tcW w:w="1287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tofauti kati ya vitenzi vya asili na kigeni.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Kugeuza vitenzi.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vitenzi katika sentensi na kueleza maana zake.</w:t>
            </w:r>
          </w:p>
          <w:p>
            <w:pPr>
              <w:rPr>
                <w:sz w:val="20"/>
              </w:rPr>
            </w:pPr>
          </w:p>
        </w:tc>
        <w:tc>
          <w:tcPr>
            <w:tcW w:w="78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55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74-75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53-54</w:t>
            </w:r>
          </w:p>
        </w:tc>
        <w:tc>
          <w:tcPr>
            <w:tcW w:w="476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664"/>
        </w:trPr>
        <w:tc>
          <w:tcPr>
            <w:tcW w:w="254" w:type="pct"/>
            <w:gridSpan w:val="2"/>
            <w:tcBorders>
              <w:bottom w:val="nil" w:sz="0" w:space="0" w:shadow="0" w:frame="0" w:color="00000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260" w:type="pct"/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4486" w:type="pct"/>
            <w:gridSpan w:val="11"/>
            <w:vAlign w:val="center"/>
          </w:tcPr>
          <w:p>
            <w:pPr>
              <w:pStyle w:val="P10"/>
              <w:tabs>
                <w:tab w:val="clear" w:pos="4320" w:leader="none"/>
                <w:tab w:val="clear" w:pos="8640" w:leader="none"/>
              </w:tabs>
              <w:jc w:val="center"/>
              <w:rPr>
                <w:rFonts w:ascii="Century Schoolbook" w:hAnsi="Century Schoolbook"/>
                <w:b w:val="1"/>
                <w:sz w:val="20"/>
              </w:rPr>
            </w:pPr>
            <w:r>
              <w:rPr>
                <w:rFonts w:ascii="Century Schoolbook" w:hAnsi="Century Schoolbook"/>
                <w:b w:val="1"/>
                <w:sz w:val="20"/>
              </w:rPr>
              <w:t>MTIHANI WA MWISHO WA MUHULA WA KWANZA</w:t>
            </w: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tbl>
      <w:tblPr>
        <w:tblStyle w:val="T2"/>
        <w:tblW w:w="5341" w:type="pct"/>
        <w:tblInd w:w="-936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Before w:w="0" w:type="pct"/>
          <w:wAfter w:w="0" w:type="pct"/>
          <w:trHeight w:hRule="atLeast" w:val="492"/>
        </w:trPr>
        <w:tc>
          <w:tcPr>
            <w:tcW w:w="259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i w:val="1"/>
                <w:sz w:val="20"/>
              </w:rPr>
            </w:pPr>
          </w:p>
        </w:tc>
        <w:tc>
          <w:tcPr>
            <w:tcW w:w="262" w:type="pct"/>
            <w:gridSpan w:val="3"/>
            <w:vAlign w:val="center"/>
          </w:tcPr>
          <w:p>
            <w:pPr>
              <w:pStyle w:val="P6"/>
              <w:ind w:left="113" w:right="113"/>
              <w:rPr>
                <w:b w:val="1"/>
                <w:i w:val="1"/>
                <w:sz w:val="18"/>
              </w:rPr>
            </w:pPr>
          </w:p>
        </w:tc>
        <w:tc>
          <w:tcPr>
            <w:tcW w:w="3817" w:type="pct"/>
            <w:gridSpan w:val="14"/>
            <w:vAlign w:val="center"/>
          </w:tcPr>
          <w:p>
            <w:pPr>
              <w:jc w:val="center"/>
              <w:rPr>
                <w:i w:val="1"/>
                <w:sz w:val="16"/>
              </w:rPr>
            </w:pPr>
            <w:r>
              <w:rPr>
                <w:b w:val="1"/>
                <w:i w:val="1"/>
                <w:sz w:val="20"/>
              </w:rPr>
              <w:t xml:space="preserve">MAAZIMIO  YA  KAZI   KIDATO  CHA  TATU   MUHULA  WA  PILI  2019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160"/>
        </w:trPr>
        <w:tc>
          <w:tcPr>
            <w:tcW w:w="259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JUMA   </w:t>
            </w:r>
          </w:p>
        </w:tc>
        <w:tc>
          <w:tcPr>
            <w:tcW w:w="262" w:type="pct"/>
            <w:gridSpan w:val="3"/>
            <w:vAlign w:val="center"/>
          </w:tcPr>
          <w:p>
            <w:pPr>
              <w:pStyle w:val="P6"/>
              <w:ind w:left="113" w:right="11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KIPINDI</w:t>
            </w:r>
          </w:p>
        </w:tc>
        <w:tc>
          <w:tcPr>
            <w:tcW w:w="739" w:type="pct"/>
            <w:gridSpan w:val="3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677" w:type="pct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198" w:type="pct"/>
            <w:gridSpan w:val="2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755" w:type="pct"/>
            <w:gridSpan w:val="5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KUFUNDISHIA</w:t>
            </w:r>
          </w:p>
        </w:tc>
        <w:tc>
          <w:tcPr>
            <w:tcW w:w="448" w:type="pct"/>
            <w:gridSpan w:val="3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662" w:type="pct"/>
            <w:gridSpan w:val="2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  <w:p>
            <w:pPr>
              <w:rPr>
                <w:sz w:val="20"/>
              </w:rPr>
            </w:pP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Tathmini katika riwaya.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jinsi ya kujitayarisha kwa tamthini.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aina za maswali ya riwaya.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 wa riwaya.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 kufafanua mtindo na madhumuni ya 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mahojiano.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78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55.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Maenezi ya Kiswahili kabla ya uhuru.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sababu za kuenea kwa Kiswahili.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Kutetea sababu za kukithamini na kuhodhi Kiswahili.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Kuyafahamu maeneo ya maenezi.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79-81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56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Visasili katika fasihi simulizi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 kufafanua maana na sifa za visasili.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mfano wa kisasili.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890"/>
        </w:trPr>
        <w:tc>
          <w:tcPr>
            <w:tcW w:w="259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Ufahamu. 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Urafiki baina ya Binadamu na Mbwa.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Kuhakiki matumizi ya lugha na ujumbe.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82-84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58-60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Vielezi.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dhana ya vielezi.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aina za vielezi.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kwa kutumia vielezi.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84-87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60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>
            <w:pPr>
              <w:rPr>
                <w:sz w:val="20"/>
              </w:rPr>
            </w:pP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Ufasaha wa lugha. 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Uhusiano wa Kiswahili na lugha za Kigeni.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uhusiano baina ya Kiswahili na Lugha za Kigeni.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Kutaja msamiati wa kukopwa.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87-88.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60-61.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Magazeti.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Maana na usuli wa hadithi fupi.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usuli na hadithi fupi.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wake katika kuhakiki hadithi fupi.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usuli wa hadithi katika kitabu cha hadithi.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449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(Utunzi)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masimulizi.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insha.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Kusimulia na kuandika kisa juu ya mada waliopewa.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90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62-63.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hadithi fupi.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Kuichambua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maudhui na lugha.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Uchambuzi,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953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  <w:gridSpan w:val="3"/>
          </w:tcPr>
          <w:p>
            <w:pPr>
              <w:rPr>
                <w:i w:val="1"/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Wasifu wa kitu au mtu.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fasili ya neno wasifu.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wasifu.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mafunzo kutoka kwa wasifu.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Ziara nyanjani.</w:t>
            </w:r>
          </w:p>
        </w:tc>
        <w:tc>
          <w:tcPr>
            <w:tcW w:w="448" w:type="pct"/>
            <w:gridSpan w:val="3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91-92.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63-64.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516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Mighani katika fasihi simulizi.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Kuelezea maana na sifa ya mighani.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mighani.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umuhimu wa mighani.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Maelezo. 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070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Wasifu wa Shaaban Robert.</w:t>
            </w:r>
          </w:p>
          <w:p>
            <w:pPr>
              <w:rPr>
                <w:i w:val="1"/>
                <w:sz w:val="20"/>
              </w:rPr>
            </w:pP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94-95.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65-66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971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Kupasha ujumbe siku hizi.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na kukariri 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Kueleza sifa za ujumbe wa rununu ulioandikwa. 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Kukariri.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105-6.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70-72.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Miviga katika fasihi simulizi.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na faida ya miviga.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miifano ya miviga katika jamii mbalimbali.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Utazamaji.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Satalaiti.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ugasaha.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Uvumbuvi.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107-9.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73-74. 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Sarufi. 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Viwakilishi.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matumizi ya viwakilishi.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na Kuvitumia katika sentensi.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48" w:type="pct"/>
            <w:gridSpan w:val="3"/>
          </w:tcPr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109-12.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74-5.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809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ya Komputa.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matatizo ya lugha ya Kompuyta na ufumbuzi wake.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istilahi za Kompyuta.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112-3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75.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773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Maudhui katika hadithi fupi.</w:t>
            </w:r>
          </w:p>
          <w:p>
            <w:pPr>
              <w:rPr>
                <w:sz w:val="20"/>
              </w:rPr>
            </w:pP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maudhui ya hadithi fupi.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jinsi ya kufichua maudhui ya hadithi fupi.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529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  <w:gridSpan w:val="3"/>
          </w:tcPr>
          <w:p>
            <w:pPr>
              <w:rPr>
                <w:i w:val="1"/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Barua pepe.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sura za baruapepe.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barua pepe.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114.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76.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pct"/>
            <w:gridSpan w:val="3"/>
          </w:tcPr>
          <w:p>
            <w:pPr>
              <w:rPr>
                <w:i w:val="1"/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677" w:type="pct"/>
          </w:tcPr>
          <w:p>
            <w:pPr>
              <w:rPr>
                <w:i w:val="1"/>
                <w:sz w:val="20"/>
              </w:rPr>
            </w:pPr>
            <w:r>
              <w:rPr>
                <w:sz w:val="20"/>
              </w:rPr>
              <w:t>Methali.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umuhimu, maana na matumizi ya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uhusiano kati ya methali na mazingira zinazotumika.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115-6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 ya methali.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Sifa za methali katika fasihi simulizi.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na kutathmini lugha ya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muundo wa methali.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116-8.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78-80.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Hadithi fupi.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Tapeli hatari.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ujumbe wa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ufahamu.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118-20.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80-81.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Viwakilishi.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baadhi ya viwakilishi.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maumbo ya viwakilishi.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sahihi kudhihirisha viwakilishi.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120-22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81-82.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Tamathali za semi.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ushairi wa mapokeo na sifa.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Kuhakiki mashairi ya arudhi.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Kuchambua.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122-4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42-83.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Ushairi mapokeo (wa jadi).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na kujibu maswali ya 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msamiati wa michezo katika mazungumzo.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Utunzi. 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methali.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Kufafanua methali.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inayothibitisha ukweli na matumizi ya methali.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126.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85.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 ya methali.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566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Misemo.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misemo na nahau.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mifa na nahau katika sentensi.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127-8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86-7.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809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Ushairi: Nyimbo.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maana, sifa na nyimbo.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miuundo tofauti ya nyimbo na umuhimu wake.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Utazamaji.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Imla.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Situmiki kinafiki.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na kukariri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Kuhifadhi kiini cha habari katika 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shairi.</w:t>
            </w: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 na kukariri.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130-2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89-90.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Riwaya teule.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Kutathmini kazi ya fasihi.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na tabia za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maudhui na lugha katika riwaya teule.</w:t>
            </w: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 wa maudhui.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463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416" w:type="pct"/>
            <w:gridSpan w:val="4"/>
            <w:vAlign w:val="center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MAJARIBIO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20"/>
              </w:rPr>
            </w:pP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610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Upatanisho wa kisarufi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Katika umoja na wingi.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nyanja za umoja na wingi.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Kubadilisha sentensi na wingi wa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katika umoja na wingi akizingatia upatanisho wa kisarufi.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132-3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90-93.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239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Mlinganisho wa mashairi ya arudhi na mashairi huru.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Kuonyesha kufanana kwa mashairi ya mapokeo na huru.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tofauti zilizomo.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kifani.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pStyle w:val="P4"/>
              <w:rPr>
                <w:sz w:val="16"/>
              </w:rPr>
            </w:pPr>
          </w:p>
          <w:p>
            <w:pPr>
              <w:pStyle w:val="P4"/>
              <w:rPr>
                <w:sz w:val="16"/>
              </w:rPr>
            </w:pPr>
            <w:r>
              <w:rPr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134-5.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95-96.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Ushairi wa jadi.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Kuafanua dhana ya ushairi wa jadi, kimuundo, lugha na wahusika.n.k. 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Maswali na Majibu. 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495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Shairi la arudhi.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hatua za utunzi wa mashairi.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shairi la arudhi au huru kama njia ya kisanii.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137-8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96-7.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teule.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Kutathmini kazi ya fasihi, kimuundo na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Kuchambua maudhui na wahusika.</w:t>
            </w: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Kitabu cha hadithi fupi kilichote-uliwa.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Kuzua hoja na kuzitetea.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Kuziwasilisha katika mjadala kwa ufsaha.</w:t>
            </w: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Utendaji.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139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Uk.97-98.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Kanda za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Sauti.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Redio.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142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  <w:p>
            <w:pPr>
              <w:rPr>
                <w:sz w:val="20"/>
              </w:rPr>
            </w:pP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Maghani katika fasihi simulizi.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 kufafanua aina tofauti za maghani.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utanzu wa maghai.</w:t>
            </w: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Sakata za ufisadi.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taarifa.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chanzo na madhara ya ufisadi.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141-4.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101-3.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Kamusi.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Upatanisho wa kisarufi katika umoja na wingi.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nyanja za umoja na wingi.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na kugeuza sentensi katika hali moja hadi nyingine.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viambishi visisitizi na vya vivumishi.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144-9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103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  <w:p>
            <w:pPr>
              <w:rPr>
                <w:sz w:val="20"/>
              </w:rPr>
            </w:pP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mambo muhimu ya kuzingatia katika muhtasari.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muhtasari wa kifungu teule.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Kukariri.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150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107-108.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Mashairi huru.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shairi huru.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na kuhakiki mashairi huru.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Kukariri.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muundo wa insha ya 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sifa na kuandika insha ya mjadala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hoja ya kuwaadhibu mafisadi kwa ufasaha.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 na 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 na 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107-108.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Afisa matawala na raia.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sababu za migogoro baina ya watu na wanyama mwitu.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Kupendekeza suluhisho.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maneno.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Utatuzi.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154-6.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110-11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Ngomezi katika fasihi simulizi.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kuainisha ngomezi.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matumizi ya ngomezi.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Kukusanya mifano ya ngomezi.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Ukusanyanji.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Historia ya katiba.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kuzingatia kanuni za usomaji bora.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taarifa kwa usahihi.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154-6.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110-11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Upatanisho wa kisarufi.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dhana ya upatanisho wa kisarufi akizingatia ‘amba’ rejeshi, ‘o’ rejeshi na ‘a’ unganifu.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akidhihirisha upatanisho wa kisarufi.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156-7.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112-14.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853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Magazeti.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aina za magazeti na sifa zake.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muundo na lugha ya gazeti.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makala ya kuchapishwa.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158-9.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115-6.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Usuli wa tamthilia.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maana, hatua na mbinu za kuchambua usuli wa tamthilia.</w:t>
            </w:r>
          </w:p>
          <w:p>
            <w:pPr>
              <w:rPr>
                <w:sz w:val="18"/>
              </w:rPr>
            </w:pPr>
            <w:r>
              <w:rPr>
                <w:sz w:val="18"/>
              </w:rPr>
              <w:t>Kufafanua usuli wa tamthilia teule.</w:t>
            </w: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 ya makundi.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6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739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677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Tahariri.</w:t>
            </w:r>
          </w:p>
        </w:tc>
        <w:tc>
          <w:tcPr>
            <w:tcW w:w="119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na sifa za tahariri.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Kufuata hatua za kuandika tahariri ya gazeti.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tahariri.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755" w:type="pct"/>
            <w:gridSpan w:val="5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Dayolojia.</w:t>
            </w:r>
          </w:p>
        </w:tc>
        <w:tc>
          <w:tcPr>
            <w:tcW w:w="448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160.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117-118. </w:t>
            </w:r>
          </w:p>
        </w:tc>
        <w:tc>
          <w:tcPr>
            <w:tcW w:w="662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wBefore w:w="0" w:type="pct"/>
          <w:wAfter w:w="0" w:type="pct"/>
          <w:trHeight w:hRule="atLeast" w:val="629"/>
        </w:trPr>
        <w:tc>
          <w:tcPr>
            <w:tcW w:w="259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4741" w:type="pct"/>
            <w:gridSpan w:val="19"/>
          </w:tcPr>
          <w:p>
            <w:pPr>
              <w:pStyle w:val="P1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MTIHANI WA MHISHO WA MUHULA</w:t>
            </w:r>
          </w:p>
        </w:tc>
      </w:tr>
      <w:tr>
        <w:trPr>
          <w:gridAfter w:val="1"/>
          <w:wBefore w:w="0" w:type="pct"/>
          <w:wAfter w:w="117" w:type="pct"/>
          <w:trHeight w:hRule="atLeast" w:val="412"/>
        </w:trPr>
        <w:tc>
          <w:tcPr>
            <w:tcW w:w="259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i w:val="1"/>
                <w:sz w:val="20"/>
              </w:rPr>
            </w:pPr>
          </w:p>
        </w:tc>
        <w:tc>
          <w:tcPr>
            <w:tcW w:w="242" w:type="pct"/>
            <w:gridSpan w:val="2"/>
            <w:vAlign w:val="center"/>
          </w:tcPr>
          <w:p>
            <w:pPr>
              <w:pStyle w:val="P6"/>
              <w:ind w:left="113" w:right="113"/>
              <w:rPr>
                <w:b w:val="1"/>
                <w:i w:val="1"/>
                <w:sz w:val="18"/>
              </w:rPr>
            </w:pPr>
          </w:p>
        </w:tc>
        <w:tc>
          <w:tcPr>
            <w:tcW w:w="3722" w:type="pct"/>
            <w:gridSpan w:val="13"/>
            <w:vAlign w:val="center"/>
          </w:tcPr>
          <w:p>
            <w:pPr>
              <w:jc w:val="center"/>
              <w:rPr>
                <w:i w:val="1"/>
                <w:sz w:val="16"/>
              </w:rPr>
            </w:pPr>
            <w:r>
              <w:rPr>
                <w:b w:val="1"/>
                <w:i w:val="1"/>
                <w:sz w:val="20"/>
              </w:rPr>
              <w:t xml:space="preserve">MAAZIMIO  YA  KAZI        KIDATO  CHA  TATU       MUHULA  WA  TATU    2019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924"/>
        </w:trPr>
        <w:tc>
          <w:tcPr>
            <w:tcW w:w="259" w:type="pct"/>
            <w:vAlign w:val="center"/>
          </w:tcPr>
          <w:p>
            <w:pPr>
              <w:pStyle w:val="P6"/>
              <w:ind w:left="113" w:right="113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JUMA   </w:t>
            </w:r>
          </w:p>
        </w:tc>
        <w:tc>
          <w:tcPr>
            <w:tcW w:w="242" w:type="pct"/>
            <w:gridSpan w:val="2"/>
            <w:vAlign w:val="center"/>
          </w:tcPr>
          <w:p>
            <w:pPr>
              <w:pStyle w:val="P6"/>
              <w:ind w:left="113" w:right="113"/>
              <w:rPr>
                <w:b w:val="1"/>
                <w:sz w:val="16"/>
              </w:rPr>
            </w:pPr>
            <w:r>
              <w:rPr>
                <w:b w:val="1"/>
                <w:sz w:val="16"/>
              </w:rPr>
              <w:t>KIPINDI</w:t>
            </w:r>
          </w:p>
        </w:tc>
        <w:tc>
          <w:tcPr>
            <w:tcW w:w="591" w:type="pct"/>
            <w:gridSpan w:val="2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 xml:space="preserve"> MADA KUU</w:t>
            </w:r>
          </w:p>
        </w:tc>
        <w:tc>
          <w:tcPr>
            <w:tcW w:w="959" w:type="pct"/>
            <w:gridSpan w:val="4"/>
          </w:tcPr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</w:p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MADA NDOGO</w:t>
            </w:r>
          </w:p>
        </w:tc>
        <w:tc>
          <w:tcPr>
            <w:tcW w:w="1122" w:type="pct"/>
            <w:gridSpan w:val="3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SHABAHA</w:t>
            </w:r>
          </w:p>
        </w:tc>
        <w:tc>
          <w:tcPr>
            <w:tcW w:w="620" w:type="pct"/>
            <w:gridSpan w:val="2"/>
            <w:vAlign w:val="center"/>
          </w:tcPr>
          <w:p>
            <w:pPr>
              <w:pStyle w:val="P6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NJIA ZA KUFUNDISHIA</w:t>
            </w:r>
          </w:p>
        </w:tc>
        <w:tc>
          <w:tcPr>
            <w:tcW w:w="430" w:type="pct"/>
            <w:gridSpan w:val="2"/>
          </w:tcPr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</w:p>
          <w:p>
            <w:pPr>
              <w:pStyle w:val="P6"/>
              <w:jc w:val="left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NYENZO</w:t>
            </w:r>
          </w:p>
        </w:tc>
        <w:tc>
          <w:tcPr>
            <w:tcW w:w="660" w:type="pct"/>
            <w:gridSpan w:val="3"/>
            <w:vAlign w:val="center"/>
          </w:tcPr>
          <w:p>
            <w:pPr>
              <w:ind w:right="-199"/>
              <w:rPr>
                <w:rFonts w:ascii="Copperplate Gothic Bold" w:hAnsi="Copperplate Gothic Bold"/>
                <w:b w:val="1"/>
                <w:sz w:val="20"/>
              </w:rPr>
            </w:pPr>
            <w:r>
              <w:rPr>
                <w:rFonts w:ascii="Copperplate Gothic Bold" w:hAnsi="Copperplate Gothic Bold"/>
                <w:b w:val="1"/>
                <w:sz w:val="20"/>
              </w:rPr>
              <w:t>MAONI</w:t>
            </w: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91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959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Misimu na lakabu.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misimu na lakabu.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umuhimu wao.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lakabu na misimu.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Maelezo.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Majadiliano.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Tajriba.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  <w:r>
              <w:rPr>
                <w:rFonts w:ascii="Century Schoolbook" w:hAnsi="Century Schoolbook"/>
                <w:sz w:val="20"/>
              </w:rPr>
              <w:t>Ufahamu.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rFonts w:ascii="Century Schoolbook" w:hAnsi="Century Schoolbook"/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161-2.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119-20.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91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 Fasihi yetu.</w:t>
            </w:r>
          </w:p>
        </w:tc>
        <w:tc>
          <w:tcPr>
            <w:tcW w:w="959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ya nathari na ufupisho katika ushairi.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ufupisho na lugha ya nathari.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umuhimu wa lugha ya ufupisho katika shairi.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00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91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</w:p>
        </w:tc>
        <w:tc>
          <w:tcPr>
            <w:tcW w:w="959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Kujali wenye ukimwi.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yaliyomo.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istilahi ngeni na msamiati.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166-7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123.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591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Sarufi. </w:t>
            </w:r>
          </w:p>
          <w:p>
            <w:pPr>
              <w:rPr>
                <w:sz w:val="20"/>
              </w:rPr>
            </w:pPr>
          </w:p>
        </w:tc>
        <w:tc>
          <w:tcPr>
            <w:tcW w:w="959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Aina za virai.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virai.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aina za virai.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virai mbalimbali katika sentensi.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166-67.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123.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91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959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maelezo.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ya kuzingatiwa wakati wa kuandika insha ya 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maelezo.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170.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125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070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(Ufasaha wa lugha)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Muhtasari: Usanifishaji wa lugha ya Kiswahili.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Usanifishaji.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sababu za kusanifisha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Kujadili udhaifu katika usanifishaji.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 makala ilivyoagizwa.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Kufupisha.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167-169.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123-4.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(Fasihi teule)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Maudhui katika tamthilia.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maudhui na dhamira.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namna ya kuhakiki maudhui.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mambo ya kuzinatia katika uchambuzi wa maudhui.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169-70.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124-5.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Wahusika katika hadithi fupi.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Kuchambua hadithi teule.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wahusika wanavyojipambanua kwa hadithi.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cha hadithi fupi.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Maagizo na maelekezo.</w:t>
            </w:r>
          </w:p>
          <w:p>
            <w:pPr>
              <w:rPr>
                <w:sz w:val="20"/>
              </w:rPr>
            </w:pP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maagizo na maelekezo.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umuhimu wa maagizo na maelekezo.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ripoti.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171.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125-7.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953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Povu la sabuni.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kwa ufasaha na kujibu maswali.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Kuzingatia mafunzo yaliyomo.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172-4.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128-9.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070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Aina za vishazi.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Kuanisha vishazi.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kubainisha mabadiliko ya maneno.</w:t>
            </w: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 179-81.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131-2.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Mwingiliano wa maneno.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na kubainisha aina za maneno kutegemea matumizi.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Kutunga sentensi kubainisha mabadiliko ya aina ya maneno.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177-9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130.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250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Wahusika katika tamthilia.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nafasi ya mhusika.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uumbaji na uchoraji wa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aina za wahusika.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jinsi ya kuchambua wahusika.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Utaazamaji.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  <w:r>
              <w:rPr>
                <w:sz w:val="20"/>
              </w:rPr>
              <w:t>Kufafanua hatua za kuandika hadithi fupi.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  <w:r>
              <w:rPr>
                <w:sz w:val="20"/>
              </w:rPr>
              <w:t>Kuandika hadithi fupi.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Vidokezo.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Kitabu cha hadithi fupi kilichote-uliwa.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610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Habari na ripoti za runinga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Na redio.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Kufikia mwisho wa somo, mwanafunzi aweze.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  <w:r>
              <w:rPr>
                <w:sz w:val="20"/>
              </w:rPr>
              <w:t>Kueleza maana, umuhimu na jinsi ya kutoa ripoti za redio na runinga.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  <w:r>
              <w:rPr>
                <w:sz w:val="20"/>
              </w:rPr>
              <w:t>Kuanisha ripoti.</w:t>
            </w:r>
          </w:p>
          <w:p>
            <w:pPr>
              <w:pStyle w:val="P10"/>
              <w:tabs>
                <w:tab w:val="clear" w:pos="4320" w:leader="none"/>
                <w:tab w:val="clear" w:pos="8640" w:leader="none"/>
              </w:tabs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183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133-5.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 5-6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fani ya lugha.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umuhimu wa fani hizo.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Uchambuzi.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Kitabu cha hadithi fupi kilichote-uliwa.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Ripoti za michezo.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aina ya michezo.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taarifa.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Uk184-6.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135-6.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Kamusi.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2-3</w:t>
            </w:r>
          </w:p>
        </w:tc>
        <w:tc>
          <w:tcPr>
            <w:tcW w:w="638" w:type="pct"/>
            <w:gridSpan w:val="3"/>
          </w:tcPr>
          <w:p>
            <w:pPr>
              <w:pStyle w:val="P5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Sarufi.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Sentensi.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kila aina.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186-8.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137.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8" w:type="pct"/>
            <w:gridSpan w:val="3"/>
          </w:tcPr>
          <w:p>
            <w:pPr>
              <w:pStyle w:val="P5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Kusikiliza na kuzungumza.</w:t>
            </w:r>
          </w:p>
          <w:p>
            <w:pPr>
              <w:pStyle w:val="P5"/>
              <w:rPr>
                <w:i w:val="1"/>
                <w:sz w:val="20"/>
              </w:rPr>
            </w:pPr>
            <w:r>
              <w:rPr>
                <w:i w:val="0"/>
                <w:sz w:val="20"/>
              </w:rPr>
              <w:t>Ufasaha wa lugha.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Lugha za ripoti na uandishi wake.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jinsi ya kuwasilisha ripoti.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Kueneza lugha ya ripoti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ripoti maalumu.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188-9.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137-8.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  <w:p>
            <w:pPr>
              <w:rPr>
                <w:sz w:val="20"/>
              </w:rPr>
            </w:pP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na kueleza muundo na mtindo wa tamthilia.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Kuhakiki muundo wa tamthilia.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Kitabu cha hadithi fupi kilichote-uliwa.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285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ripoti.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hatua za kuandika ripoti.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ripoti.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Kazi mradi.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190.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138-9.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Mahakama.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aina za mahakama na shughuli zao.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Kutumia msamiati unaofaa wa mahakama kutunga sentensi.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Kuendesha mazungumzo ya mahakama.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Ziara.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191.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139-42.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773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sura za sanaa za maonyesho ya kawaida.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Ziara.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8"/>
              </w:rPr>
            </w:pPr>
            <w:r>
              <w:rPr>
                <w:i w:val="1"/>
                <w:sz w:val="18"/>
              </w:rPr>
              <w:t xml:space="preserve">Kitabu cha hadithi fupi kilichote-uliwa.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710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Haki za binadamu.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kwa usahihi.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ujumbe wa shairi.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Kusoma.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Kukariri.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Uk.194-5.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143-4.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20"/>
              </w:rPr>
              <w:t>Kamusi.</w:t>
            </w:r>
            <w:r>
              <w:rPr>
                <w:i w:val="1"/>
                <w:sz w:val="16"/>
              </w:rPr>
              <w:t xml:space="preserve">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Uchanganuzi wa sentensi kwa njia ya mishale.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Kuchanganua sentensi kwa njia ya mishale au mistari.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 xml:space="preserve">Kueleza muundo wa kikundi nomino (KN) na kikundi tenzi (KT) </w:t>
            </w: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195-6.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143-4.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2        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 (Ufasaha wa lugha).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Muhtasari – haki za watoto.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Kundondoa hoja muhimu.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muhtasari wa kifungu.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haki za watoto.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Utatuzi wa mambo.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196-8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144.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646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Matumizi ya lugha katika tamthilia.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lugha katika tamthilia.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matumizi ya lugha katika tamthilia.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teule.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Mialiko.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mialiko.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sifa za mialiko.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Kuainisha mialiko.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Vikundi.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201-2.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145-9.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088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yetu.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Kutoa mifano ya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umuhimu wa maigizo.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jinsi ya kuchanganua maigizo.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Ziara.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Utafiti.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Maigizo.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Kitabu cha hadithi fupi kilichote-uliwa. 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Kumbukumbu za mkutano.</w:t>
            </w:r>
          </w:p>
        </w:tc>
        <w:tc>
          <w:tcPr>
            <w:tcW w:w="112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Kufikia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kumbukumbu.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za maneno na vifungu.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taarifa.</w:t>
            </w:r>
          </w:p>
          <w:p>
            <w:pPr>
              <w:rPr>
                <w:sz w:val="20"/>
              </w:rPr>
            </w:pPr>
          </w:p>
        </w:tc>
        <w:tc>
          <w:tcPr>
            <w:tcW w:w="620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Kuigiza.</w:t>
            </w:r>
          </w:p>
          <w:p>
            <w:pPr>
              <w:rPr>
                <w:sz w:val="20"/>
              </w:rPr>
            </w:pPr>
          </w:p>
        </w:tc>
        <w:tc>
          <w:tcPr>
            <w:tcW w:w="430" w:type="pct"/>
            <w:gridSpan w:val="2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204-6.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149-50.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Kamusi.</w:t>
            </w:r>
          </w:p>
        </w:tc>
        <w:tc>
          <w:tcPr>
            <w:tcW w:w="660" w:type="pct"/>
            <w:gridSpan w:val="3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4-5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Sarufi.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Uchanganuzi wa sentensi.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Kubainisha dhana ya uchanganuzi.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Kuchanganua sentensi kwa njia ya jedwali.</w:t>
            </w:r>
          </w:p>
          <w:p>
            <w:pPr>
              <w:rPr>
                <w:sz w:val="20"/>
              </w:rPr>
            </w:pPr>
          </w:p>
        </w:tc>
        <w:tc>
          <w:tcPr>
            <w:tcW w:w="624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Maozezi.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</w:p>
        </w:tc>
        <w:tc>
          <w:tcPr>
            <w:tcW w:w="434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206-8.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150-1.</w:t>
            </w:r>
          </w:p>
        </w:tc>
        <w:tc>
          <w:tcPr>
            <w:tcW w:w="65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Kumbukumbu.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umuhimu wa kumbukumbu.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Kupambanua sifa za kumbukumbu.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maswali.</w:t>
            </w:r>
          </w:p>
          <w:p>
            <w:pPr>
              <w:rPr>
                <w:sz w:val="20"/>
              </w:rPr>
            </w:pPr>
          </w:p>
        </w:tc>
        <w:tc>
          <w:tcPr>
            <w:tcW w:w="624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Dayolojia.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</w:p>
        </w:tc>
        <w:tc>
          <w:tcPr>
            <w:tcW w:w="434" w:type="pct"/>
            <w:gridSpan w:val="3"/>
          </w:tcPr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208-9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Uk.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151-2.</w:t>
            </w:r>
          </w:p>
        </w:tc>
        <w:tc>
          <w:tcPr>
            <w:tcW w:w="65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Mafunzo katika tamthilia.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mafunzo.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mbinu za wasanii kutoa mafunzo katika tamthilia.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mafunzo.</w:t>
            </w:r>
          </w:p>
          <w:p>
            <w:pPr>
              <w:rPr>
                <w:sz w:val="20"/>
              </w:rPr>
            </w:pPr>
          </w:p>
        </w:tc>
        <w:tc>
          <w:tcPr>
            <w:tcW w:w="624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Mjadala.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</w:p>
        </w:tc>
        <w:tc>
          <w:tcPr>
            <w:tcW w:w="434" w:type="pct"/>
            <w:gridSpan w:val="3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KCM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209-10.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UK 153-5.</w:t>
            </w:r>
          </w:p>
        </w:tc>
        <w:tc>
          <w:tcPr>
            <w:tcW w:w="65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kumbukumbu.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kumbukumbu.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ya kuzingatia unapoandika kumbukumbu.</w:t>
            </w:r>
          </w:p>
          <w:p>
            <w:pPr>
              <w:rPr>
                <w:sz w:val="20"/>
              </w:rPr>
            </w:pPr>
          </w:p>
        </w:tc>
        <w:tc>
          <w:tcPr>
            <w:tcW w:w="624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Ugunduzi.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Majaribio.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</w:p>
        </w:tc>
        <w:tc>
          <w:tcPr>
            <w:tcW w:w="434" w:type="pct"/>
            <w:gridSpan w:val="3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210.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pStyle w:val="P11"/>
            </w:pPr>
            <w:r>
              <w:t xml:space="preserve"> UK 153-8.</w:t>
            </w:r>
          </w:p>
          <w:p>
            <w:pPr>
              <w:rPr>
                <w:i w:val="1"/>
                <w:sz w:val="16"/>
              </w:rPr>
            </w:pPr>
          </w:p>
        </w:tc>
        <w:tc>
          <w:tcPr>
            <w:tcW w:w="65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Kusikiliza na kuzungumza.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Matangazo.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matangazo katika redio na runinga.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jinsi ya kuandaa matangazo.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Kuhakiki na kuandaa matangazo.</w:t>
            </w:r>
          </w:p>
          <w:p>
            <w:pPr>
              <w:rPr>
                <w:sz w:val="20"/>
              </w:rPr>
            </w:pPr>
          </w:p>
        </w:tc>
        <w:tc>
          <w:tcPr>
            <w:tcW w:w="624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Majadiliano.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  <w:p>
            <w:pPr>
              <w:rPr>
                <w:sz w:val="20"/>
              </w:rPr>
            </w:pPr>
          </w:p>
        </w:tc>
        <w:tc>
          <w:tcPr>
            <w:tcW w:w="434" w:type="pct"/>
            <w:gridSpan w:val="3"/>
          </w:tcPr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>KCM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211.</w:t>
            </w:r>
          </w:p>
          <w:p>
            <w:pPr>
              <w:rPr>
                <w:i w:val="1"/>
                <w:sz w:val="16"/>
              </w:rPr>
            </w:pP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MWM </w:t>
            </w:r>
          </w:p>
          <w:p>
            <w:pPr>
              <w:rPr>
                <w:i w:val="1"/>
                <w:sz w:val="16"/>
              </w:rPr>
            </w:pPr>
            <w:r>
              <w:rPr>
                <w:i w:val="1"/>
                <w:sz w:val="16"/>
              </w:rPr>
              <w:t xml:space="preserve"> UK 155-8.</w:t>
            </w:r>
          </w:p>
        </w:tc>
        <w:tc>
          <w:tcPr>
            <w:tcW w:w="65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Hadithi fupi.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Mikusanyo ya kazi za fasihi simulizi.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umuhimu wa kukusanya na kuhifadhi kazi za fasihi simulizi.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njia za kuhifadhi kazi za fasihi simulizi.</w:t>
            </w:r>
          </w:p>
          <w:p>
            <w:pPr>
              <w:rPr>
                <w:sz w:val="20"/>
              </w:rPr>
            </w:pPr>
          </w:p>
        </w:tc>
        <w:tc>
          <w:tcPr>
            <w:tcW w:w="624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Uhakiki.</w:t>
            </w:r>
          </w:p>
        </w:tc>
        <w:tc>
          <w:tcPr>
            <w:tcW w:w="434" w:type="pct"/>
            <w:gridSpan w:val="3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Kitabu cha hadithi fupi kilichote-uliwa. </w:t>
            </w:r>
          </w:p>
        </w:tc>
        <w:tc>
          <w:tcPr>
            <w:tcW w:w="65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Ufahamu.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Maji na uhai.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Kusoma taarifa kwa ufasaha.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hali ya maji naumuhimu wake.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Kujibu maswali ya taarifa kwa usahihi.</w:t>
            </w:r>
          </w:p>
          <w:p>
            <w:pPr>
              <w:rPr>
                <w:sz w:val="20"/>
              </w:rPr>
            </w:pPr>
          </w:p>
        </w:tc>
        <w:tc>
          <w:tcPr>
            <w:tcW w:w="624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Usomaji.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Uvumbuzi.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Uchunguzi.</w:t>
            </w:r>
          </w:p>
          <w:p>
            <w:pPr>
              <w:rPr>
                <w:sz w:val="20"/>
              </w:rPr>
            </w:pPr>
          </w:p>
        </w:tc>
        <w:tc>
          <w:tcPr>
            <w:tcW w:w="434" w:type="pct"/>
            <w:gridSpan w:val="3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KCM 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Uk 213-5.</w:t>
            </w: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MWM 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UK.159-7.</w:t>
            </w: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Kamusi.</w:t>
            </w:r>
          </w:p>
        </w:tc>
        <w:tc>
          <w:tcPr>
            <w:tcW w:w="65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Sarufi </w:t>
            </w:r>
          </w:p>
          <w:p>
            <w:pPr>
              <w:rPr>
                <w:sz w:val="20"/>
              </w:rPr>
            </w:pPr>
          </w:p>
          <w:p>
            <w:pPr>
              <w:rPr>
                <w:sz w:val="20"/>
              </w:rPr>
            </w:pP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Uchanganuzi wa sentensi.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maana ya uchanganuzi.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Kuchanganua sentensi sahili, ambatano na changamano kwa njia ya michoro ya matawi.</w:t>
            </w:r>
          </w:p>
          <w:p>
            <w:pPr>
              <w:rPr>
                <w:sz w:val="20"/>
              </w:rPr>
            </w:pPr>
          </w:p>
        </w:tc>
        <w:tc>
          <w:tcPr>
            <w:tcW w:w="624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Ufafanuzi.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Mifano.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Mazoezi.</w:t>
            </w:r>
          </w:p>
        </w:tc>
        <w:tc>
          <w:tcPr>
            <w:tcW w:w="434" w:type="pct"/>
            <w:gridSpan w:val="3"/>
            <w:vAlign w:val="center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KCM 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Uk 216-7.</w:t>
            </w: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MWM 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UK.161-6.</w:t>
            </w:r>
          </w:p>
        </w:tc>
        <w:tc>
          <w:tcPr>
            <w:tcW w:w="65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42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5-6</w:t>
            </w:r>
          </w:p>
        </w:tc>
        <w:tc>
          <w:tcPr>
            <w:tcW w:w="638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Ufasaha wa lugha.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Matangazo. 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tangazo la kuvutia kulingana na kichwa walichopewa.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matangazo ya maandishi.</w:t>
            </w:r>
          </w:p>
          <w:p>
            <w:pPr>
              <w:rPr>
                <w:sz w:val="20"/>
              </w:rPr>
            </w:pPr>
          </w:p>
        </w:tc>
        <w:tc>
          <w:tcPr>
            <w:tcW w:w="624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</w:tc>
        <w:tc>
          <w:tcPr>
            <w:tcW w:w="434" w:type="pct"/>
            <w:gridSpan w:val="3"/>
            <w:vAlign w:val="center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KCM 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Uk 218.</w:t>
            </w: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MWM 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UK.166-7.</w:t>
            </w:r>
          </w:p>
        </w:tc>
        <w:tc>
          <w:tcPr>
            <w:tcW w:w="656" w:type="pct"/>
            <w:gridSpan w:val="2"/>
          </w:tcPr>
          <w:p>
            <w:pPr>
              <w:rPr>
                <w:sz w:val="16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restart"/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1-2</w:t>
            </w:r>
          </w:p>
        </w:tc>
        <w:tc>
          <w:tcPr>
            <w:tcW w:w="652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Fasihi teule.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Tathmini katika tamthilia.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sifa za tamthini katika tamthilia.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Kueleza namana ya kujibu maswali katika tamthilia.</w:t>
            </w:r>
          </w:p>
          <w:p>
            <w:pPr>
              <w:rPr>
                <w:sz w:val="20"/>
              </w:rPr>
            </w:pPr>
          </w:p>
        </w:tc>
        <w:tc>
          <w:tcPr>
            <w:tcW w:w="6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Maswali na majibu.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Tajriba.</w:t>
            </w:r>
          </w:p>
          <w:p>
            <w:pPr>
              <w:rPr>
                <w:sz w:val="20"/>
              </w:rPr>
            </w:pPr>
          </w:p>
        </w:tc>
        <w:tc>
          <w:tcPr>
            <w:tcW w:w="440" w:type="pct"/>
            <w:gridSpan w:val="4"/>
            <w:vAlign w:val="center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Kitabu kilichote-uliwa.</w:t>
            </w:r>
          </w:p>
        </w:tc>
        <w:tc>
          <w:tcPr>
            <w:tcW w:w="656" w:type="pct"/>
            <w:gridSpan w:val="2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1357"/>
        </w:trPr>
        <w:tc>
          <w:tcPr>
            <w:tcW w:w="259" w:type="pct"/>
            <w:vMerge w:val="continue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28" w:type="pct"/>
          </w:tcPr>
          <w:p>
            <w:pPr>
              <w:rPr>
                <w:sz w:val="20"/>
              </w:rPr>
            </w:pPr>
            <w:r>
              <w:rPr>
                <w:sz w:val="20"/>
              </w:rPr>
              <w:t>3-4</w:t>
            </w:r>
          </w:p>
        </w:tc>
        <w:tc>
          <w:tcPr>
            <w:tcW w:w="652" w:type="pct"/>
            <w:gridSpan w:val="4"/>
          </w:tcPr>
          <w:p>
            <w:pPr>
              <w:rPr>
                <w:sz w:val="20"/>
              </w:rPr>
            </w:pPr>
            <w:r>
              <w:rPr>
                <w:sz w:val="20"/>
              </w:rPr>
              <w:t>Utunzi.</w:t>
            </w:r>
          </w:p>
        </w:tc>
        <w:tc>
          <w:tcPr>
            <w:tcW w:w="912" w:type="pct"/>
            <w:gridSpan w:val="3"/>
          </w:tcPr>
          <w:p>
            <w:pPr>
              <w:rPr>
                <w:sz w:val="20"/>
              </w:rPr>
            </w:pPr>
            <w:r>
              <w:rPr>
                <w:sz w:val="20"/>
              </w:rPr>
              <w:t>Insha ya makala.</w:t>
            </w:r>
          </w:p>
        </w:tc>
        <w:tc>
          <w:tcPr>
            <w:tcW w:w="11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Kufika mwisho wa somo, mwanafunzi aweze: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Kufafanua maana ya makala ya kitaaluma.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Kuandika insha ya kitaaluma kuhusu mada waliyopewa kwa usahihi.</w:t>
            </w:r>
          </w:p>
          <w:p>
            <w:pPr>
              <w:rPr>
                <w:sz w:val="20"/>
              </w:rPr>
            </w:pPr>
          </w:p>
        </w:tc>
        <w:tc>
          <w:tcPr>
            <w:tcW w:w="618" w:type="pct"/>
            <w:gridSpan w:val="2"/>
          </w:tcPr>
          <w:p>
            <w:pPr>
              <w:rPr>
                <w:sz w:val="20"/>
              </w:rPr>
            </w:pPr>
            <w:r>
              <w:rPr>
                <w:sz w:val="20"/>
              </w:rPr>
              <w:t>Ufaraguzi.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Makundi.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Mahojiano.</w:t>
            </w:r>
          </w:p>
          <w:p>
            <w:pPr>
              <w:rPr>
                <w:sz w:val="20"/>
              </w:rPr>
            </w:pPr>
            <w:r>
              <w:rPr>
                <w:sz w:val="20"/>
              </w:rPr>
              <w:t>Maelezo.</w:t>
            </w:r>
          </w:p>
          <w:p>
            <w:pPr>
              <w:rPr>
                <w:sz w:val="20"/>
              </w:rPr>
            </w:pPr>
          </w:p>
        </w:tc>
        <w:tc>
          <w:tcPr>
            <w:tcW w:w="440" w:type="pct"/>
            <w:gridSpan w:val="4"/>
          </w:tcPr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KCM 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Uk 220.</w:t>
            </w:r>
          </w:p>
          <w:p>
            <w:pPr>
              <w:rPr>
                <w:i w:val="1"/>
                <w:sz w:val="20"/>
              </w:rPr>
            </w:pP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MWM </w:t>
            </w:r>
          </w:p>
          <w:p>
            <w:pPr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>UK.168.</w:t>
            </w:r>
          </w:p>
        </w:tc>
        <w:tc>
          <w:tcPr>
            <w:tcW w:w="656" w:type="pct"/>
            <w:gridSpan w:val="2"/>
          </w:tcPr>
          <w:p>
            <w:pPr>
              <w:rPr>
                <w:sz w:val="20"/>
              </w:rPr>
            </w:pPr>
          </w:p>
        </w:tc>
      </w:tr>
      <w:tr>
        <w:trPr>
          <w:gridAfter w:val="1"/>
          <w:wBefore w:w="0" w:type="pct"/>
          <w:wAfter w:w="117" w:type="pct"/>
          <w:trHeight w:hRule="atLeast" w:val="745"/>
        </w:trPr>
        <w:tc>
          <w:tcPr>
            <w:tcW w:w="259" w:type="pct"/>
            <w:tcBorders>
              <w:bottom w:val="single" w:sz="4" w:space="0" w:shadow="0" w:frame="0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sz w:val="20"/>
              </w:rPr>
              <w:t>12-13</w:t>
            </w:r>
          </w:p>
        </w:tc>
        <w:tc>
          <w:tcPr>
            <w:tcW w:w="4624" w:type="pct"/>
            <w:gridSpan w:val="18"/>
            <w:vAlign w:val="center"/>
          </w:tcPr>
          <w:p>
            <w:pPr>
              <w:pStyle w:val="P1"/>
              <w:rPr>
                <w:i w:val="1"/>
                <w:sz w:val="20"/>
              </w:rPr>
            </w:pPr>
            <w:r>
              <w:rPr>
                <w:i w:val="1"/>
                <w:sz w:val="20"/>
              </w:rPr>
              <w:t xml:space="preserve">MTIHANI  WA  MWISHO  WA  MWAKA</w:t>
            </w:r>
          </w:p>
        </w:tc>
      </w:tr>
    </w:tbl>
    <w:p>
      <w:pPr>
        <w:rPr>
          <w:sz w:val="20"/>
        </w:rPr>
      </w:pPr>
    </w:p>
    <w:p>
      <w:pPr>
        <w:rPr>
          <w:sz w:val="20"/>
        </w:rPr>
      </w:pPr>
    </w:p>
    <w:sectPr>
      <w:type w:val="nextPage"/>
      <w:pgSz w:w="15840" w:h="12240" w:orient="landscape"/>
      <w:pgMar w:left="1440" w:right="1008" w:top="1008" w:bottom="561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1B3F7B30"/>
    <w:multiLevelType w:val="hybridMultilevel"/>
    <w:lvl w:ilvl="0" w:tplc="285BA12E">
      <w:start w:val="21"/>
      <w:numFmt w:val="bullet"/>
      <w:suff w:val="tab"/>
      <w:lvlText w:val="–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DD09C1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5863C6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8D16BB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14EDC1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94D88E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7AAA12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091FB72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841AB4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289925E9"/>
    <w:multiLevelType w:val="hybridMultilevel"/>
    <w:lvl w:ilvl="0" w:tplc="581245D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258009E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9BE4B6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012787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4DCC4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AFAABD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DDEC10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7E6A91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0956F2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5171166F"/>
    <w:multiLevelType w:val="hybridMultilevel"/>
    <w:lvl w:ilvl="0" w:tplc="5838375E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>
      <w:start w:val="1"/>
      <w:numFmt w:val="decimal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decimal"/>
      <w:suff w:val="tab"/>
      <w:lvlText w:val="%3."/>
      <w:lvlJc w:val="left"/>
      <w:pPr>
        <w:ind w:hanging="36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decimal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decimal"/>
      <w:suff w:val="tab"/>
      <w:lvlText w:val="%6."/>
      <w:lvlJc w:val="left"/>
      <w:pPr>
        <w:ind w:hanging="36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decimal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decimal"/>
      <w:suff w:val="tab"/>
      <w:lvlText w:val="%9."/>
      <w:lvlJc w:val="left"/>
      <w:pPr>
        <w:ind w:hanging="360" w:left="6480"/>
        <w:tabs>
          <w:tab w:val="left" w:pos="6480" w:leader="none"/>
        </w:tabs>
      </w:pPr>
      <w:rPr/>
    </w:lvl>
  </w:abstractNum>
  <w:abstractNum w:abstractNumId="3">
    <w:nsid w:val="5C881BC7"/>
    <w:multiLevelType w:val="hybridMultilevel"/>
    <w:lvl w:ilvl="0" w:tplc="1E8F42DE">
      <w:start w:val="1"/>
      <w:numFmt w:val="bullet"/>
      <w:suff w:val="tab"/>
      <w:lvlText w:val="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5890D5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159625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D2645B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8801F7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391EC3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2A5C2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83445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8BCA26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5CA021F7"/>
    <w:multiLevelType w:val="hybridMultilevel"/>
    <w:lvl w:ilvl="0" w:tplc="74D66270">
      <w:start w:val="1"/>
      <w:numFmt w:val="bullet"/>
      <w:suff w:val="tab"/>
      <w:lvlText w:val="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93A6129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981E46A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C12DC8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A949B1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2F8609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E09DD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F58CAA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24E1D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Century Schoolbook" w:hAnsi="Century Schoolbook"/>
      <w:sz w:val="22"/>
    </w:rPr>
  </w:style>
  <w:style w:type="paragraph" w:styleId="P1">
    <w:name w:val="Heading 1"/>
    <w:basedOn w:val="P0"/>
    <w:next w:val="P0"/>
    <w:qFormat/>
    <w:pPr>
      <w:keepNext w:val="1"/>
      <w:jc w:val="center"/>
      <w:outlineLvl w:val="0"/>
    </w:pPr>
    <w:rPr>
      <w:b w:val="1"/>
    </w:rPr>
  </w:style>
  <w:style w:type="paragraph" w:styleId="P2">
    <w:name w:val="Heading 2"/>
    <w:basedOn w:val="P0"/>
    <w:next w:val="P0"/>
    <w:qFormat/>
    <w:pPr>
      <w:keepNext w:val="1"/>
      <w:jc w:val="center"/>
      <w:outlineLvl w:val="1"/>
    </w:pPr>
    <w:rPr>
      <w:b w:val="1"/>
      <w:i w:val="1"/>
    </w:rPr>
  </w:style>
  <w:style w:type="paragraph" w:styleId="P3">
    <w:name w:val="Heading 3"/>
    <w:basedOn w:val="P0"/>
    <w:next w:val="P0"/>
    <w:qFormat/>
    <w:pPr>
      <w:keepNext w:val="1"/>
      <w:jc w:val="center"/>
      <w:outlineLvl w:val="2"/>
    </w:pPr>
    <w:rPr>
      <w:b w:val="1"/>
      <w:sz w:val="24"/>
    </w:rPr>
  </w:style>
  <w:style w:type="paragraph" w:styleId="P4">
    <w:name w:val="Heading 4"/>
    <w:basedOn w:val="P0"/>
    <w:next w:val="P0"/>
    <w:qFormat/>
    <w:pPr>
      <w:keepNext w:val="1"/>
      <w:outlineLvl w:val="3"/>
    </w:pPr>
    <w:rPr>
      <w:i w:val="1"/>
      <w:sz w:val="20"/>
    </w:rPr>
  </w:style>
  <w:style w:type="paragraph" w:styleId="P5">
    <w:name w:val="Heading 5"/>
    <w:basedOn w:val="P0"/>
    <w:next w:val="P0"/>
    <w:qFormat/>
    <w:pPr>
      <w:keepNext w:val="1"/>
      <w:outlineLvl w:val="4"/>
    </w:pPr>
    <w:rPr>
      <w:i w:val="1"/>
    </w:rPr>
  </w:style>
  <w:style w:type="paragraph" w:styleId="P6">
    <w:name w:val="Heading 6"/>
    <w:basedOn w:val="P0"/>
    <w:next w:val="P0"/>
    <w:qFormat/>
    <w:pPr>
      <w:keepNext w:val="1"/>
      <w:jc w:val="center"/>
      <w:outlineLvl w:val="5"/>
    </w:pPr>
    <w:rPr/>
  </w:style>
  <w:style w:type="paragraph" w:styleId="P7">
    <w:name w:val="Heading 7"/>
    <w:basedOn w:val="P0"/>
    <w:next w:val="P0"/>
    <w:qFormat/>
    <w:pPr>
      <w:keepNext w:val="1"/>
      <w:jc w:val="center"/>
      <w:outlineLvl w:val="6"/>
    </w:pPr>
    <w:rPr>
      <w:b w:val="1"/>
      <w:sz w:val="20"/>
    </w:rPr>
  </w:style>
  <w:style w:type="paragraph" w:styleId="P8">
    <w:name w:val="Body Text 3"/>
    <w:basedOn w:val="P0"/>
    <w:next w:val="P8"/>
    <w:pPr/>
    <w:rPr>
      <w:b w:val="1"/>
      <w:sz w:val="20"/>
    </w:rPr>
  </w:style>
  <w:style w:type="paragraph" w:styleId="P9">
    <w:name w:val="Body Text"/>
    <w:basedOn w:val="P0"/>
    <w:next w:val="P9"/>
    <w:pPr/>
    <w:rPr>
      <w:i w:val="1"/>
    </w:rPr>
  </w:style>
  <w:style w:type="paragraph" w:styleId="P10">
    <w:name w:val="Footer"/>
    <w:basedOn w:val="P0"/>
    <w:next w:val="P10"/>
    <w:pPr>
      <w:tabs>
        <w:tab w:val="center" w:pos="4320" w:leader="none"/>
        <w:tab w:val="right" w:pos="8640" w:leader="none"/>
      </w:tabs>
    </w:pPr>
    <w:rPr>
      <w:rFonts w:ascii="Times New Roman" w:hAnsi="Times New Roman"/>
      <w:sz w:val="24"/>
    </w:rPr>
  </w:style>
  <w:style w:type="paragraph" w:styleId="P11">
    <w:name w:val="Body Text 2"/>
    <w:basedOn w:val="P0"/>
    <w:next w:val="P11"/>
    <w:pPr/>
    <w:rPr>
      <w:i w:val="1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2002-06-26T23:42:00Z</dcterms:created>
  <cp:lastModifiedBy>Teacher E-Solutions</cp:lastModifiedBy>
  <dcterms:modified xsi:type="dcterms:W3CDTF">2019-01-13T09:48:23Z</dcterms:modified>
  <cp:revision>10</cp:revision>
  <dc:title>JUMA   </dc:title>
</cp:coreProperties>
</file>