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FCBD7FE" Type="http://schemas.openxmlformats.org/officeDocument/2006/relationships/officeDocument" Target="/word/document.xml" /><Relationship Id="coreR3FCBD7F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NAME…………………………………………………………………… INDEX NO:………………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CANDIDATE’S SIGNATURE:…………………………   DATE:…………………………………....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443/1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AGRICULTURE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PAPER 2 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HOURS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  <w:u w:val="thick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  <w:u w:val="thick"/>
        </w:rPr>
      </w:pPr>
      <w:r>
        <w:rPr>
          <w:rFonts w:ascii="Times New Roman" w:hAnsi="Times New Roman"/>
          <w:b w:val="1"/>
          <w:sz w:val="24"/>
          <w:u w:val="thick"/>
        </w:rPr>
        <w:t>INSTRUCTIONS TO CANDIDATES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Write your name and index number in the spaces provided above.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Sign and write the date of examination in the spaces provided above.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This paper consists of three sections, </w:t>
      </w:r>
      <w:r>
        <w:rPr>
          <w:rFonts w:ascii="Times New Roman" w:hAnsi="Times New Roman"/>
          <w:b w:val="1"/>
          <w:sz w:val="24"/>
        </w:rPr>
        <w:t>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>B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b w:val="1"/>
          <w:sz w:val="24"/>
        </w:rPr>
        <w:t>C</w:t>
      </w:r>
      <w:r>
        <w:rPr>
          <w:rFonts w:ascii="Times New Roman" w:hAnsi="Times New Roman"/>
          <w:sz w:val="24"/>
        </w:rPr>
        <w:t>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Answer all the questions in sections </w:t>
      </w:r>
      <w:r>
        <w:rPr>
          <w:rFonts w:ascii="Times New Roman" w:hAnsi="Times New Roman"/>
          <w:b w:val="1"/>
          <w:sz w:val="24"/>
        </w:rPr>
        <w:t>A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b w:val="1"/>
          <w:sz w:val="24"/>
        </w:rPr>
        <w:t>B</w:t>
      </w:r>
      <w:r>
        <w:rPr>
          <w:rFonts w:ascii="Times New Roman" w:hAnsi="Times New Roman"/>
          <w:sz w:val="24"/>
        </w:rPr>
        <w:t>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Answer any two questions from section </w:t>
      </w:r>
      <w:r>
        <w:rPr>
          <w:rFonts w:ascii="Times New Roman" w:hAnsi="Times New Roman"/>
          <w:b w:val="1"/>
          <w:sz w:val="24"/>
        </w:rPr>
        <w:t>C</w:t>
      </w:r>
      <w:r>
        <w:rPr>
          <w:rFonts w:ascii="Times New Roman" w:hAnsi="Times New Roman"/>
          <w:sz w:val="24"/>
        </w:rPr>
        <w:t>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Answers should be written in the spaces provided.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  <w:u w:val="single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FOR EXAMINERS USE ONLY</w:t>
      </w: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tbl>
      <w:tblPr>
        <w:tblW w:w="0" w:type="auto"/>
        <w:tblInd w:w="1402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1083" w:type="dxa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Section</w:t>
            </w:r>
          </w:p>
        </w:tc>
        <w:tc>
          <w:tcPr>
            <w:tcW w:w="1409" w:type="dxa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Question</w:t>
            </w:r>
          </w:p>
        </w:tc>
        <w:tc>
          <w:tcPr>
            <w:tcW w:w="1996" w:type="dxa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Maximum score</w:t>
            </w:r>
          </w:p>
        </w:tc>
        <w:tc>
          <w:tcPr>
            <w:tcW w:w="2090" w:type="dxa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Candidates score</w:t>
            </w:r>
          </w:p>
        </w:tc>
      </w:tr>
      <w:tr>
        <w:tc>
          <w:tcPr>
            <w:tcW w:w="1083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409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1 - 14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090" w:type="dxa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083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1409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15 - 18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090" w:type="dxa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083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409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19 - 21</w:t>
            </w: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090" w:type="dxa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083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090" w:type="dxa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083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Total score</w:t>
            </w:r>
          </w:p>
        </w:tc>
        <w:tc>
          <w:tcPr>
            <w:tcW w:w="1996" w:type="dxa"/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90</w:t>
            </w:r>
          </w:p>
        </w:tc>
        <w:tc>
          <w:tcPr>
            <w:tcW w:w="2090" w:type="dxa"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rPr>
          <w:i w:val="1"/>
          <w:sz w:val="20"/>
        </w:rPr>
      </w:pPr>
    </w:p>
    <w:p>
      <w:pPr>
        <w:rPr>
          <w:i w:val="1"/>
          <w:sz w:val="20"/>
        </w:rPr>
      </w:pPr>
    </w:p>
    <w:p>
      <w:pPr>
        <w:spacing w:lineRule="auto" w:line="240" w:beforeAutospacing="0" w:afterAutospacing="0"/>
        <w:rPr>
          <w:i w:val="1"/>
          <w:sz w:val="20"/>
        </w:rPr>
      </w:pPr>
    </w:p>
    <w:p>
      <w:pPr>
        <w:spacing w:lineRule="auto" w:line="240" w:beforeAutospacing="0" w:afterAutospacing="0"/>
        <w:rPr>
          <w:i w:val="1"/>
          <w:sz w:val="20"/>
        </w:rPr>
      </w:pPr>
      <w:r>
        <w:rPr>
          <w:i w:val="1"/>
          <w:sz w:val="20"/>
        </w:rPr>
        <w:t xml:space="preserve">This paper consists of  </w:t>
      </w:r>
      <w:r>
        <w:rPr>
          <w:b w:val="1"/>
          <w:i w:val="1"/>
          <w:sz w:val="20"/>
        </w:rPr>
        <w:t xml:space="preserve">10 </w:t>
      </w:r>
      <w:r>
        <w:rPr>
          <w:i w:val="1"/>
          <w:sz w:val="20"/>
        </w:rPr>
        <w:t xml:space="preserve"> printed pages.  Candidates should check the question paper to ensure that all the Pages are printed as indicated and no questions are missing.</w:t>
      </w: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  <w:u w:val="single"/>
        </w:rPr>
        <w:t>SECTION A: (30 MARKS)</w:t>
      </w:r>
    </w:p>
    <w:p>
      <w:pPr>
        <w:spacing w:lineRule="auto" w:line="240" w:beforeAutospacing="0" w:afterAutospacing="0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Answer ALL questions in the spaces provided</w:t>
      </w:r>
    </w:p>
    <w:p>
      <w:pPr>
        <w:spacing w:lineRule="auto" w:line="240" w:beforeAutospacing="0" w:afterAutospacing="0"/>
        <w:rPr>
          <w:rFonts w:ascii="Times New Roman" w:hAnsi="Times New Roman"/>
          <w:i w:val="1"/>
          <w:sz w:val="1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(a) State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importance of keeping rabbits.</w:t>
        <w:tab/>
        <w:tab/>
        <w:tab/>
        <w:tab/>
        <w:tab/>
        <w:tab/>
        <w:t xml:space="preserve">        (2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(b) Name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dual purpose breeds of cattle.</w:t>
        <w:tab/>
        <w:tab/>
        <w:tab/>
        <w:tab/>
        <w:tab/>
        <w:tab/>
        <w:t xml:space="preserve">         (1 mark)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Give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reasons for flushing in sheep management. </w:t>
        <w:tab/>
        <w:tab/>
        <w:tab/>
        <w:tab/>
        <w:tab/>
        <w:t xml:space="preserve">       (2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State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qualities of a good vaccine. </w:t>
        <w:tab/>
        <w:tab/>
        <w:tab/>
        <w:tab/>
        <w:tab/>
        <w:tab/>
        <w:tab/>
        <w:t xml:space="preserve">       (2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Name any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components of a zero-grazing unit.                                                                  (2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Give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management practices carried out in a crush. </w:t>
        <w:tab/>
        <w:tab/>
        <w:tab/>
        <w:tab/>
        <w:tab/>
        <w:t xml:space="preserve">       (2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(a) State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symptoms of coccidiosis. </w:t>
        <w:tab/>
        <w:tab/>
        <w:tab/>
        <w:tab/>
        <w:tab/>
        <w:tab/>
        <w:tab/>
        <w:t xml:space="preserve">       (2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(b) Give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ways in which the health of an animal can be restored.</w:t>
        <w:tab/>
        <w:tab/>
        <w:tab/>
        <w:t xml:space="preserve">    (1½ 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List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abnormalities which may arise during egg formation.</w:t>
        <w:tab/>
        <w:tab/>
        <w:tab/>
        <w:tab/>
        <w:t xml:space="preserve">       (2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Name any </w:t>
      </w:r>
      <w:r>
        <w:rPr>
          <w:rFonts w:ascii="Times New Roman" w:hAnsi="Times New Roman"/>
          <w:b w:val="1"/>
          <w:sz w:val="24"/>
        </w:rPr>
        <w:t>six</w:t>
      </w:r>
      <w:r>
        <w:rPr>
          <w:rFonts w:ascii="Times New Roman" w:hAnsi="Times New Roman"/>
          <w:sz w:val="24"/>
        </w:rPr>
        <w:t xml:space="preserve"> milking requirements after restraining a dairy cattle.                                       (3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---------------------------------------------------------------------------------------------------------------------------  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Name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factors that influence the amount of concentrates fed to a milking cow.                (2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---------------------------------------------------------------------------------------------------------------------------  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Give the breeding system involved in each of the following cases;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(a) Friesian sire mated with Aryshire dam.  </w:t>
        <w:tab/>
        <w:tab/>
        <w:tab/>
        <w:tab/>
        <w:tab/>
        <w:tab/>
        <w:t xml:space="preserve">       ( ½ mark)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(b) Friesian sire (father) mated with Friesian dam (daughter).  </w:t>
        <w:tab/>
        <w:tab/>
        <w:tab/>
        <w:tab/>
        <w:t xml:space="preserve">       ( ½ mark)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State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control measures of Tsetseflies. </w:t>
        <w:tab/>
        <w:tab/>
        <w:tab/>
        <w:tab/>
        <w:tab/>
        <w:tab/>
        <w:t xml:space="preserve">        (2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-------------------------------------------------------------------------------------------------------------------------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-------------------------------------------------------------------------------------------------------------------------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-------------------------------------------------------------------------------------------------------------------------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Name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examples of succulent feeds.</w:t>
        <w:tab/>
        <w:tab/>
        <w:tab/>
        <w:tab/>
        <w:tab/>
        <w:tab/>
        <w:tab/>
        <w:t xml:space="preserve">        (2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-------------------------------------------------------------------------------------------------------------------------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List down </w:t>
      </w:r>
      <w:r>
        <w:rPr>
          <w:rFonts w:ascii="Times New Roman" w:hAnsi="Times New Roman"/>
          <w:b w:val="1"/>
          <w:sz w:val="24"/>
        </w:rPr>
        <w:t>three</w:t>
      </w:r>
      <w:r>
        <w:rPr>
          <w:rFonts w:ascii="Times New Roman" w:hAnsi="Times New Roman"/>
          <w:sz w:val="24"/>
        </w:rPr>
        <w:t xml:space="preserve"> methods of treating bloat.</w:t>
        <w:tab/>
        <w:tab/>
        <w:tab/>
        <w:tab/>
        <w:tab/>
        <w:tab/>
        <w:t xml:space="preserve">    ( 1½ marks)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Give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reasons for maintaining farm tools.</w:t>
        <w:tab/>
        <w:tab/>
        <w:tab/>
        <w:tab/>
        <w:tab/>
        <w:tab/>
        <w:t xml:space="preserve">       (2 marks)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B: (20 MARKS)</w:t>
      </w:r>
    </w:p>
    <w:p>
      <w:pPr>
        <w:spacing w:lineRule="auto" w:line="240" w:beforeAutospacing="0" w:afterAutospacing="0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Answer </w:t>
      </w:r>
      <w:r>
        <w:rPr>
          <w:rFonts w:ascii="Times New Roman" w:hAnsi="Times New Roman"/>
          <w:b w:val="1"/>
          <w:i w:val="1"/>
          <w:sz w:val="24"/>
        </w:rPr>
        <w:t>ALL</w:t>
      </w:r>
      <w:r>
        <w:rPr>
          <w:rFonts w:ascii="Times New Roman" w:hAnsi="Times New Roman"/>
          <w:i w:val="1"/>
          <w:sz w:val="24"/>
        </w:rPr>
        <w:t xml:space="preserve"> the questions in the spaces provided.</w:t>
      </w:r>
    </w:p>
    <w:p>
      <w:pPr>
        <w:spacing w:lineRule="auto" w:line="240" w:beforeAutospacing="0" w:afterAutospacing="0"/>
        <w:jc w:val="center"/>
        <w:rPr>
          <w:rFonts w:ascii="Times New Roman" w:hAnsi="Times New Roman"/>
          <w:i w:val="1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(a) The diagram below represents a cross-section of a floor of a permanent milking shed.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(i) Label on the diagram, the layers marked 1, 2, 3 and 4.</w:t>
        <w:tab/>
        <w:tab/>
        <w:tab/>
        <w:t xml:space="preserve">                (2 marks)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  <w:tab/>
        <w:t>------------------------------------------------------------------------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  <w:tab/>
        <w:t>------------------------------------------------------------------------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  <w:tab/>
        <w:t>------------------------------------------------------------------------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  <w:tab/>
        <w:t>------------------------------------------------------------------------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(ii) State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factors that influence quality of  concrete.</w:t>
        <w:tab/>
        <w:tab/>
        <w:tab/>
        <w:tab/>
        <w:tab/>
        <w:t xml:space="preserve">    (2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------------------------------------------------------------------------------------------------------------------------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Below is a diagram illustrating a farm structure.   Study it carefully and answer the questions below.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Identify the structure.  </w:t>
        <w:tab/>
        <w:tab/>
        <w:tab/>
        <w:tab/>
        <w:tab/>
        <w:tab/>
        <w:tab/>
        <w:tab/>
        <w:tab/>
        <w:t xml:space="preserve">          (1 mark)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Name the parts G, H and K.  </w:t>
        <w:tab/>
        <w:tab/>
        <w:tab/>
        <w:tab/>
        <w:tab/>
        <w:tab/>
        <w:tab/>
        <w:tab/>
        <w:t xml:space="preserve">        (3 marks)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  <w:tab/>
        <w:t>--------------------------------------------------------------------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</w:t>
        <w:tab/>
        <w:t>--------------------------------------------------------------------</w:t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  <w:tab/>
        <w:t>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 State the factors to consider when siting the structure.</w:t>
        <w:tab/>
        <w:tab/>
        <w:tab/>
        <w:tab/>
        <w:tab/>
        <w:t xml:space="preserve">        (2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-----------------------------------------------------------------------------------------------------------------------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Below are illustrations of live stock parasites. Study them and answer the questions that follow.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Identify the parasites A and B.  </w:t>
        <w:tab/>
        <w:tab/>
        <w:tab/>
        <w:tab/>
        <w:tab/>
        <w:tab/>
        <w:tab/>
        <w:tab/>
        <w:t xml:space="preserve">        (2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   </w:t>
        <w:tab/>
        <w:t xml:space="preserve"> 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B</w:t>
        <w:tab/>
        <w:t xml:space="preserve"> -------------------------------------------------------------------------------------------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State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control measures for parasite B.  </w:t>
        <w:tab/>
        <w:tab/>
        <w:tab/>
        <w:tab/>
        <w:tab/>
        <w:tab/>
        <w:t xml:space="preserve">        (2 marks)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(c) Give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symptoms of parasite A attack on cattle.                                                                  (2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-----------------------------------------------------------------------------------------------------------------------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Study the illustrations below and answer the questions below and answer the questions that follow.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the tools J, K, L and M. </w:t>
        <w:tab/>
        <w:tab/>
        <w:tab/>
        <w:tab/>
        <w:tab/>
        <w:tab/>
        <w:tab/>
        <w:t xml:space="preserve">        (4 marks)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J </w:t>
        <w:tab/>
        <w:t>-----------------------------------------------</w:t>
      </w:r>
    </w:p>
    <w:p>
      <w:pPr>
        <w:ind w:firstLine="36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  <w:tab/>
        <w:t xml:space="preserve"> ----------------------------------------------</w:t>
      </w:r>
    </w:p>
    <w:p>
      <w:pPr>
        <w:ind w:firstLine="36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  <w:tab/>
        <w:t xml:space="preserve"> ----------------------------------------------</w:t>
      </w:r>
    </w:p>
    <w:p>
      <w:pPr>
        <w:ind w:firstLine="36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  <w:tab/>
        <w:t xml:space="preserve"> ----------------------------------------------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C: (40 MARKS)</w:t>
      </w:r>
    </w:p>
    <w:p>
      <w:pPr>
        <w:spacing w:lineRule="auto" w:line="240" w:beforeAutospacing="0" w:afterAutospacing="0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Answer any TWO questions from this section in the spaces provided.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 (a) Discuss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factors considered when constructing a farm structure.                                 (5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(b) State any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factors that should be considered when choosing tools and equipment to use in the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farm.</w:t>
        <w:tab/>
        <w:tab/>
        <w:tab/>
        <w:tab/>
        <w:tab/>
        <w:tab/>
        <w:tab/>
        <w:tab/>
        <w:tab/>
        <w:tab/>
        <w:tab/>
        <w:t xml:space="preserve">        (5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(c) Describe ten management practices carried out on a fish pond.                                        (10 marks)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 (a) Compare the use of animal drawn implement to tractor drawn implements.                   (10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(b) Describe any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maintenance practices carried out on an ox-drawn plough.                 (5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(c) Discuss the advantages and disadvantages of using tractor hire serves in the farm over using own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tractor.</w:t>
        <w:tab/>
        <w:tab/>
        <w:tab/>
        <w:tab/>
        <w:tab/>
        <w:tab/>
        <w:tab/>
        <w:tab/>
        <w:tab/>
        <w:tab/>
        <w:tab/>
        <w:t xml:space="preserve">       (5 marks)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21. (a) Describe the general effects of parasites on livestock.                                                      (8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(b) Describe East Coast Fever (ECF) under the following sub-headings.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(i) Animal attacked</w:t>
        <w:tab/>
        <w:tab/>
        <w:tab/>
        <w:tab/>
        <w:tab/>
        <w:tab/>
        <w:tab/>
        <w:tab/>
        <w:tab/>
        <w:t xml:space="preserve">       (1 mark)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(ii) Causal agent </w:t>
        <w:tab/>
        <w:tab/>
        <w:tab/>
        <w:tab/>
        <w:tab/>
        <w:tab/>
        <w:tab/>
        <w:tab/>
        <w:tab/>
        <w:t xml:space="preserve">       (1 mark)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(iii) Vectors  </w:t>
        <w:tab/>
        <w:tab/>
        <w:tab/>
        <w:tab/>
        <w:tab/>
        <w:tab/>
        <w:tab/>
        <w:tab/>
        <w:tab/>
        <w:tab/>
        <w:t xml:space="preserve">       (1 mark)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(iv) Symptoms </w:t>
        <w:tab/>
        <w:tab/>
        <w:tab/>
        <w:tab/>
        <w:tab/>
        <w:tab/>
        <w:tab/>
        <w:tab/>
        <w:tab/>
        <w:t xml:space="preserve">       (5 marks)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(v) Control measures</w:t>
        <w:tab/>
        <w:tab/>
        <w:tab/>
        <w:tab/>
        <w:tab/>
        <w:tab/>
        <w:tab/>
        <w:tab/>
        <w:tab/>
        <w:t xml:space="preserve">       (2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(d) Name any </w:t>
      </w:r>
      <w:r>
        <w:rPr>
          <w:rFonts w:ascii="Times New Roman" w:hAnsi="Times New Roman"/>
          <w:b w:val="1"/>
          <w:sz w:val="24"/>
        </w:rPr>
        <w:t xml:space="preserve">four </w:t>
      </w:r>
      <w:r>
        <w:rPr>
          <w:rFonts w:ascii="Times New Roman" w:hAnsi="Times New Roman"/>
          <w:sz w:val="24"/>
        </w:rPr>
        <w:t xml:space="preserve">internal predisposing factors of animal diseases.                                       (2 marks)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720" w:top="720" w:bottom="1440" w:header="720" w:footer="3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599D25FB"/>
    <w:multiLevelType w:val="hybridMultilevel"/>
    <w:lvl w:ilvl="0" w:tplc="5D24CB94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36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beforeAutospacing="0" w:afterAutospacing="0"/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EXAMS</dc:creator>
  <dcterms:created xsi:type="dcterms:W3CDTF">2015-05-28T07:46:00Z</dcterms:created>
  <cp:lastModifiedBy>Teacher E-Solutions</cp:lastModifiedBy>
  <cp:lastPrinted>2014-02-19T19:16:00Z</cp:lastPrinted>
  <dcterms:modified xsi:type="dcterms:W3CDTF">2019-01-13T09:41:40Z</dcterms:modified>
  <cp:revision>8</cp:revision>
</cp:coreProperties>
</file>