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625DDA3F" w:rsidR="004E264F" w:rsidRPr="00404037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0D49AC">
        <w:rPr>
          <w:rFonts w:ascii="Times New Roman" w:hAnsi="Times New Roman" w:cs="Times New Roman"/>
          <w:b/>
          <w:bCs/>
          <w:sz w:val="40"/>
          <w:szCs w:val="40"/>
          <w:lang w:val="en-US"/>
        </w:rPr>
        <w:t>C</w:t>
      </w:r>
      <w:r w:rsidR="000258F7">
        <w:rPr>
          <w:rFonts w:ascii="Times New Roman" w:hAnsi="Times New Roman" w:cs="Times New Roman"/>
          <w:b/>
          <w:bCs/>
          <w:sz w:val="40"/>
          <w:szCs w:val="40"/>
          <w:lang w:val="en-US"/>
        </w:rPr>
        <w:t>OMMUNITY SERVICE LEARNING</w:t>
      </w:r>
      <w:r w:rsidR="00DC5C09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>SCHEMES OF WORK FOR TERM 1</w:t>
      </w:r>
    </w:p>
    <w:p w14:paraId="26E12A97" w14:textId="77777777" w:rsidR="004E264F" w:rsidRPr="00404037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2EC73C5C" w14:textId="1E93B85A" w:rsidR="000258F7" w:rsidRPr="000258F7" w:rsidRDefault="004E264F" w:rsidP="000258F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90"/>
        <w:gridCol w:w="799"/>
        <w:gridCol w:w="1156"/>
        <w:gridCol w:w="1502"/>
        <w:gridCol w:w="1502"/>
        <w:gridCol w:w="1188"/>
        <w:gridCol w:w="1988"/>
        <w:gridCol w:w="1900"/>
        <w:gridCol w:w="1166"/>
        <w:gridCol w:w="1059"/>
      </w:tblGrid>
      <w:tr w:rsidR="000258F7" w:rsidRPr="000258F7" w14:paraId="54978272" w14:textId="77777777" w:rsidTr="00025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634F6B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78EA85F9" w14:textId="77777777" w:rsidR="000258F7" w:rsidRPr="000258F7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582293F2" w14:textId="77777777" w:rsidR="000258F7" w:rsidRPr="000258F7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419299BC" w14:textId="77777777" w:rsidR="000258F7" w:rsidRPr="000258F7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30208D93" w14:textId="77777777" w:rsidR="000258F7" w:rsidRPr="000258F7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6BE416CB" w14:textId="77777777" w:rsidR="000258F7" w:rsidRPr="000258F7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284B5425" w14:textId="77777777" w:rsidR="000258F7" w:rsidRPr="000258F7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6CE7E695" w14:textId="77777777" w:rsidR="000258F7" w:rsidRPr="000258F7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1785C57D" w14:textId="77777777" w:rsidR="000258F7" w:rsidRPr="000258F7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vAlign w:val="center"/>
            <w:hideMark/>
          </w:tcPr>
          <w:p w14:paraId="01F5FA7F" w14:textId="77777777" w:rsidR="000258F7" w:rsidRPr="000258F7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0258F7" w:rsidRPr="000258F7" w14:paraId="78D5C3B8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7444FA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E871B7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3471C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Citizenship</w:t>
            </w:r>
          </w:p>
        </w:tc>
        <w:tc>
          <w:tcPr>
            <w:tcW w:w="0" w:type="auto"/>
            <w:vAlign w:val="center"/>
            <w:hideMark/>
          </w:tcPr>
          <w:p w14:paraId="46FCB95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Concept of CSL</w:t>
            </w:r>
          </w:p>
        </w:tc>
        <w:tc>
          <w:tcPr>
            <w:tcW w:w="0" w:type="auto"/>
            <w:vAlign w:val="center"/>
            <w:hideMark/>
          </w:tcPr>
          <w:p w14:paraId="685E988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explain the meaning of Community, Community Service, and Community Service Learning (CSL).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0EDBD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I promote the wellbeing of a community and learn from the experience?</w:t>
            </w:r>
          </w:p>
        </w:tc>
        <w:tc>
          <w:tcPr>
            <w:tcW w:w="0" w:type="auto"/>
            <w:vAlign w:val="center"/>
            <w:hideMark/>
          </w:tcPr>
          <w:p w14:paraId="2514D50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digital devices to research the meaning of terms: Community, Community Service, and CSL.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B3CFBB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1; Digital devices; Approved textbooks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D910EE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Questions; Observation</w:t>
            </w:r>
          </w:p>
        </w:tc>
        <w:tc>
          <w:tcPr>
            <w:tcW w:w="0" w:type="auto"/>
            <w:vAlign w:val="center"/>
            <w:hideMark/>
          </w:tcPr>
          <w:p w14:paraId="20F52D4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04D46000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C25105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AB0B4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4DD64A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6C73F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AB097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distinguish between Community Service and Community Service Learning.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7967EE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8E727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the differences between Community Service and CSL and share findings in class.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ACA8C0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Charts/Manila paper</w:t>
            </w:r>
          </w:p>
        </w:tc>
        <w:tc>
          <w:tcPr>
            <w:tcW w:w="0" w:type="auto"/>
            <w:vAlign w:val="center"/>
            <w:hideMark/>
          </w:tcPr>
          <w:p w14:paraId="676A12D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6B610A4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23039950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738C95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E50CE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F2C5BB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C79A5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78655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explain the principles of CSL as a learning strategy.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4D5098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DC80F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brainstorm and discuss the core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principles that define CSL as a strategy.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54BC77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1; Video clips on CSL</w:t>
            </w:r>
          </w:p>
        </w:tc>
        <w:tc>
          <w:tcPr>
            <w:tcW w:w="0" w:type="auto"/>
            <w:vAlign w:val="center"/>
            <w:hideMark/>
          </w:tcPr>
          <w:p w14:paraId="2730DEC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18DE4B8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4E4282F0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1D58CB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E44F9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DCD562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6DEB8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F28FF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outline the rationale of CSL in the learning process.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C88AC7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4E7AD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why CSL is essential in the learning process and identifying different types of communities (school, global, virtual).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1212</w:t>
            </w:r>
          </w:p>
        </w:tc>
        <w:tc>
          <w:tcPr>
            <w:tcW w:w="0" w:type="auto"/>
            <w:vAlign w:val="center"/>
            <w:hideMark/>
          </w:tcPr>
          <w:p w14:paraId="37CABFB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Approved textbooks</w:t>
            </w:r>
          </w:p>
        </w:tc>
        <w:tc>
          <w:tcPr>
            <w:tcW w:w="0" w:type="auto"/>
            <w:vAlign w:val="center"/>
            <w:hideMark/>
          </w:tcPr>
          <w:p w14:paraId="7829281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DF2FF8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0CC65ED1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A60C4C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532BB0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63D688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DF3E2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616DA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examine their own civic identity as a member of the community.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3B9BFE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038E8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brainstorm characteristics of a community (shared identity, values) and reflect on their role.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B80B9A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Self-reflection journals</w:t>
            </w:r>
          </w:p>
        </w:tc>
        <w:tc>
          <w:tcPr>
            <w:tcW w:w="0" w:type="auto"/>
            <w:vAlign w:val="center"/>
            <w:hideMark/>
          </w:tcPr>
          <w:p w14:paraId="245FDE6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0CE3732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06DD227D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3026C2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4BA81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7D068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70200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8A05E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appreciate the benefits of CSL for self and community.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511932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476BB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build new knowledge, share with others, and reflect on how CSL activities can be improved for mutual benefit.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4FCA49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Previous CSL project reports</w:t>
            </w:r>
          </w:p>
        </w:tc>
        <w:tc>
          <w:tcPr>
            <w:tcW w:w="0" w:type="auto"/>
            <w:vAlign w:val="center"/>
            <w:hideMark/>
          </w:tcPr>
          <w:p w14:paraId="2B4450E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76DFE83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763F19D7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80BD0B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E1529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C29836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A1FFF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Community Needs</w:t>
            </w:r>
          </w:p>
        </w:tc>
        <w:tc>
          <w:tcPr>
            <w:tcW w:w="0" w:type="auto"/>
            <w:vAlign w:val="center"/>
            <w:hideMark/>
          </w:tcPr>
          <w:p w14:paraId="44E6B8B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categorize various needs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in the community.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24957F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How can we determine needs to be addressed in the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community?</w:t>
            </w:r>
          </w:p>
        </w:tc>
        <w:tc>
          <w:tcPr>
            <w:tcW w:w="0" w:type="auto"/>
            <w:vAlign w:val="center"/>
            <w:hideMark/>
          </w:tcPr>
          <w:p w14:paraId="32BF7E0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 work in collaboration with the community to study existing needs and note observations.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751FB2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Note-taking materials</w:t>
            </w:r>
          </w:p>
        </w:tc>
        <w:tc>
          <w:tcPr>
            <w:tcW w:w="0" w:type="auto"/>
            <w:vAlign w:val="center"/>
            <w:hideMark/>
          </w:tcPr>
          <w:p w14:paraId="1F1DCF2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5A0007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3F36C21D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CF3EEB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ADBA4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DD007D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C998F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FE687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sort community needs into specific categories (environmental, political, social).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AF984A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63C19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team up and sort the observed needs into categories: environmental, political, social, economic, and technological.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B0637B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Charts/Markers</w:t>
            </w:r>
          </w:p>
        </w:tc>
        <w:tc>
          <w:tcPr>
            <w:tcW w:w="0" w:type="auto"/>
            <w:vAlign w:val="center"/>
            <w:hideMark/>
          </w:tcPr>
          <w:p w14:paraId="58941F2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Teacher made tests</w:t>
            </w:r>
          </w:p>
        </w:tc>
        <w:tc>
          <w:tcPr>
            <w:tcW w:w="0" w:type="auto"/>
            <w:vAlign w:val="center"/>
            <w:hideMark/>
          </w:tcPr>
          <w:p w14:paraId="457BF36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7863E996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C1B5BE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66006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29789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03C2D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55D23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document community needs into a database.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786DC39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F4982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digital or print resources to document the categorized community needs into a database.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37EAB9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Computers/Tablets or Logbooks</w:t>
            </w:r>
          </w:p>
        </w:tc>
        <w:tc>
          <w:tcPr>
            <w:tcW w:w="0" w:type="auto"/>
            <w:vAlign w:val="center"/>
            <w:hideMark/>
          </w:tcPr>
          <w:p w14:paraId="1D8AD23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71AF97E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44CD8787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0509D1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56672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5C0F16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FAD8C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5A757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map potential community resources for CSL activities.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10598B7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48D66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display team spirit while exploring the community for locally available resources.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4357379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Resource mapping tools</w:t>
            </w:r>
          </w:p>
        </w:tc>
        <w:tc>
          <w:tcPr>
            <w:tcW w:w="0" w:type="auto"/>
            <w:vAlign w:val="center"/>
            <w:hideMark/>
          </w:tcPr>
          <w:p w14:paraId="03FD735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D3E299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25331897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D51672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CAC31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5AA511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5F17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3D43D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explore various community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stakeholders for partnership.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106142C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4B05C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relevant community partners with whom they could forge partnerships.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1F29CCC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Guest speaker (optional)</w:t>
            </w:r>
          </w:p>
        </w:tc>
        <w:tc>
          <w:tcPr>
            <w:tcW w:w="0" w:type="auto"/>
            <w:vAlign w:val="center"/>
            <w:hideMark/>
          </w:tcPr>
          <w:p w14:paraId="21A1E9B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B8F581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30BBE601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430F1B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A745C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2C4A9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3578C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66B3B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analyze the roles of stakeholders in supporting CSL activities.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6A0A773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8D124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document community partners and potential roles they could play in supporting CSL.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7502698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Matrix/Table templates</w:t>
            </w:r>
          </w:p>
        </w:tc>
        <w:tc>
          <w:tcPr>
            <w:tcW w:w="0" w:type="auto"/>
            <w:vAlign w:val="center"/>
            <w:hideMark/>
          </w:tcPr>
          <w:p w14:paraId="7897746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65595FC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7A489AEF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737B3F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04BF34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C0F15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F85F5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6D7AC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realize the vastness of needs within their communities.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2A0CABD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284FB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share presentations on the scope of needs identified in their specific locality.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7C86CA5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Presentation slides/Posters</w:t>
            </w:r>
          </w:p>
        </w:tc>
        <w:tc>
          <w:tcPr>
            <w:tcW w:w="0" w:type="auto"/>
            <w:vAlign w:val="center"/>
            <w:hideMark/>
          </w:tcPr>
          <w:p w14:paraId="5A0D418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9987EE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209BE0E3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6CC62C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FB6FD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1FF17A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3B152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A6FE3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realize the vastness of resources within their communities.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147257C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9EF73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create an inventory of resources available for addressing the identified needs.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4A7EC51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Inventory checklists</w:t>
            </w:r>
          </w:p>
        </w:tc>
        <w:tc>
          <w:tcPr>
            <w:tcW w:w="0" w:type="auto"/>
            <w:vAlign w:val="center"/>
            <w:hideMark/>
          </w:tcPr>
          <w:p w14:paraId="7C5C8BA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0565773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0B1A14B6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0F1EC3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1BDE7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31EA2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F07DC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15600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create a database of community stakeholders.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7F11E39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557CE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maintain a database of community stakeholders for CSL activities.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26A5DB2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Access database/Spreadsheet</w:t>
            </w:r>
          </w:p>
        </w:tc>
        <w:tc>
          <w:tcPr>
            <w:tcW w:w="0" w:type="auto"/>
            <w:vAlign w:val="center"/>
            <w:hideMark/>
          </w:tcPr>
          <w:p w14:paraId="43D4246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3C86669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59B06A57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992E89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9AFBE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9BDFD3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A74DD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611EE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consolidate community data for future planning.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29EC0EF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06DB4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review the complete database of needs, resources, and stakeholders for accuracy.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0217A39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Completed Database</w:t>
            </w:r>
          </w:p>
        </w:tc>
        <w:tc>
          <w:tcPr>
            <w:tcW w:w="0" w:type="auto"/>
            <w:vAlign w:val="center"/>
            <w:hideMark/>
          </w:tcPr>
          <w:p w14:paraId="5FEC8FE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 samples</w:t>
            </w:r>
          </w:p>
        </w:tc>
        <w:tc>
          <w:tcPr>
            <w:tcW w:w="0" w:type="auto"/>
            <w:vAlign w:val="center"/>
            <w:hideMark/>
          </w:tcPr>
          <w:p w14:paraId="115A8BC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2A77683E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EC75C7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D6F3BE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59898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FE930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5B655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present findings on community needs and resources.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524C50E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C805D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make presentations to the class regarding their community mapping findings.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18948F6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Projector/Whiteboard</w:t>
            </w:r>
          </w:p>
        </w:tc>
        <w:tc>
          <w:tcPr>
            <w:tcW w:w="0" w:type="auto"/>
            <w:vAlign w:val="center"/>
            <w:hideMark/>
          </w:tcPr>
          <w:p w14:paraId="164E1FC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E2632C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56871503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E6EBD7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F25E5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1AE5A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E9500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AECE0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reflect on the community needs assessment process.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3F233EC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2B6C3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reflect on the process of identifying needs and the importance of civic responsibility.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AE4899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Reflection journals</w:t>
            </w:r>
          </w:p>
        </w:tc>
        <w:tc>
          <w:tcPr>
            <w:tcW w:w="0" w:type="auto"/>
            <w:vAlign w:val="center"/>
            <w:hideMark/>
          </w:tcPr>
          <w:p w14:paraId="7C7E9A5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FF35EC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27B1DB7B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3DFA72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BD9F8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89E267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37231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Leadership Development</w:t>
            </w:r>
          </w:p>
        </w:tc>
        <w:tc>
          <w:tcPr>
            <w:tcW w:w="0" w:type="auto"/>
            <w:vAlign w:val="center"/>
            <w:hideMark/>
          </w:tcPr>
          <w:p w14:paraId="5C4ACEA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examine qualities of an effective leader.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3CE5A7B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we develop effective leaders?</w:t>
            </w:r>
          </w:p>
        </w:tc>
        <w:tc>
          <w:tcPr>
            <w:tcW w:w="0" w:type="auto"/>
            <w:vAlign w:val="center"/>
            <w:hideMark/>
          </w:tcPr>
          <w:p w14:paraId="515FFE4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research using digital devices/print media on the attributes and skills of a good leader.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6AAAF21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Biographies of leaders</w:t>
            </w:r>
          </w:p>
        </w:tc>
        <w:tc>
          <w:tcPr>
            <w:tcW w:w="0" w:type="auto"/>
            <w:vAlign w:val="center"/>
            <w:hideMark/>
          </w:tcPr>
          <w:p w14:paraId="3B161F5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ABD354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0F120A2E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3DCCBB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E413F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6DF22F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4DC3D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5EBB9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assess different styles of leadership relevant to community initiatives.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28504BD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79DD0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read case studies or watch documentaries of leaders who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applied different styles (transformative, democratic, servant).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7D214DA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7; Case studies/Video clips</w:t>
            </w:r>
          </w:p>
        </w:tc>
        <w:tc>
          <w:tcPr>
            <w:tcW w:w="0" w:type="auto"/>
            <w:vAlign w:val="center"/>
            <w:hideMark/>
          </w:tcPr>
          <w:p w14:paraId="01ACE00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601B36C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4F75E73B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1D3790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5E979A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EC326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55E79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A26DB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identify leadership roles for CSL activities.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3C57C18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A711F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brainstorm and write down leadership roles and responsibilities relevant for managing CSL groups.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5D67CDC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Organization charts</w:t>
            </w:r>
          </w:p>
        </w:tc>
        <w:tc>
          <w:tcPr>
            <w:tcW w:w="0" w:type="auto"/>
            <w:vAlign w:val="center"/>
            <w:hideMark/>
          </w:tcPr>
          <w:p w14:paraId="724DF77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341CC9C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447A85AC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93499A6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F75FA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1C73B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90E1D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33E5B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develop guidelines to govern leadership activities.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3EFF9E5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69CCF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develop CSL guidelines/constitution (election procedures, rotation of roles, conflict management).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4848</w:t>
            </w:r>
          </w:p>
        </w:tc>
        <w:tc>
          <w:tcPr>
            <w:tcW w:w="0" w:type="auto"/>
            <w:vAlign w:val="center"/>
            <w:hideMark/>
          </w:tcPr>
          <w:p w14:paraId="48E9EE5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Sample constitutions</w:t>
            </w:r>
          </w:p>
        </w:tc>
        <w:tc>
          <w:tcPr>
            <w:tcW w:w="0" w:type="auto"/>
            <w:vAlign w:val="center"/>
            <w:hideMark/>
          </w:tcPr>
          <w:p w14:paraId="516A215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6F8E630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107D13E4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66E7E2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DA9F1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F172FD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9250A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2DB7F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apply leadership skills in executing leadership actions.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1BF764A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DC75E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apply public speaking skills to campaign and articulate a vision for a position.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30A379E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Podium/Class setup</w:t>
            </w:r>
          </w:p>
        </w:tc>
        <w:tc>
          <w:tcPr>
            <w:tcW w:w="0" w:type="auto"/>
            <w:vAlign w:val="center"/>
            <w:hideMark/>
          </w:tcPr>
          <w:p w14:paraId="0A88774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0538E0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5D1BBB08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70C7C7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ACEEB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34FB38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A65CD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43888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elect leaders for CSL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group activities.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49DA862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5871F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elect leaders for different roles according to the laid-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out procedures and guidelines.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5F18B94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8; Ballot papers/Online poll</w:t>
            </w:r>
          </w:p>
        </w:tc>
        <w:tc>
          <w:tcPr>
            <w:tcW w:w="0" w:type="auto"/>
            <w:vAlign w:val="center"/>
            <w:hideMark/>
          </w:tcPr>
          <w:p w14:paraId="528849C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184577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75B71B49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E2FD19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E145DB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5CAAE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1401F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Intercultural Competence</w:t>
            </w:r>
          </w:p>
        </w:tc>
        <w:tc>
          <w:tcPr>
            <w:tcW w:w="0" w:type="auto"/>
            <w:vAlign w:val="center"/>
            <w:hideMark/>
          </w:tcPr>
          <w:p w14:paraId="5E9CD34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analyze the concept of intercultural competence.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4161FD2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we promote healthy interactions between peoples of different cultures?</w:t>
            </w:r>
          </w:p>
        </w:tc>
        <w:tc>
          <w:tcPr>
            <w:tcW w:w="0" w:type="auto"/>
            <w:vAlign w:val="center"/>
            <w:hideMark/>
          </w:tcPr>
          <w:p w14:paraId="673950A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brainstorm the concept of 'intercultural competence' (cultural awareness, knowledge, sensitivity).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1CD8EDB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Dictionary/Internet</w:t>
            </w:r>
          </w:p>
        </w:tc>
        <w:tc>
          <w:tcPr>
            <w:tcW w:w="0" w:type="auto"/>
            <w:vAlign w:val="center"/>
            <w:hideMark/>
          </w:tcPr>
          <w:p w14:paraId="492367E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6E56097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10CE33ED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9EAABF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09122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D0AB89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59335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1304B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discuss intercultural issues and how they are propagated.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40A7D8B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3192D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issues such as stereotypes, misconceptions, and biases while displaying tolerance.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42DBEC7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News articles/Clippings</w:t>
            </w:r>
          </w:p>
        </w:tc>
        <w:tc>
          <w:tcPr>
            <w:tcW w:w="0" w:type="auto"/>
            <w:vAlign w:val="center"/>
            <w:hideMark/>
          </w:tcPr>
          <w:p w14:paraId="0A0B9CA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vAlign w:val="center"/>
            <w:hideMark/>
          </w:tcPr>
          <w:p w14:paraId="7A86649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5E1A5EB8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AAC5C4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71D2A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CAB6AC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2CDFF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97CD2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identify positive intercultural interactions.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5DA56E1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7E236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the internet to research case studies of existing positive intercultural interactions (tolerance, empathy).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3822051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Case study handouts</w:t>
            </w:r>
          </w:p>
        </w:tc>
        <w:tc>
          <w:tcPr>
            <w:tcW w:w="0" w:type="auto"/>
            <w:vAlign w:val="center"/>
            <w:hideMark/>
          </w:tcPr>
          <w:p w14:paraId="0C29D37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3BA2581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56C6EDEB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B0960E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796F6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B4885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DFEA4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2C13E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describe different cultures existing within the immediate environment.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0904DBB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6EB28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different cultures within the school/neighborhood and their various elements/features.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6060</w:t>
            </w:r>
          </w:p>
        </w:tc>
        <w:tc>
          <w:tcPr>
            <w:tcW w:w="0" w:type="auto"/>
            <w:vAlign w:val="center"/>
            <w:hideMark/>
          </w:tcPr>
          <w:p w14:paraId="23C2FEB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Cultural artifacts/photos</w:t>
            </w:r>
          </w:p>
        </w:tc>
        <w:tc>
          <w:tcPr>
            <w:tcW w:w="0" w:type="auto"/>
            <w:vAlign w:val="center"/>
            <w:hideMark/>
          </w:tcPr>
          <w:p w14:paraId="0AB1A17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B8D4CC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3FFB9E51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A22DBC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70C1453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4189002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3FD6F82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34FC092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3F6F99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4D24EC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3250D3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F7910F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28C6B4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2EF7C527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F54D03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7983FC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D3D7B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083FB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80D8B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participate in intercultural activities in the community.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7D060B9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F875E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design and present role plays on intercultural activities.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35D0001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Costumes/Props</w:t>
            </w:r>
          </w:p>
        </w:tc>
        <w:tc>
          <w:tcPr>
            <w:tcW w:w="0" w:type="auto"/>
            <w:vAlign w:val="center"/>
            <w:hideMark/>
          </w:tcPr>
          <w:p w14:paraId="07A0AF8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3A7B805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2CB35145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533571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362CC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61C55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DB45E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14D54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engage community members to learn about their cultures.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2847E1E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B17F0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engage community members from identified cultures in a dialogue to learn and assess cohesion gaps.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7C6421C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Interview guides</w:t>
            </w:r>
          </w:p>
        </w:tc>
        <w:tc>
          <w:tcPr>
            <w:tcW w:w="0" w:type="auto"/>
            <w:vAlign w:val="center"/>
            <w:hideMark/>
          </w:tcPr>
          <w:p w14:paraId="2870225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70E217A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73DBB3DC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417CA2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57586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E628B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B536D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05DD0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plan interventions that promote social cohesion.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38FE1AB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545E1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ideas that promote intercultural competence and select the most viable activity.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4AA9556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Planning templates</w:t>
            </w:r>
          </w:p>
        </w:tc>
        <w:tc>
          <w:tcPr>
            <w:tcW w:w="0" w:type="auto"/>
            <w:vAlign w:val="center"/>
            <w:hideMark/>
          </w:tcPr>
          <w:p w14:paraId="5D3DC56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25CAE5B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7089B8EC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8FEDF7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A8FE1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82783C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F74C9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4187B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implement and reflect on intercultural activities.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2D00F31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7A914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draw a plan, implement the intervention, and reflect on its effectiveness in promoting cohesion.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3122FA3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Reflection logs</w:t>
            </w:r>
          </w:p>
        </w:tc>
        <w:tc>
          <w:tcPr>
            <w:tcW w:w="0" w:type="auto"/>
            <w:vAlign w:val="center"/>
            <w:hideMark/>
          </w:tcPr>
          <w:p w14:paraId="25E547F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6807064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39B59DCE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E8826B9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7842841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D31E9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Life Skills</w:t>
            </w:r>
          </w:p>
        </w:tc>
        <w:tc>
          <w:tcPr>
            <w:tcW w:w="0" w:type="auto"/>
            <w:vAlign w:val="center"/>
            <w:hideMark/>
          </w:tcPr>
          <w:p w14:paraId="0049101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Self-Awareness in the Community</w:t>
            </w:r>
          </w:p>
        </w:tc>
        <w:tc>
          <w:tcPr>
            <w:tcW w:w="0" w:type="auto"/>
            <w:vAlign w:val="center"/>
            <w:hideMark/>
          </w:tcPr>
          <w:p w14:paraId="0DFA697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explain factors that influence public self-awareness.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5AADD04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public self-awareness important?</w:t>
            </w:r>
          </w:p>
        </w:tc>
        <w:tc>
          <w:tcPr>
            <w:tcW w:w="0" w:type="auto"/>
            <w:vAlign w:val="center"/>
            <w:hideMark/>
          </w:tcPr>
          <w:p w14:paraId="591C234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digital/print resources to search and discuss the meaning and factors of 'public self-awareness'.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2781D43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Digital resources</w:t>
            </w:r>
          </w:p>
        </w:tc>
        <w:tc>
          <w:tcPr>
            <w:tcW w:w="0" w:type="auto"/>
            <w:vAlign w:val="center"/>
            <w:hideMark/>
          </w:tcPr>
          <w:p w14:paraId="3AB682F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vAlign w:val="center"/>
            <w:hideMark/>
          </w:tcPr>
          <w:p w14:paraId="06CB20C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6AD01016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73B910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8F4A6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D25C54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0E24D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A7085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analyze the importance of positive public image.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2CF6F39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EB3AA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the importance of public image (mannerisms, expressive qualities) and make presentations.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1336C46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Video clips on image</w:t>
            </w:r>
          </w:p>
        </w:tc>
        <w:tc>
          <w:tcPr>
            <w:tcW w:w="0" w:type="auto"/>
            <w:vAlign w:val="center"/>
            <w:hideMark/>
          </w:tcPr>
          <w:p w14:paraId="3718ACA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8A486B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7B400CCD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060963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A2FC4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4B5C79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B635A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3647E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critique public image effectiveness.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2E712DC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F6025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critique selected personalities' public image against their perceived effectiveness in roles.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66C55FC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Newspaper profiles</w:t>
            </w:r>
          </w:p>
        </w:tc>
        <w:tc>
          <w:tcPr>
            <w:tcW w:w="0" w:type="auto"/>
            <w:vAlign w:val="center"/>
            <w:hideMark/>
          </w:tcPr>
          <w:p w14:paraId="3CF9609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5FC4DC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287F638C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33801F1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AF62E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172F8E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C3E22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C8C8E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appreciate a positive public image.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34CFA61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22F92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tell stories about themselves, receive feedback, and share how they can enhance their image.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61BDF7C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Peer feedback forms</w:t>
            </w:r>
          </w:p>
        </w:tc>
        <w:tc>
          <w:tcPr>
            <w:tcW w:w="0" w:type="auto"/>
            <w:vAlign w:val="center"/>
            <w:hideMark/>
          </w:tcPr>
          <w:p w14:paraId="4FD6A11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77EF0AD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440F6230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1AC781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0646AF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67798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AE82B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Conflict Resolution</w:t>
            </w:r>
          </w:p>
        </w:tc>
        <w:tc>
          <w:tcPr>
            <w:tcW w:w="0" w:type="auto"/>
            <w:vAlign w:val="center"/>
            <w:hideMark/>
          </w:tcPr>
          <w:p w14:paraId="7CDA842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explain situations where conflicts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might arise in day-to-day life.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660D5B0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How can I contribute to positive conflict resolution in the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community?</w:t>
            </w:r>
          </w:p>
        </w:tc>
        <w:tc>
          <w:tcPr>
            <w:tcW w:w="0" w:type="auto"/>
            <w:vAlign w:val="center"/>
            <w:hideMark/>
          </w:tcPr>
          <w:p w14:paraId="296A340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 brainstorm on the situations of conflicts in the community and share in class.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6A5A962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Approved textbooks</w:t>
            </w:r>
          </w:p>
        </w:tc>
        <w:tc>
          <w:tcPr>
            <w:tcW w:w="0" w:type="auto"/>
            <w:vAlign w:val="center"/>
            <w:hideMark/>
          </w:tcPr>
          <w:p w14:paraId="303F5D6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vAlign w:val="center"/>
            <w:hideMark/>
          </w:tcPr>
          <w:p w14:paraId="09EF800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6AA8BBE6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369685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391FF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48B402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29360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0B130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discuss approaches of solving conflicts in the community.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30E67F0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A467A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digital or print resources to search for ways of solving conflicts in the community.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5F28E39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Digital resources</w:t>
            </w:r>
          </w:p>
        </w:tc>
        <w:tc>
          <w:tcPr>
            <w:tcW w:w="0" w:type="auto"/>
            <w:vAlign w:val="center"/>
            <w:hideMark/>
          </w:tcPr>
          <w:p w14:paraId="3EAF9F4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27E199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6098C0C8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3D651B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5CB4F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985B9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FEE8E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3ABF1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analyze approaches of solving conflicts for fairness.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7CC28E6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DE019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analyze approaches of solving conflicts in their community for fairness.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35EF3D7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Case studies</w:t>
            </w:r>
          </w:p>
        </w:tc>
        <w:tc>
          <w:tcPr>
            <w:tcW w:w="0" w:type="auto"/>
            <w:vAlign w:val="center"/>
            <w:hideMark/>
          </w:tcPr>
          <w:p w14:paraId="3616E37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7220EA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5A50D987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28A7A0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B37F5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228FAC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28A94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F23F7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demonstrate conflict resolution methods.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53788C3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A7323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watch relevant video clips on methods of solving conflicts and role play strategies in class.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733DDF2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Video clips</w:t>
            </w:r>
          </w:p>
        </w:tc>
        <w:tc>
          <w:tcPr>
            <w:tcW w:w="0" w:type="auto"/>
            <w:vAlign w:val="center"/>
            <w:hideMark/>
          </w:tcPr>
          <w:p w14:paraId="27A6314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2DBD82D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4DC4D7DC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AB5FA10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24738D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5C61B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1D08D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E7E5E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apply strategies of solving conflicts in the community.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2F6BE70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8AA0A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reflect on personal conflict resolution experiences and share lessons learned.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3643025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Journals</w:t>
            </w:r>
          </w:p>
        </w:tc>
        <w:tc>
          <w:tcPr>
            <w:tcW w:w="0" w:type="auto"/>
            <w:vAlign w:val="center"/>
            <w:hideMark/>
          </w:tcPr>
          <w:p w14:paraId="43BD6FE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57A3EB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259EC787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399E38C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BB366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23886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35AA7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D9948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appreciate peaceful conflict resolution.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3323340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90444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document personal experiences on peaceful conflict resolution in the community.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0198B0D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Writing materials</w:t>
            </w:r>
          </w:p>
        </w:tc>
        <w:tc>
          <w:tcPr>
            <w:tcW w:w="0" w:type="auto"/>
            <w:vAlign w:val="center"/>
            <w:hideMark/>
          </w:tcPr>
          <w:p w14:paraId="59C5C9E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13E0796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7190861F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594EB9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2DF06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6BF65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D6EC9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Responsible Decision Making</w:t>
            </w:r>
          </w:p>
        </w:tc>
        <w:tc>
          <w:tcPr>
            <w:tcW w:w="0" w:type="auto"/>
            <w:vAlign w:val="center"/>
            <w:hideMark/>
          </w:tcPr>
          <w:p w14:paraId="153EDCB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describe the decision-making process in day-to-day life.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27A5D7A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I make responsible decisions in life?</w:t>
            </w:r>
          </w:p>
        </w:tc>
        <w:tc>
          <w:tcPr>
            <w:tcW w:w="0" w:type="auto"/>
            <w:vAlign w:val="center"/>
            <w:hideMark/>
          </w:tcPr>
          <w:p w14:paraId="204F21F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and analyze different decisions in day-to-day life in light of the decision-making process.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6D6198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Decision charts</w:t>
            </w:r>
          </w:p>
        </w:tc>
        <w:tc>
          <w:tcPr>
            <w:tcW w:w="0" w:type="auto"/>
            <w:vAlign w:val="center"/>
            <w:hideMark/>
          </w:tcPr>
          <w:p w14:paraId="2E9F31D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vAlign w:val="center"/>
            <w:hideMark/>
          </w:tcPr>
          <w:p w14:paraId="2C486D2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6EF5BC96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76575C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02474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D74527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8D895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DB633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evaluate qualities of responsible decisions.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6D7B0CA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A229C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engage a resource person or discuss qualities of responsible decisions.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7C2A9F7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Resource person/Video</w:t>
            </w:r>
          </w:p>
        </w:tc>
        <w:tc>
          <w:tcPr>
            <w:tcW w:w="0" w:type="auto"/>
            <w:vAlign w:val="center"/>
            <w:hideMark/>
          </w:tcPr>
          <w:p w14:paraId="0A34C46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2560003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748BAE85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50A892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55FE06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4A30907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4422A57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003241E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231666C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71947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7958AB7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B6A3B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4EB4436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781C59BC" w:rsidR="00CF2D12" w:rsidRPr="000258F7" w:rsidRDefault="00CF2D12" w:rsidP="000258F7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</w:pPr>
    </w:p>
    <w:sectPr w:rsidR="00CF2D12" w:rsidRPr="000258F7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258F7"/>
    <w:rsid w:val="00091CF7"/>
    <w:rsid w:val="000D49AC"/>
    <w:rsid w:val="000E1D87"/>
    <w:rsid w:val="000F1D2D"/>
    <w:rsid w:val="001648C6"/>
    <w:rsid w:val="00192882"/>
    <w:rsid w:val="00253E29"/>
    <w:rsid w:val="00372209"/>
    <w:rsid w:val="003852DA"/>
    <w:rsid w:val="00401C96"/>
    <w:rsid w:val="004214B2"/>
    <w:rsid w:val="00431297"/>
    <w:rsid w:val="00444E30"/>
    <w:rsid w:val="004D7934"/>
    <w:rsid w:val="004E264F"/>
    <w:rsid w:val="00582479"/>
    <w:rsid w:val="00603F07"/>
    <w:rsid w:val="0064770D"/>
    <w:rsid w:val="006A7A16"/>
    <w:rsid w:val="006B052B"/>
    <w:rsid w:val="006C06D1"/>
    <w:rsid w:val="006E4958"/>
    <w:rsid w:val="00723925"/>
    <w:rsid w:val="007852FC"/>
    <w:rsid w:val="00791D71"/>
    <w:rsid w:val="00794167"/>
    <w:rsid w:val="007B4520"/>
    <w:rsid w:val="007C6038"/>
    <w:rsid w:val="0080616C"/>
    <w:rsid w:val="008166F9"/>
    <w:rsid w:val="008442A0"/>
    <w:rsid w:val="008B3830"/>
    <w:rsid w:val="008E18A9"/>
    <w:rsid w:val="009C4A71"/>
    <w:rsid w:val="00A62B18"/>
    <w:rsid w:val="00A7126C"/>
    <w:rsid w:val="00A95125"/>
    <w:rsid w:val="00AD13A9"/>
    <w:rsid w:val="00AD72A3"/>
    <w:rsid w:val="00B16D09"/>
    <w:rsid w:val="00B67522"/>
    <w:rsid w:val="00BB20AD"/>
    <w:rsid w:val="00BE06E1"/>
    <w:rsid w:val="00C37BD4"/>
    <w:rsid w:val="00C6291E"/>
    <w:rsid w:val="00C653C4"/>
    <w:rsid w:val="00CB1A9D"/>
    <w:rsid w:val="00CF2D12"/>
    <w:rsid w:val="00D1333A"/>
    <w:rsid w:val="00D202B7"/>
    <w:rsid w:val="00D25C19"/>
    <w:rsid w:val="00D33CFE"/>
    <w:rsid w:val="00D727FC"/>
    <w:rsid w:val="00DA34D2"/>
    <w:rsid w:val="00DB44A4"/>
    <w:rsid w:val="00DC5C09"/>
    <w:rsid w:val="00E020C4"/>
    <w:rsid w:val="00E96967"/>
    <w:rsid w:val="00F07E06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  <w:style w:type="character" w:customStyle="1" w:styleId="citation-273">
    <w:name w:val="citation-273"/>
    <w:basedOn w:val="DefaultParagraphFont"/>
    <w:rsid w:val="000258F7"/>
  </w:style>
  <w:style w:type="character" w:customStyle="1" w:styleId="citation-272">
    <w:name w:val="citation-272"/>
    <w:basedOn w:val="DefaultParagraphFont"/>
    <w:rsid w:val="000258F7"/>
  </w:style>
  <w:style w:type="character" w:customStyle="1" w:styleId="citation-271">
    <w:name w:val="citation-271"/>
    <w:basedOn w:val="DefaultParagraphFont"/>
    <w:rsid w:val="000258F7"/>
  </w:style>
  <w:style w:type="character" w:customStyle="1" w:styleId="citation-270">
    <w:name w:val="citation-270"/>
    <w:basedOn w:val="DefaultParagraphFont"/>
    <w:rsid w:val="000258F7"/>
  </w:style>
  <w:style w:type="character" w:customStyle="1" w:styleId="citation-269">
    <w:name w:val="citation-269"/>
    <w:basedOn w:val="DefaultParagraphFont"/>
    <w:rsid w:val="000258F7"/>
  </w:style>
  <w:style w:type="character" w:customStyle="1" w:styleId="citation-268">
    <w:name w:val="citation-268"/>
    <w:basedOn w:val="DefaultParagraphFont"/>
    <w:rsid w:val="000258F7"/>
  </w:style>
  <w:style w:type="character" w:customStyle="1" w:styleId="citation-267">
    <w:name w:val="citation-267"/>
    <w:basedOn w:val="DefaultParagraphFont"/>
    <w:rsid w:val="000258F7"/>
  </w:style>
  <w:style w:type="character" w:customStyle="1" w:styleId="citation-266">
    <w:name w:val="citation-266"/>
    <w:basedOn w:val="DefaultParagraphFont"/>
    <w:rsid w:val="000258F7"/>
  </w:style>
  <w:style w:type="character" w:customStyle="1" w:styleId="citation-265">
    <w:name w:val="citation-265"/>
    <w:basedOn w:val="DefaultParagraphFont"/>
    <w:rsid w:val="000258F7"/>
  </w:style>
  <w:style w:type="character" w:customStyle="1" w:styleId="citation-264">
    <w:name w:val="citation-264"/>
    <w:basedOn w:val="DefaultParagraphFont"/>
    <w:rsid w:val="000258F7"/>
  </w:style>
  <w:style w:type="character" w:customStyle="1" w:styleId="citation-263">
    <w:name w:val="citation-263"/>
    <w:basedOn w:val="DefaultParagraphFont"/>
    <w:rsid w:val="000258F7"/>
  </w:style>
  <w:style w:type="character" w:customStyle="1" w:styleId="citation-262">
    <w:name w:val="citation-262"/>
    <w:basedOn w:val="DefaultParagraphFont"/>
    <w:rsid w:val="000258F7"/>
  </w:style>
  <w:style w:type="character" w:customStyle="1" w:styleId="citation-261">
    <w:name w:val="citation-261"/>
    <w:basedOn w:val="DefaultParagraphFont"/>
    <w:rsid w:val="000258F7"/>
  </w:style>
  <w:style w:type="character" w:customStyle="1" w:styleId="citation-260">
    <w:name w:val="citation-260"/>
    <w:basedOn w:val="DefaultParagraphFont"/>
    <w:rsid w:val="000258F7"/>
  </w:style>
  <w:style w:type="character" w:customStyle="1" w:styleId="citation-259">
    <w:name w:val="citation-259"/>
    <w:basedOn w:val="DefaultParagraphFont"/>
    <w:rsid w:val="000258F7"/>
  </w:style>
  <w:style w:type="character" w:customStyle="1" w:styleId="citation-258">
    <w:name w:val="citation-258"/>
    <w:basedOn w:val="DefaultParagraphFont"/>
    <w:rsid w:val="000258F7"/>
  </w:style>
  <w:style w:type="character" w:customStyle="1" w:styleId="citation-257">
    <w:name w:val="citation-257"/>
    <w:basedOn w:val="DefaultParagraphFont"/>
    <w:rsid w:val="000258F7"/>
  </w:style>
  <w:style w:type="character" w:customStyle="1" w:styleId="citation-256">
    <w:name w:val="citation-256"/>
    <w:basedOn w:val="DefaultParagraphFont"/>
    <w:rsid w:val="000258F7"/>
  </w:style>
  <w:style w:type="character" w:customStyle="1" w:styleId="citation-255">
    <w:name w:val="citation-255"/>
    <w:basedOn w:val="DefaultParagraphFont"/>
    <w:rsid w:val="000258F7"/>
  </w:style>
  <w:style w:type="character" w:customStyle="1" w:styleId="citation-254">
    <w:name w:val="citation-254"/>
    <w:basedOn w:val="DefaultParagraphFont"/>
    <w:rsid w:val="000258F7"/>
  </w:style>
  <w:style w:type="character" w:customStyle="1" w:styleId="citation-253">
    <w:name w:val="citation-253"/>
    <w:basedOn w:val="DefaultParagraphFont"/>
    <w:rsid w:val="000258F7"/>
  </w:style>
  <w:style w:type="character" w:customStyle="1" w:styleId="citation-252">
    <w:name w:val="citation-252"/>
    <w:basedOn w:val="DefaultParagraphFont"/>
    <w:rsid w:val="000258F7"/>
  </w:style>
  <w:style w:type="character" w:customStyle="1" w:styleId="citation-251">
    <w:name w:val="citation-251"/>
    <w:basedOn w:val="DefaultParagraphFont"/>
    <w:rsid w:val="000258F7"/>
  </w:style>
  <w:style w:type="character" w:customStyle="1" w:styleId="citation-250">
    <w:name w:val="citation-250"/>
    <w:basedOn w:val="DefaultParagraphFont"/>
    <w:rsid w:val="000258F7"/>
  </w:style>
  <w:style w:type="character" w:customStyle="1" w:styleId="citation-249">
    <w:name w:val="citation-249"/>
    <w:basedOn w:val="DefaultParagraphFont"/>
    <w:rsid w:val="000258F7"/>
  </w:style>
  <w:style w:type="character" w:customStyle="1" w:styleId="citation-248">
    <w:name w:val="citation-248"/>
    <w:basedOn w:val="DefaultParagraphFont"/>
    <w:rsid w:val="000258F7"/>
  </w:style>
  <w:style w:type="character" w:customStyle="1" w:styleId="citation-247">
    <w:name w:val="citation-247"/>
    <w:basedOn w:val="DefaultParagraphFont"/>
    <w:rsid w:val="000258F7"/>
  </w:style>
  <w:style w:type="character" w:customStyle="1" w:styleId="citation-246">
    <w:name w:val="citation-246"/>
    <w:basedOn w:val="DefaultParagraphFont"/>
    <w:rsid w:val="000258F7"/>
  </w:style>
  <w:style w:type="character" w:customStyle="1" w:styleId="citation-245">
    <w:name w:val="citation-245"/>
    <w:basedOn w:val="DefaultParagraphFont"/>
    <w:rsid w:val="000258F7"/>
  </w:style>
  <w:style w:type="character" w:customStyle="1" w:styleId="citation-244">
    <w:name w:val="citation-244"/>
    <w:basedOn w:val="DefaultParagraphFont"/>
    <w:rsid w:val="000258F7"/>
  </w:style>
  <w:style w:type="character" w:customStyle="1" w:styleId="citation-243">
    <w:name w:val="citation-243"/>
    <w:basedOn w:val="DefaultParagraphFont"/>
    <w:rsid w:val="000258F7"/>
  </w:style>
  <w:style w:type="character" w:customStyle="1" w:styleId="citation-242">
    <w:name w:val="citation-242"/>
    <w:basedOn w:val="DefaultParagraphFont"/>
    <w:rsid w:val="000258F7"/>
  </w:style>
  <w:style w:type="character" w:customStyle="1" w:styleId="citation-241">
    <w:name w:val="citation-241"/>
    <w:basedOn w:val="DefaultParagraphFont"/>
    <w:rsid w:val="000258F7"/>
  </w:style>
  <w:style w:type="character" w:customStyle="1" w:styleId="citation-240">
    <w:name w:val="citation-240"/>
    <w:basedOn w:val="DefaultParagraphFont"/>
    <w:rsid w:val="000258F7"/>
  </w:style>
  <w:style w:type="character" w:customStyle="1" w:styleId="citation-239">
    <w:name w:val="citation-239"/>
    <w:basedOn w:val="DefaultParagraphFont"/>
    <w:rsid w:val="000258F7"/>
  </w:style>
  <w:style w:type="character" w:customStyle="1" w:styleId="citation-238">
    <w:name w:val="citation-238"/>
    <w:basedOn w:val="DefaultParagraphFont"/>
    <w:rsid w:val="000258F7"/>
  </w:style>
  <w:style w:type="character" w:customStyle="1" w:styleId="citation-237">
    <w:name w:val="citation-237"/>
    <w:basedOn w:val="DefaultParagraphFont"/>
    <w:rsid w:val="000258F7"/>
  </w:style>
  <w:style w:type="character" w:customStyle="1" w:styleId="citation-236">
    <w:name w:val="citation-236"/>
    <w:basedOn w:val="DefaultParagraphFont"/>
    <w:rsid w:val="000258F7"/>
  </w:style>
  <w:style w:type="character" w:customStyle="1" w:styleId="citation-235">
    <w:name w:val="citation-235"/>
    <w:basedOn w:val="DefaultParagraphFont"/>
    <w:rsid w:val="000258F7"/>
  </w:style>
  <w:style w:type="character" w:customStyle="1" w:styleId="citation-234">
    <w:name w:val="citation-234"/>
    <w:basedOn w:val="DefaultParagraphFont"/>
    <w:rsid w:val="000258F7"/>
  </w:style>
  <w:style w:type="character" w:customStyle="1" w:styleId="citation-233">
    <w:name w:val="citation-233"/>
    <w:basedOn w:val="DefaultParagraphFont"/>
    <w:rsid w:val="000258F7"/>
  </w:style>
  <w:style w:type="character" w:customStyle="1" w:styleId="citation-232">
    <w:name w:val="citation-232"/>
    <w:basedOn w:val="DefaultParagraphFont"/>
    <w:rsid w:val="000258F7"/>
  </w:style>
  <w:style w:type="character" w:customStyle="1" w:styleId="citation-231">
    <w:name w:val="citation-231"/>
    <w:basedOn w:val="DefaultParagraphFont"/>
    <w:rsid w:val="000258F7"/>
  </w:style>
  <w:style w:type="character" w:customStyle="1" w:styleId="citation-230">
    <w:name w:val="citation-230"/>
    <w:basedOn w:val="DefaultParagraphFont"/>
    <w:rsid w:val="000258F7"/>
  </w:style>
  <w:style w:type="character" w:customStyle="1" w:styleId="citation-229">
    <w:name w:val="citation-229"/>
    <w:basedOn w:val="DefaultParagraphFont"/>
    <w:rsid w:val="000258F7"/>
  </w:style>
  <w:style w:type="character" w:customStyle="1" w:styleId="citation-228">
    <w:name w:val="citation-228"/>
    <w:basedOn w:val="DefaultParagraphFont"/>
    <w:rsid w:val="000258F7"/>
  </w:style>
  <w:style w:type="character" w:customStyle="1" w:styleId="citation-227">
    <w:name w:val="citation-227"/>
    <w:basedOn w:val="DefaultParagraphFont"/>
    <w:rsid w:val="000258F7"/>
  </w:style>
  <w:style w:type="character" w:customStyle="1" w:styleId="citation-226">
    <w:name w:val="citation-226"/>
    <w:basedOn w:val="DefaultParagraphFont"/>
    <w:rsid w:val="000258F7"/>
  </w:style>
  <w:style w:type="character" w:customStyle="1" w:styleId="citation-225">
    <w:name w:val="citation-225"/>
    <w:basedOn w:val="DefaultParagraphFont"/>
    <w:rsid w:val="000258F7"/>
  </w:style>
  <w:style w:type="character" w:customStyle="1" w:styleId="citation-224">
    <w:name w:val="citation-224"/>
    <w:basedOn w:val="DefaultParagraphFont"/>
    <w:rsid w:val="000258F7"/>
  </w:style>
  <w:style w:type="character" w:customStyle="1" w:styleId="citation-223">
    <w:name w:val="citation-223"/>
    <w:basedOn w:val="DefaultParagraphFont"/>
    <w:rsid w:val="000258F7"/>
  </w:style>
  <w:style w:type="character" w:customStyle="1" w:styleId="citation-222">
    <w:name w:val="citation-222"/>
    <w:basedOn w:val="DefaultParagraphFont"/>
    <w:rsid w:val="000258F7"/>
  </w:style>
  <w:style w:type="character" w:customStyle="1" w:styleId="citation-221">
    <w:name w:val="citation-221"/>
    <w:basedOn w:val="DefaultParagraphFont"/>
    <w:rsid w:val="000258F7"/>
  </w:style>
  <w:style w:type="character" w:customStyle="1" w:styleId="citation-220">
    <w:name w:val="citation-220"/>
    <w:basedOn w:val="DefaultParagraphFont"/>
    <w:rsid w:val="000258F7"/>
  </w:style>
  <w:style w:type="character" w:customStyle="1" w:styleId="citation-219">
    <w:name w:val="citation-219"/>
    <w:basedOn w:val="DefaultParagraphFont"/>
    <w:rsid w:val="000258F7"/>
  </w:style>
  <w:style w:type="character" w:customStyle="1" w:styleId="citation-218">
    <w:name w:val="citation-218"/>
    <w:basedOn w:val="DefaultParagraphFont"/>
    <w:rsid w:val="000258F7"/>
  </w:style>
  <w:style w:type="character" w:customStyle="1" w:styleId="citation-217">
    <w:name w:val="citation-217"/>
    <w:basedOn w:val="DefaultParagraphFont"/>
    <w:rsid w:val="000258F7"/>
  </w:style>
  <w:style w:type="character" w:customStyle="1" w:styleId="citation-216">
    <w:name w:val="citation-216"/>
    <w:basedOn w:val="DefaultParagraphFont"/>
    <w:rsid w:val="000258F7"/>
  </w:style>
  <w:style w:type="character" w:customStyle="1" w:styleId="citation-215">
    <w:name w:val="citation-215"/>
    <w:basedOn w:val="DefaultParagraphFont"/>
    <w:rsid w:val="000258F7"/>
  </w:style>
  <w:style w:type="character" w:customStyle="1" w:styleId="citation-214">
    <w:name w:val="citation-214"/>
    <w:basedOn w:val="DefaultParagraphFont"/>
    <w:rsid w:val="000258F7"/>
  </w:style>
  <w:style w:type="character" w:customStyle="1" w:styleId="citation-213">
    <w:name w:val="citation-213"/>
    <w:basedOn w:val="DefaultParagraphFont"/>
    <w:rsid w:val="000258F7"/>
  </w:style>
  <w:style w:type="character" w:customStyle="1" w:styleId="citation-212">
    <w:name w:val="citation-212"/>
    <w:basedOn w:val="DefaultParagraphFont"/>
    <w:rsid w:val="000258F7"/>
  </w:style>
  <w:style w:type="character" w:customStyle="1" w:styleId="citation-211">
    <w:name w:val="citation-211"/>
    <w:basedOn w:val="DefaultParagraphFont"/>
    <w:rsid w:val="000258F7"/>
  </w:style>
  <w:style w:type="character" w:customStyle="1" w:styleId="citation-210">
    <w:name w:val="citation-210"/>
    <w:basedOn w:val="DefaultParagraphFont"/>
    <w:rsid w:val="000258F7"/>
  </w:style>
  <w:style w:type="character" w:customStyle="1" w:styleId="citation-209">
    <w:name w:val="citation-209"/>
    <w:basedOn w:val="DefaultParagraphFont"/>
    <w:rsid w:val="000258F7"/>
  </w:style>
  <w:style w:type="character" w:customStyle="1" w:styleId="citation-208">
    <w:name w:val="citation-208"/>
    <w:basedOn w:val="DefaultParagraphFont"/>
    <w:rsid w:val="000258F7"/>
  </w:style>
  <w:style w:type="character" w:customStyle="1" w:styleId="citation-207">
    <w:name w:val="citation-207"/>
    <w:basedOn w:val="DefaultParagraphFont"/>
    <w:rsid w:val="000258F7"/>
  </w:style>
  <w:style w:type="character" w:customStyle="1" w:styleId="citation-206">
    <w:name w:val="citation-206"/>
    <w:basedOn w:val="DefaultParagraphFont"/>
    <w:rsid w:val="000258F7"/>
  </w:style>
  <w:style w:type="character" w:customStyle="1" w:styleId="citation-205">
    <w:name w:val="citation-205"/>
    <w:basedOn w:val="DefaultParagraphFont"/>
    <w:rsid w:val="000258F7"/>
  </w:style>
  <w:style w:type="character" w:customStyle="1" w:styleId="citation-204">
    <w:name w:val="citation-204"/>
    <w:basedOn w:val="DefaultParagraphFont"/>
    <w:rsid w:val="000258F7"/>
  </w:style>
  <w:style w:type="character" w:customStyle="1" w:styleId="citation-203">
    <w:name w:val="citation-203"/>
    <w:basedOn w:val="DefaultParagraphFont"/>
    <w:rsid w:val="000258F7"/>
  </w:style>
  <w:style w:type="character" w:customStyle="1" w:styleId="citation-202">
    <w:name w:val="citation-202"/>
    <w:basedOn w:val="DefaultParagraphFont"/>
    <w:rsid w:val="000258F7"/>
  </w:style>
  <w:style w:type="character" w:customStyle="1" w:styleId="citation-201">
    <w:name w:val="citation-201"/>
    <w:basedOn w:val="DefaultParagraphFont"/>
    <w:rsid w:val="000258F7"/>
  </w:style>
  <w:style w:type="character" w:customStyle="1" w:styleId="citation-200">
    <w:name w:val="citation-200"/>
    <w:basedOn w:val="DefaultParagraphFont"/>
    <w:rsid w:val="000258F7"/>
  </w:style>
  <w:style w:type="character" w:customStyle="1" w:styleId="citation-199">
    <w:name w:val="citation-199"/>
    <w:basedOn w:val="DefaultParagraphFont"/>
    <w:rsid w:val="000258F7"/>
  </w:style>
  <w:style w:type="character" w:customStyle="1" w:styleId="citation-198">
    <w:name w:val="citation-198"/>
    <w:basedOn w:val="DefaultParagraphFont"/>
    <w:rsid w:val="000258F7"/>
  </w:style>
  <w:style w:type="character" w:customStyle="1" w:styleId="citation-197">
    <w:name w:val="citation-197"/>
    <w:basedOn w:val="DefaultParagraphFont"/>
    <w:rsid w:val="000258F7"/>
  </w:style>
  <w:style w:type="character" w:customStyle="1" w:styleId="citation-196">
    <w:name w:val="citation-196"/>
    <w:basedOn w:val="DefaultParagraphFont"/>
    <w:rsid w:val="000258F7"/>
  </w:style>
  <w:style w:type="character" w:customStyle="1" w:styleId="citation-195">
    <w:name w:val="citation-195"/>
    <w:basedOn w:val="DefaultParagraphFont"/>
    <w:rsid w:val="000258F7"/>
  </w:style>
  <w:style w:type="character" w:customStyle="1" w:styleId="citation-194">
    <w:name w:val="citation-194"/>
    <w:basedOn w:val="DefaultParagraphFont"/>
    <w:rsid w:val="000258F7"/>
  </w:style>
  <w:style w:type="character" w:customStyle="1" w:styleId="citation-193">
    <w:name w:val="citation-193"/>
    <w:basedOn w:val="DefaultParagraphFont"/>
    <w:rsid w:val="000258F7"/>
  </w:style>
  <w:style w:type="character" w:customStyle="1" w:styleId="citation-192">
    <w:name w:val="citation-192"/>
    <w:basedOn w:val="DefaultParagraphFont"/>
    <w:rsid w:val="000258F7"/>
  </w:style>
  <w:style w:type="character" w:customStyle="1" w:styleId="citation-191">
    <w:name w:val="citation-191"/>
    <w:basedOn w:val="DefaultParagraphFont"/>
    <w:rsid w:val="000258F7"/>
  </w:style>
  <w:style w:type="character" w:customStyle="1" w:styleId="citation-190">
    <w:name w:val="citation-190"/>
    <w:basedOn w:val="DefaultParagraphFont"/>
    <w:rsid w:val="000258F7"/>
  </w:style>
  <w:style w:type="character" w:customStyle="1" w:styleId="citation-189">
    <w:name w:val="citation-189"/>
    <w:basedOn w:val="DefaultParagraphFont"/>
    <w:rsid w:val="000258F7"/>
  </w:style>
  <w:style w:type="character" w:customStyle="1" w:styleId="citation-188">
    <w:name w:val="citation-188"/>
    <w:basedOn w:val="DefaultParagraphFont"/>
    <w:rsid w:val="000258F7"/>
  </w:style>
  <w:style w:type="character" w:customStyle="1" w:styleId="citation-187">
    <w:name w:val="citation-187"/>
    <w:basedOn w:val="DefaultParagraphFont"/>
    <w:rsid w:val="000258F7"/>
  </w:style>
  <w:style w:type="character" w:customStyle="1" w:styleId="citation-186">
    <w:name w:val="citation-186"/>
    <w:basedOn w:val="DefaultParagraphFont"/>
    <w:rsid w:val="000258F7"/>
  </w:style>
  <w:style w:type="character" w:customStyle="1" w:styleId="citation-185">
    <w:name w:val="citation-185"/>
    <w:basedOn w:val="DefaultParagraphFont"/>
    <w:rsid w:val="000258F7"/>
  </w:style>
  <w:style w:type="character" w:customStyle="1" w:styleId="citation-184">
    <w:name w:val="citation-184"/>
    <w:basedOn w:val="DefaultParagraphFont"/>
    <w:rsid w:val="00025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11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2</cp:revision>
  <dcterms:created xsi:type="dcterms:W3CDTF">2025-11-20T12:51:00Z</dcterms:created>
  <dcterms:modified xsi:type="dcterms:W3CDTF">2025-11-20T12:51:00Z</dcterms:modified>
</cp:coreProperties>
</file>