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72"/>
        <w:ind w:right="2"/>
        <w:rPr>
          <w:b/>
          <w:i w:val="false"/>
          <w:iCs w:val="false"/>
          <w:sz w:val="37"/>
          <w:szCs w:val="22"/>
        </w:rPr>
      </w:pPr>
      <w:bookmarkStart w:id="0" w:name="_Hlk192238705"/>
      <w:bookmarkStart w:id="1" w:name="_Hlk192238852"/>
      <w:r>
        <w:rPr>
          <w:b/>
          <w:i w:val="false"/>
          <w:iCs w:val="false"/>
          <w:sz w:val="37"/>
          <w:szCs w:val="22"/>
        </w:rPr>
        <w:t>B</w:t>
      </w:r>
      <w:r>
        <w:rPr>
          <w:b/>
          <w:i w:val="false"/>
          <w:iCs w:val="false"/>
          <w:sz w:val="37"/>
          <w:szCs w:val="22"/>
          <w:lang w:val="en-US"/>
        </w:rPr>
        <w:t>U</w:t>
      </w:r>
      <w:r>
        <w:rPr>
          <w:b/>
          <w:i w:val="false"/>
          <w:iCs w:val="false"/>
          <w:sz w:val="37"/>
          <w:szCs w:val="22"/>
        </w:rPr>
        <w:t>KAKA CLUSTER EXAMINATIONS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443/2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AGRICULTURE </w:t>
      </w:r>
      <w:r>
        <w:rPr>
          <w:rFonts w:ascii="Times New Roman" w:cs="Times New Roman" w:hAnsi="Times New Roman"/>
          <w:b/>
          <w:sz w:val="24"/>
          <w:szCs w:val="24"/>
        </w:rPr>
        <w:t xml:space="preserve">PAPER </w:t>
      </w:r>
      <w:r>
        <w:rPr>
          <w:rFonts w:ascii="Times New Roman" w:cs="Times New Roman" w:hAnsi="Times New Roman"/>
          <w:b/>
          <w:sz w:val="24"/>
          <w:szCs w:val="24"/>
        </w:rPr>
        <w:t>2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(THEORY)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END OF </w:t>
      </w:r>
      <w:r>
        <w:rPr>
          <w:rFonts w:ascii="Times New Roman" w:cs="Times New Roman" w:hAnsi="Times New Roman"/>
          <w:b/>
          <w:sz w:val="24"/>
          <w:szCs w:val="24"/>
        </w:rPr>
        <w:t xml:space="preserve">TERM </w:t>
      </w:r>
      <w:r>
        <w:rPr>
          <w:rFonts w:ascii="Times New Roman" w:cs="Times New Roman" w:hAnsi="Times New Roman"/>
          <w:b/>
          <w:sz w:val="24"/>
          <w:szCs w:val="24"/>
        </w:rPr>
        <w:t>1</w:t>
      </w:r>
      <w:r>
        <w:rPr>
          <w:rFonts w:ascii="Times New Roman" w:cs="Times New Roman" w:hAnsi="Times New Roman"/>
          <w:b/>
          <w:sz w:val="24"/>
          <w:szCs w:val="24"/>
        </w:rPr>
        <w:t>,</w:t>
      </w:r>
      <w:r>
        <w:rPr>
          <w:rFonts w:ascii="Times New Roman" w:cs="Times New Roman" w:hAnsi="Times New Roman"/>
          <w:b/>
          <w:sz w:val="24"/>
          <w:szCs w:val="24"/>
        </w:rPr>
        <w:t xml:space="preserve"> 2025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FORM FOUR</w:t>
      </w:r>
    </w:p>
    <w:p>
      <w:pPr>
        <w:pStyle w:val="style0"/>
        <w:tabs>
          <w:tab w:val="left" w:leader="none" w:pos="8520"/>
        </w:tabs>
        <w:spacing w:lineRule="auto" w:line="27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TIME: 2 HOURS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NAME:__________________________________________ADM NO:____________________</w:t>
      </w:r>
    </w:p>
    <w:p>
      <w:pPr>
        <w:pStyle w:val="style0"/>
        <w:spacing w:lineRule="auto" w:line="276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CLASS:______________INDEX N0:_</w:t>
      </w:r>
      <w:r>
        <w:rPr>
          <w:rFonts w:ascii="Times New Roman" w:cs="Times New Roman" w:hAnsi="Times New Roman"/>
          <w:b/>
          <w:sz w:val="24"/>
          <w:szCs w:val="24"/>
        </w:rPr>
        <w:t>_______</w:t>
      </w:r>
      <w:r>
        <w:rPr>
          <w:rFonts w:ascii="Times New Roman" w:cs="Times New Roman" w:hAnsi="Times New Roman"/>
          <w:b/>
          <w:sz w:val="24"/>
          <w:szCs w:val="24"/>
        </w:rPr>
        <w:t>_________________DATE:_______________</w:t>
      </w:r>
      <w:r>
        <w:rPr>
          <w:rFonts w:ascii="Times New Roman" w:cs="Times New Roman" w:hAnsi="Times New Roman"/>
          <w:b/>
          <w:sz w:val="24"/>
          <w:szCs w:val="24"/>
        </w:rPr>
        <w:tab/>
      </w:r>
    </w:p>
    <w:bookmarkEnd w:id="0"/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Instructions to students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Write your name and admission number in spaces provided at the top of this page.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This paper consists of three 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>ections; A, B and C.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Answer all questions in Section A and B.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Answer any two questions in Section C.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All answers should be written in the spaces provided.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This paper consists of 12 printed pages.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Candidate should check the question paper to ascertain that all pages are printed as indicated and that no questions are missing.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Candidate should answer the questions in English.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For Examiner’s use Only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tbl>
      <w:tblPr>
        <w:tblStyle w:val="style154"/>
        <w:tblW w:w="0" w:type="auto"/>
        <w:tblInd w:w="988" w:type="dxa"/>
        <w:tblLook w:val="04A0" w:firstRow="1" w:lastRow="0" w:firstColumn="1" w:lastColumn="0" w:noHBand="0" w:noVBand="1"/>
      </w:tblPr>
      <w:tblGrid>
        <w:gridCol w:w="1378"/>
        <w:gridCol w:w="2024"/>
        <w:gridCol w:w="2126"/>
        <w:gridCol w:w="2693"/>
      </w:tblGrid>
      <w:tr>
        <w:trPr/>
        <w:tc>
          <w:tcPr>
            <w:tcW w:w="1378" w:type="dxa"/>
            <w:tcBorders/>
          </w:tcPr>
          <w:p>
            <w:pPr>
              <w:pStyle w:val="style157"/>
              <w:spacing w:lineRule="auto" w:line="48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024" w:type="dxa"/>
            <w:tcBorders/>
          </w:tcPr>
          <w:p>
            <w:pPr>
              <w:pStyle w:val="style157"/>
              <w:spacing w:lineRule="auto" w:line="48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126" w:type="dxa"/>
            <w:tcBorders/>
          </w:tcPr>
          <w:p>
            <w:pPr>
              <w:pStyle w:val="style157"/>
              <w:spacing w:lineRule="auto" w:line="48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693" w:type="dxa"/>
            <w:tcBorders/>
          </w:tcPr>
          <w:p>
            <w:pPr>
              <w:pStyle w:val="style157"/>
              <w:spacing w:lineRule="auto" w:line="48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CANDIDATES SCORE</w:t>
            </w:r>
          </w:p>
        </w:tc>
      </w:tr>
      <w:tr>
        <w:tblPrEx/>
        <w:trPr/>
        <w:tc>
          <w:tcPr>
            <w:tcW w:w="1378" w:type="dxa"/>
            <w:tcBorders/>
          </w:tcPr>
          <w:p>
            <w:pPr>
              <w:pStyle w:val="style157"/>
              <w:spacing w:lineRule="auto" w:line="48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2024" w:type="dxa"/>
            <w:tcBorders/>
          </w:tcPr>
          <w:p>
            <w:pPr>
              <w:pStyle w:val="style157"/>
              <w:spacing w:lineRule="auto" w:line="48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1-19</w:t>
            </w:r>
          </w:p>
        </w:tc>
        <w:tc>
          <w:tcPr>
            <w:tcW w:w="2126" w:type="dxa"/>
            <w:tcBorders/>
          </w:tcPr>
          <w:p>
            <w:pPr>
              <w:pStyle w:val="style157"/>
              <w:spacing w:lineRule="auto" w:line="48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/>
          </w:tcPr>
          <w:p>
            <w:pPr>
              <w:pStyle w:val="style157"/>
              <w:spacing w:lineRule="auto" w:line="48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378" w:type="dxa"/>
            <w:tcBorders/>
          </w:tcPr>
          <w:p>
            <w:pPr>
              <w:pStyle w:val="style157"/>
              <w:spacing w:lineRule="auto" w:line="48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2024" w:type="dxa"/>
            <w:tcBorders/>
          </w:tcPr>
          <w:p>
            <w:pPr>
              <w:pStyle w:val="style157"/>
              <w:spacing w:lineRule="auto" w:line="48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20-23</w:t>
            </w:r>
          </w:p>
        </w:tc>
        <w:tc>
          <w:tcPr>
            <w:tcW w:w="2126" w:type="dxa"/>
            <w:tcBorders/>
          </w:tcPr>
          <w:p>
            <w:pPr>
              <w:pStyle w:val="style157"/>
              <w:spacing w:lineRule="auto" w:line="48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/>
          </w:tcPr>
          <w:p>
            <w:pPr>
              <w:pStyle w:val="style157"/>
              <w:spacing w:lineRule="auto" w:line="48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378" w:type="dxa"/>
            <w:vMerge w:val="restart"/>
            <w:tcBorders/>
          </w:tcPr>
          <w:p>
            <w:pPr>
              <w:pStyle w:val="style157"/>
              <w:spacing w:lineRule="auto" w:line="48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2024" w:type="dxa"/>
            <w:tcBorders/>
          </w:tcPr>
          <w:p>
            <w:pPr>
              <w:pStyle w:val="style157"/>
              <w:spacing w:lineRule="auto" w:line="48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/>
          </w:tcPr>
          <w:p>
            <w:pPr>
              <w:pStyle w:val="style157"/>
              <w:spacing w:lineRule="auto" w:line="48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/>
          </w:tcPr>
          <w:p>
            <w:pPr>
              <w:pStyle w:val="style157"/>
              <w:spacing w:lineRule="auto" w:line="48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378" w:type="dxa"/>
            <w:vMerge w:val="continue"/>
            <w:tcBorders/>
          </w:tcPr>
          <w:p>
            <w:pPr>
              <w:pStyle w:val="style157"/>
              <w:spacing w:lineRule="auto" w:line="48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4" w:type="dxa"/>
            <w:tcBorders/>
          </w:tcPr>
          <w:p>
            <w:pPr>
              <w:pStyle w:val="style157"/>
              <w:spacing w:lineRule="auto" w:line="48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/>
          </w:tcPr>
          <w:p>
            <w:pPr>
              <w:pStyle w:val="style157"/>
              <w:spacing w:lineRule="auto" w:line="48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/>
          </w:tcPr>
          <w:p>
            <w:pPr>
              <w:pStyle w:val="style157"/>
              <w:spacing w:lineRule="auto" w:line="48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1378" w:type="dxa"/>
            <w:tcBorders/>
          </w:tcPr>
          <w:p>
            <w:pPr>
              <w:pStyle w:val="style157"/>
              <w:spacing w:lineRule="auto" w:line="48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</w:p>
        </w:tc>
        <w:tc>
          <w:tcPr>
            <w:tcW w:w="2024" w:type="dxa"/>
            <w:tcBorders/>
          </w:tcPr>
          <w:p>
            <w:pPr>
              <w:pStyle w:val="style157"/>
              <w:tabs>
                <w:tab w:val="left" w:leader="none" w:pos="270"/>
              </w:tabs>
              <w:spacing w:lineRule="auto" w:line="48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126" w:type="dxa"/>
            <w:tcBorders/>
          </w:tcPr>
          <w:p>
            <w:pPr>
              <w:pStyle w:val="style157"/>
              <w:spacing w:lineRule="auto" w:line="480"/>
              <w:jc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2693" w:type="dxa"/>
            <w:tcBorders/>
          </w:tcPr>
          <w:p>
            <w:pPr>
              <w:pStyle w:val="style157"/>
              <w:spacing w:lineRule="auto" w:line="48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SECTION A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(30 MARKS):</w:t>
      </w:r>
    </w:p>
    <w:p>
      <w:pPr>
        <w:pStyle w:val="style157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ANSWER ALL QUESTIONS IN THE SPACES PROVIDED:</w:t>
      </w:r>
    </w:p>
    <w:p>
      <w:pPr>
        <w:pStyle w:val="style157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Give </w:t>
      </w:r>
      <w:r>
        <w:rPr>
          <w:rFonts w:ascii="Times New Roman" w:cs="Times New Roman" w:hAnsi="Times New Roman"/>
          <w:b/>
          <w:sz w:val="24"/>
          <w:szCs w:val="24"/>
        </w:rPr>
        <w:t>four</w:t>
      </w:r>
      <w:r>
        <w:rPr>
          <w:rFonts w:ascii="Times New Roman" w:cs="Times New Roman" w:hAnsi="Times New Roman"/>
          <w:sz w:val="24"/>
          <w:szCs w:val="24"/>
        </w:rPr>
        <w:t xml:space="preserve"> disadvantages of using thatch when constructing a farm building. (2mks)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(a) List </w:t>
      </w:r>
      <w:r>
        <w:rPr>
          <w:rFonts w:ascii="Times New Roman" w:cs="Times New Roman" w:hAnsi="Times New Roman"/>
          <w:b/>
          <w:sz w:val="24"/>
          <w:szCs w:val="24"/>
        </w:rPr>
        <w:t xml:space="preserve">four </w:t>
      </w:r>
      <w:r>
        <w:rPr>
          <w:rFonts w:ascii="Times New Roman" w:cs="Times New Roman" w:hAnsi="Times New Roman"/>
          <w:sz w:val="24"/>
          <w:szCs w:val="24"/>
        </w:rPr>
        <w:t>predisposing</w:t>
      </w:r>
      <w:r>
        <w:rPr>
          <w:rFonts w:ascii="Times New Roman" w:cs="Times New Roman" w:hAnsi="Times New Roman"/>
          <w:sz w:val="24"/>
          <w:szCs w:val="24"/>
        </w:rPr>
        <w:t xml:space="preserve"> factors of livestock disease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>.  (2mks)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(b) Distinguish between</w:t>
      </w:r>
      <w:r>
        <w:rPr>
          <w:rFonts w:ascii="Times New Roman" w:cs="Times New Roman" w:hAnsi="Times New Roman"/>
          <w:b/>
          <w:sz w:val="24"/>
          <w:szCs w:val="24"/>
        </w:rPr>
        <w:t xml:space="preserve"> isolation</w:t>
      </w:r>
      <w:r>
        <w:rPr>
          <w:rFonts w:ascii="Times New Roman" w:cs="Times New Roman" w:hAnsi="Times New Roman"/>
          <w:sz w:val="24"/>
          <w:szCs w:val="24"/>
        </w:rPr>
        <w:t xml:space="preserve"> and </w:t>
      </w:r>
      <w:r>
        <w:rPr>
          <w:rFonts w:ascii="Times New Roman" w:cs="Times New Roman" w:hAnsi="Times New Roman"/>
          <w:b/>
          <w:sz w:val="24"/>
          <w:szCs w:val="24"/>
        </w:rPr>
        <w:t xml:space="preserve">quarantine </w:t>
      </w:r>
      <w:r>
        <w:rPr>
          <w:rFonts w:ascii="Times New Roman" w:cs="Times New Roman" w:hAnsi="Times New Roman"/>
          <w:sz w:val="24"/>
          <w:szCs w:val="24"/>
        </w:rPr>
        <w:t>in livestock health.  (2mks)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(c) Name the intermediate and final host of the tapeworm.</w:t>
      </w: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i) Intermediate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(½ mk</w:t>
      </w:r>
      <w:r>
        <w:rPr>
          <w:rFonts w:ascii="Times New Roman" w:cs="Times New Roman" w:hAnsi="Times New Roman"/>
          <w:sz w:val="24"/>
          <w:szCs w:val="24"/>
        </w:rPr>
        <w:t>)</w:t>
      </w: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ii) Final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sz w:val="24"/>
          <w:szCs w:val="24"/>
        </w:rPr>
        <w:t xml:space="preserve">½ </w:t>
      </w:r>
      <w:r>
        <w:rPr>
          <w:rFonts w:ascii="Times New Roman" w:cs="Times New Roman" w:hAnsi="Times New Roman"/>
          <w:sz w:val="24"/>
          <w:szCs w:val="24"/>
        </w:rPr>
        <w:t xml:space="preserve"> mk)</w:t>
      </w:r>
    </w:p>
    <w:p>
      <w:pPr>
        <w:pStyle w:val="style157"/>
        <w:ind w:left="720"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</w:t>
      </w:r>
      <w:r>
        <w:rPr>
          <w:rFonts w:ascii="Times New Roman" w:cs="Times New Roman" w:hAnsi="Times New Roman"/>
          <w:b/>
          <w:sz w:val="24"/>
          <w:szCs w:val="24"/>
        </w:rPr>
        <w:t xml:space="preserve">two </w:t>
      </w:r>
      <w:r>
        <w:rPr>
          <w:rFonts w:ascii="Times New Roman" w:cs="Times New Roman" w:hAnsi="Times New Roman"/>
          <w:sz w:val="24"/>
          <w:szCs w:val="24"/>
        </w:rPr>
        <w:t>sources of water to livestock body. (1mk)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List</w:t>
      </w:r>
      <w:r>
        <w:rPr>
          <w:rFonts w:ascii="Times New Roman" w:cs="Times New Roman" w:hAnsi="Times New Roman"/>
          <w:b/>
          <w:sz w:val="24"/>
          <w:szCs w:val="24"/>
        </w:rPr>
        <w:t xml:space="preserve"> three </w:t>
      </w:r>
      <w:r>
        <w:rPr>
          <w:rFonts w:ascii="Times New Roman" w:cs="Times New Roman" w:hAnsi="Times New Roman"/>
          <w:sz w:val="24"/>
          <w:szCs w:val="24"/>
        </w:rPr>
        <w:t>tick borne diseases</w:t>
      </w:r>
      <w:r>
        <w:rPr>
          <w:rFonts w:ascii="Times New Roman" w:cs="Times New Roman" w:hAnsi="Times New Roman"/>
          <w:sz w:val="24"/>
          <w:szCs w:val="24"/>
        </w:rPr>
        <w:t xml:space="preserve">.  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(1 ½ mks)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Give </w:t>
      </w:r>
      <w:r>
        <w:rPr>
          <w:rFonts w:ascii="Times New Roman" w:cs="Times New Roman" w:hAnsi="Times New Roman"/>
          <w:b/>
          <w:sz w:val="24"/>
          <w:szCs w:val="24"/>
        </w:rPr>
        <w:t xml:space="preserve">four </w:t>
      </w:r>
      <w:r>
        <w:rPr>
          <w:rFonts w:ascii="Times New Roman" w:cs="Times New Roman" w:hAnsi="Times New Roman"/>
          <w:sz w:val="24"/>
          <w:szCs w:val="24"/>
        </w:rPr>
        <w:t>uses</w:t>
      </w:r>
      <w:r>
        <w:rPr>
          <w:rFonts w:ascii="Times New Roman" w:cs="Times New Roman" w:hAnsi="Times New Roman"/>
          <w:sz w:val="24"/>
          <w:szCs w:val="24"/>
        </w:rPr>
        <w:t xml:space="preserve"> of protein in an animal’s body.  (2mks)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</w:t>
      </w:r>
      <w:r>
        <w:rPr>
          <w:rFonts w:ascii="Times New Roman" w:cs="Times New Roman" w:hAnsi="Times New Roman"/>
          <w:b/>
          <w:sz w:val="24"/>
          <w:szCs w:val="24"/>
        </w:rPr>
        <w:t xml:space="preserve">four </w:t>
      </w:r>
      <w:r>
        <w:rPr>
          <w:rFonts w:ascii="Times New Roman" w:cs="Times New Roman" w:hAnsi="Times New Roman"/>
          <w:sz w:val="24"/>
          <w:szCs w:val="24"/>
        </w:rPr>
        <w:t>observation that are likely to be made during egg candling. (2mks)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</w:t>
      </w:r>
      <w:r>
        <w:rPr>
          <w:rFonts w:ascii="Times New Roman" w:cs="Times New Roman" w:hAnsi="Times New Roman"/>
          <w:b/>
          <w:sz w:val="24"/>
          <w:szCs w:val="24"/>
        </w:rPr>
        <w:t>three</w:t>
      </w:r>
      <w:r>
        <w:rPr>
          <w:rFonts w:ascii="Times New Roman" w:cs="Times New Roman" w:hAnsi="Times New Roman"/>
          <w:sz w:val="24"/>
          <w:szCs w:val="24"/>
        </w:rPr>
        <w:t xml:space="preserve"> reasons for proper care a</w:t>
      </w:r>
      <w:r>
        <w:rPr>
          <w:rFonts w:ascii="Times New Roman" w:cs="Times New Roman" w:hAnsi="Times New Roman"/>
          <w:sz w:val="24"/>
          <w:szCs w:val="24"/>
        </w:rPr>
        <w:t>n</w:t>
      </w:r>
      <w:r>
        <w:rPr>
          <w:rFonts w:ascii="Times New Roman" w:cs="Times New Roman" w:hAnsi="Times New Roman"/>
          <w:sz w:val="24"/>
          <w:szCs w:val="24"/>
        </w:rPr>
        <w:t>d maintenance of farm tools and equipment. (1 ½ mks)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 the functional difference between a rip saw and a tenon saw. (1mk)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</w:t>
      </w:r>
      <w:r>
        <w:rPr>
          <w:rFonts w:ascii="Times New Roman" w:cs="Times New Roman" w:hAnsi="Times New Roman"/>
          <w:b/>
          <w:sz w:val="24"/>
          <w:szCs w:val="24"/>
        </w:rPr>
        <w:t>two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sources of carbo</w:t>
      </w:r>
      <w:r>
        <w:rPr>
          <w:rFonts w:ascii="Times New Roman" w:cs="Times New Roman" w:hAnsi="Times New Roman"/>
          <w:sz w:val="24"/>
          <w:szCs w:val="24"/>
        </w:rPr>
        <w:t>hydrates for animal use. (1mk)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List </w:t>
      </w:r>
      <w:r>
        <w:rPr>
          <w:rFonts w:ascii="Times New Roman" w:cs="Times New Roman" w:hAnsi="Times New Roman"/>
          <w:b/>
          <w:sz w:val="24"/>
          <w:szCs w:val="24"/>
        </w:rPr>
        <w:t xml:space="preserve">two </w:t>
      </w:r>
      <w:r>
        <w:rPr>
          <w:rFonts w:ascii="Times New Roman" w:cs="Times New Roman" w:hAnsi="Times New Roman"/>
          <w:sz w:val="24"/>
          <w:szCs w:val="24"/>
        </w:rPr>
        <w:t>poultry diseases caused by virus</w:t>
      </w:r>
      <w:r>
        <w:rPr>
          <w:rFonts w:ascii="Times New Roman" w:cs="Times New Roman" w:hAnsi="Times New Roman"/>
          <w:sz w:val="24"/>
          <w:szCs w:val="24"/>
        </w:rPr>
        <w:t>es.   (1mk)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 the role of the following hormones in milk production. (1mk)</w:t>
      </w:r>
    </w:p>
    <w:p>
      <w:pPr>
        <w:pStyle w:val="style157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Oxytocin </w:t>
      </w:r>
    </w:p>
    <w:p>
      <w:pPr>
        <w:pStyle w:val="style157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Adrenalin</w:t>
      </w:r>
    </w:p>
    <w:p>
      <w:pPr>
        <w:pStyle w:val="style157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List </w:t>
      </w:r>
      <w:r>
        <w:rPr>
          <w:rFonts w:ascii="Times New Roman" w:cs="Times New Roman" w:hAnsi="Times New Roman"/>
          <w:b/>
          <w:sz w:val="24"/>
          <w:szCs w:val="24"/>
        </w:rPr>
        <w:t>two</w:t>
      </w:r>
      <w:r>
        <w:rPr>
          <w:rFonts w:ascii="Times New Roman" w:cs="Times New Roman" w:hAnsi="Times New Roman"/>
          <w:sz w:val="24"/>
          <w:szCs w:val="24"/>
        </w:rPr>
        <w:t xml:space="preserve"> distinguishing external characteristics of California breed of rabbit. (1mk)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is dry matter as used in livestock nutrition. (1mk)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(a)  Differentiate between a roughage and a concentrate feed in animal nutrition. (1m</w:t>
      </w:r>
      <w:r>
        <w:rPr>
          <w:rFonts w:ascii="Times New Roman" w:cs="Times New Roman" w:hAnsi="Times New Roman"/>
          <w:sz w:val="24"/>
          <w:szCs w:val="24"/>
        </w:rPr>
        <w:t>k)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(b)  State </w:t>
      </w:r>
      <w:r>
        <w:rPr>
          <w:rFonts w:ascii="Times New Roman" w:cs="Times New Roman" w:hAnsi="Times New Roman"/>
          <w:b/>
          <w:sz w:val="24"/>
          <w:szCs w:val="24"/>
        </w:rPr>
        <w:t xml:space="preserve">four </w:t>
      </w:r>
      <w:r>
        <w:rPr>
          <w:rFonts w:ascii="Times New Roman" w:cs="Times New Roman" w:hAnsi="Times New Roman"/>
          <w:sz w:val="24"/>
          <w:szCs w:val="24"/>
        </w:rPr>
        <w:t>desirable qualities of a good livestock ration. (2mks)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 </w:t>
      </w:r>
      <w:r>
        <w:rPr>
          <w:rFonts w:ascii="Times New Roman" w:cs="Times New Roman" w:hAnsi="Times New Roman"/>
          <w:b/>
          <w:sz w:val="24"/>
          <w:szCs w:val="24"/>
        </w:rPr>
        <w:t>three</w:t>
      </w:r>
      <w:r>
        <w:rPr>
          <w:rFonts w:ascii="Times New Roman" w:cs="Times New Roman" w:hAnsi="Times New Roman"/>
          <w:sz w:val="24"/>
          <w:szCs w:val="24"/>
        </w:rPr>
        <w:t xml:space="preserve"> types of poultry rearing systems. (1 ½ mks)</w:t>
      </w:r>
    </w:p>
    <w:p>
      <w:pPr>
        <w:pStyle w:val="style157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Give </w:t>
      </w:r>
      <w:r>
        <w:rPr>
          <w:rFonts w:ascii="Times New Roman" w:cs="Times New Roman" w:hAnsi="Times New Roman"/>
          <w:b/>
          <w:sz w:val="24"/>
          <w:szCs w:val="24"/>
        </w:rPr>
        <w:t>two</w:t>
      </w:r>
      <w:r>
        <w:rPr>
          <w:rFonts w:ascii="Times New Roman" w:cs="Times New Roman" w:hAnsi="Times New Roman"/>
          <w:sz w:val="24"/>
          <w:szCs w:val="24"/>
        </w:rPr>
        <w:t xml:space="preserve"> importance of hoof trimming as a management practice in livestock rearing. (1mk)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List </w:t>
      </w:r>
      <w:r>
        <w:rPr>
          <w:rFonts w:ascii="Times New Roman" w:cs="Times New Roman" w:hAnsi="Times New Roman"/>
          <w:b/>
          <w:sz w:val="24"/>
          <w:szCs w:val="24"/>
        </w:rPr>
        <w:t>four</w:t>
      </w:r>
      <w:r>
        <w:rPr>
          <w:rFonts w:ascii="Times New Roman" w:cs="Times New Roman" w:hAnsi="Times New Roman"/>
          <w:sz w:val="24"/>
          <w:szCs w:val="24"/>
        </w:rPr>
        <w:t xml:space="preserve"> harmful effect</w:t>
      </w:r>
      <w:r>
        <w:rPr>
          <w:rFonts w:ascii="Times New Roman" w:cs="Times New Roman" w:hAnsi="Times New Roman"/>
          <w:sz w:val="24"/>
          <w:szCs w:val="24"/>
        </w:rPr>
        <w:t>s</w:t>
      </w:r>
      <w:r>
        <w:rPr>
          <w:rFonts w:ascii="Times New Roman" w:cs="Times New Roman" w:hAnsi="Times New Roman"/>
          <w:sz w:val="24"/>
          <w:szCs w:val="24"/>
        </w:rPr>
        <w:t xml:space="preserve"> of external parasites in livestock. (2mks)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Name </w:t>
      </w:r>
      <w:r>
        <w:rPr>
          <w:rFonts w:ascii="Times New Roman" w:cs="Times New Roman" w:hAnsi="Times New Roman"/>
          <w:b/>
          <w:sz w:val="24"/>
          <w:szCs w:val="24"/>
        </w:rPr>
        <w:t>three</w:t>
      </w:r>
      <w:r>
        <w:rPr>
          <w:rFonts w:ascii="Times New Roman" w:cs="Times New Roman" w:hAnsi="Times New Roman"/>
          <w:sz w:val="24"/>
          <w:szCs w:val="24"/>
        </w:rPr>
        <w:t xml:space="preserve"> dairy goats kept in Kenya. (1 ½ mks)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Give </w:t>
      </w:r>
      <w:r>
        <w:rPr>
          <w:rFonts w:ascii="Times New Roman" w:cs="Times New Roman" w:hAnsi="Times New Roman"/>
          <w:b/>
          <w:sz w:val="24"/>
          <w:szCs w:val="24"/>
        </w:rPr>
        <w:t>three</w:t>
      </w:r>
      <w:r>
        <w:rPr>
          <w:rFonts w:ascii="Times New Roman" w:cs="Times New Roman" w:hAnsi="Times New Roman"/>
          <w:sz w:val="24"/>
          <w:szCs w:val="24"/>
        </w:rPr>
        <w:t xml:space="preserve"> structural requirements for a good grain store.  (1 ½ mks)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SECTION B: (20 MARKS) -Answer all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the questions in this section in the spaces provided: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diagram below shows the digestive system.  Study it and answer the questions that follow;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inline distL="0" distT="0" distB="0" distR="0">
            <wp:extent cx="4808001" cy="2541905"/>
            <wp:effectExtent l="0" t="0" r="0" b="0"/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08001" cy="254190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tabs>
          <w:tab w:val="left" w:leader="none" w:pos="1200"/>
        </w:tabs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the parts labelled N and P. (2mks)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style157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State </w:t>
      </w:r>
      <w:r>
        <w:rPr>
          <w:rFonts w:ascii="Times New Roman" w:cs="Times New Roman" w:hAnsi="Times New Roman"/>
          <w:b/>
          <w:sz w:val="24"/>
          <w:szCs w:val="24"/>
        </w:rPr>
        <w:t>one</w:t>
      </w:r>
      <w:r>
        <w:rPr>
          <w:rFonts w:ascii="Times New Roman" w:cs="Times New Roman" w:hAnsi="Times New Roman"/>
          <w:sz w:val="24"/>
          <w:szCs w:val="24"/>
        </w:rPr>
        <w:t xml:space="preserve"> function of the part labeled S.  (1mk)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Give </w:t>
      </w:r>
      <w:r>
        <w:rPr>
          <w:rFonts w:ascii="Times New Roman" w:cs="Times New Roman" w:hAnsi="Times New Roman"/>
          <w:b/>
          <w:sz w:val="24"/>
          <w:szCs w:val="24"/>
        </w:rPr>
        <w:t>one</w:t>
      </w:r>
      <w:r>
        <w:rPr>
          <w:rFonts w:ascii="Times New Roman" w:cs="Times New Roman" w:hAnsi="Times New Roman"/>
          <w:sz w:val="24"/>
          <w:szCs w:val="24"/>
        </w:rPr>
        <w:t xml:space="preserve"> enzyme produced by each of the parts labeled R and S.    (½ mk)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the type of livestock that have such a digestive system.  (½ mk)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right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The diagram </w:t>
      </w:r>
      <w:r>
        <w:rPr>
          <w:rFonts w:ascii="Times New Roman" w:cs="Times New Roman" w:hAnsi="Times New Roman"/>
          <w:sz w:val="24"/>
          <w:szCs w:val="24"/>
        </w:rPr>
        <w:t>E</w:t>
      </w:r>
      <w:r>
        <w:rPr>
          <w:rFonts w:ascii="Times New Roman" w:cs="Times New Roman" w:hAnsi="Times New Roman"/>
          <w:sz w:val="24"/>
          <w:szCs w:val="24"/>
        </w:rPr>
        <w:t xml:space="preserve"> and F below shows livestock parasites;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noProof/>
          <w:sz w:val="24"/>
          <w:szCs w:val="24"/>
        </w:rPr>
        <w:drawing>
          <wp:inline distL="0" distT="0" distB="0" distR="0">
            <wp:extent cx="3611796" cy="2124075"/>
            <wp:effectExtent l="0" t="0" r="8255" b="0"/>
            <wp:docPr id="1027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11796" cy="21240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Identify parasite </w:t>
      </w:r>
      <w:r>
        <w:rPr>
          <w:rFonts w:ascii="Times New Roman" w:cs="Times New Roman" w:hAnsi="Times New Roman"/>
          <w:sz w:val="24"/>
          <w:szCs w:val="24"/>
        </w:rPr>
        <w:t>labeled</w:t>
      </w:r>
      <w:r>
        <w:rPr>
          <w:rFonts w:ascii="Times New Roman" w:cs="Times New Roman" w:hAnsi="Times New Roman"/>
          <w:sz w:val="24"/>
          <w:szCs w:val="24"/>
        </w:rPr>
        <w:t xml:space="preserve"> F (1mk)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157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the organ in which each parasite is commonly found. (2mks)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tabs>
          <w:tab w:val="left" w:leader="none" w:pos="1005"/>
        </w:tabs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the intermediate host of the parasite labeled F (1mk)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Give a non-chemical control measure of the parasite labeled F in livestock production. (1mk)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(a) The following farm structure is used in livestock management practice.  Use it to answer the questions that follow;</w:t>
      </w:r>
    </w:p>
    <w:p>
      <w:pPr>
        <w:pStyle w:val="style157"/>
        <w:ind w:left="36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rPr/>
      </w:pPr>
      <w:r>
        <w:rPr>
          <w:noProof/>
        </w:rPr>
        <w:drawing>
          <wp:inline distL="0" distT="0" distB="0" distR="0">
            <wp:extent cx="4895850" cy="1676400"/>
            <wp:effectExtent l="0" t="0" r="0" b="0"/>
            <wp:docPr id="1028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7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895850" cy="167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57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Identify the structure (1mk)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style157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Label the parts named E to H. (2mks)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style157"/>
        <w:numPr>
          <w:ilvl w:val="0"/>
          <w:numId w:val="7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What is the use of the parts labeled E and H. (1mk)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 following diagrams show animals with deficiency symptoms of some minerals.  Study the diagrams carefully and answer the questions that follow;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tabs>
          <w:tab w:val="left" w:leader="none" w:pos="960"/>
        </w:tabs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noProof/>
          <w:sz w:val="24"/>
          <w:szCs w:val="24"/>
        </w:rPr>
        <w:drawing>
          <wp:inline distL="0" distT="0" distB="0" distR="0">
            <wp:extent cx="5314950" cy="1704975"/>
            <wp:effectExtent l="0" t="0" r="0" b="9525"/>
            <wp:docPr id="1029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314950" cy="17049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157"/>
        <w:tabs>
          <w:tab w:val="left" w:leader="none" w:pos="3480"/>
        </w:tabs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the nutrients deficient in the die</w:t>
      </w:r>
      <w:r>
        <w:rPr>
          <w:rFonts w:ascii="Times New Roman" w:cs="Times New Roman" w:hAnsi="Times New Roman"/>
          <w:sz w:val="24"/>
          <w:szCs w:val="24"/>
        </w:rPr>
        <w:t>t of each animal shown above. (2mks)</w:t>
      </w:r>
    </w:p>
    <w:p>
      <w:pPr>
        <w:pStyle w:val="style157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style157"/>
        <w:ind w:left="14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the disorder whose symptoms are shown by the animal labeled G above. (1mk)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Other than the diseases named in (b) above give other nutritional disorders. (2mks)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SECTION c (40 MARKS): -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Answer any TWO questions in the spaces provided after questions 26.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(a) Give </w:t>
      </w:r>
      <w:r>
        <w:rPr>
          <w:rFonts w:ascii="Times New Roman" w:cs="Times New Roman" w:hAnsi="Times New Roman"/>
          <w:b/>
          <w:sz w:val="24"/>
          <w:szCs w:val="24"/>
        </w:rPr>
        <w:t>three</w:t>
      </w:r>
      <w:r>
        <w:rPr>
          <w:rFonts w:ascii="Times New Roman" w:cs="Times New Roman" w:hAnsi="Times New Roman"/>
          <w:sz w:val="24"/>
          <w:szCs w:val="24"/>
        </w:rPr>
        <w:t xml:space="preserve"> reasons why natural method of calf rearing is</w:t>
      </w:r>
      <w:r>
        <w:rPr>
          <w:rFonts w:ascii="Times New Roman" w:cs="Times New Roman" w:hAnsi="Times New Roman"/>
          <w:sz w:val="24"/>
          <w:szCs w:val="24"/>
        </w:rPr>
        <w:t xml:space="preserve"> not common</w:t>
      </w:r>
      <w:r>
        <w:rPr>
          <w:rFonts w:ascii="Times New Roman" w:cs="Times New Roman" w:hAnsi="Times New Roman"/>
          <w:sz w:val="24"/>
          <w:szCs w:val="24"/>
        </w:rPr>
        <w:t xml:space="preserve"> in dairy production. (5mks)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(b) Mention </w:t>
      </w:r>
      <w:r>
        <w:rPr>
          <w:rFonts w:ascii="Times New Roman" w:cs="Times New Roman" w:hAnsi="Times New Roman"/>
          <w:b/>
          <w:sz w:val="24"/>
          <w:szCs w:val="24"/>
        </w:rPr>
        <w:t>five</w:t>
      </w:r>
      <w:r>
        <w:rPr>
          <w:rFonts w:ascii="Times New Roman" w:cs="Times New Roman" w:hAnsi="Times New Roman"/>
          <w:sz w:val="24"/>
          <w:szCs w:val="24"/>
        </w:rPr>
        <w:t xml:space="preserve"> causes of stress in poultry. (5mks)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(c) Give importance of keeping livestock healthy. (5</w:t>
      </w:r>
      <w:r>
        <w:rPr>
          <w:rFonts w:ascii="Times New Roman" w:cs="Times New Roman" w:hAnsi="Times New Roman"/>
          <w:sz w:val="24"/>
          <w:szCs w:val="24"/>
        </w:rPr>
        <w:t>mks)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(d) Give </w:t>
      </w:r>
      <w:r>
        <w:rPr>
          <w:rFonts w:ascii="Times New Roman" w:cs="Times New Roman" w:hAnsi="Times New Roman"/>
          <w:b/>
          <w:sz w:val="24"/>
          <w:szCs w:val="24"/>
        </w:rPr>
        <w:t xml:space="preserve">four </w:t>
      </w:r>
      <w:r>
        <w:rPr>
          <w:rFonts w:ascii="Times New Roman" w:cs="Times New Roman" w:hAnsi="Times New Roman"/>
          <w:sz w:val="24"/>
          <w:szCs w:val="24"/>
        </w:rPr>
        <w:t xml:space="preserve">signs </w:t>
      </w:r>
      <w:r>
        <w:rPr>
          <w:rFonts w:ascii="Times New Roman" w:cs="Times New Roman" w:hAnsi="Times New Roman"/>
          <w:sz w:val="24"/>
          <w:szCs w:val="24"/>
        </w:rPr>
        <w:t>of parturition in cow. (5mks)</w:t>
      </w:r>
    </w:p>
    <w:p>
      <w:pPr>
        <w:pStyle w:val="style157"/>
        <w:ind w:left="72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(a) Explain </w:t>
      </w:r>
      <w:r>
        <w:rPr>
          <w:rFonts w:ascii="Times New Roman" w:cs="Times New Roman" w:hAnsi="Times New Roman"/>
          <w:b/>
          <w:sz w:val="24"/>
          <w:szCs w:val="24"/>
        </w:rPr>
        <w:t xml:space="preserve">five </w:t>
      </w:r>
      <w:r>
        <w:rPr>
          <w:rFonts w:ascii="Times New Roman" w:cs="Times New Roman" w:hAnsi="Times New Roman"/>
          <w:sz w:val="24"/>
          <w:szCs w:val="24"/>
        </w:rPr>
        <w:t>causes of livestock disease. (5mks)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(b) State </w:t>
      </w:r>
      <w:r>
        <w:rPr>
          <w:rFonts w:ascii="Times New Roman" w:cs="Times New Roman" w:hAnsi="Times New Roman"/>
          <w:b/>
          <w:sz w:val="24"/>
          <w:szCs w:val="24"/>
        </w:rPr>
        <w:t xml:space="preserve">five </w:t>
      </w:r>
      <w:r>
        <w:rPr>
          <w:rFonts w:ascii="Times New Roman" w:cs="Times New Roman" w:hAnsi="Times New Roman"/>
          <w:sz w:val="24"/>
          <w:szCs w:val="24"/>
        </w:rPr>
        <w:t>methods of controlling egg eating in flock of layers. (5mks)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(c) Give reasons why indigenous cattle are well adapted to arid areas. (5mks)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(d) State the factors that affect milk composition (5mks)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(a) Describe the structural qualities of good calf pen. (8mks)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(b) Explain the essential of clean milk production. (12mks) 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157"/>
        <w:ind w:left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ind w:firstLine="720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jc w:val="center"/>
        <w:rPr>
          <w:rFonts w:ascii="Times New Roman" w:cs="Times New Roman" w:hAnsi="Times New Roman"/>
          <w:b/>
          <w:sz w:val="24"/>
          <w:szCs w:val="24"/>
          <w:u w:val="single"/>
        </w:rPr>
      </w:pPr>
    </w:p>
    <w:bookmarkEnd w:id="1"/>
    <w:p>
      <w:pPr>
        <w:pStyle w:val="style0"/>
        <w:rPr/>
      </w:pPr>
    </w:p>
    <w:sectPr>
      <w:footerReference w:type="default" r:id="rId6"/>
      <w:pgSz w:w="11906" w:h="16838" w:orient="portrait"/>
      <w:pgMar w:top="1134" w:right="70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90ADC96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1FCC2B0"/>
    <w:lvl w:ilvl="0" w:tplc="415CC5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9809D26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B8A64048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3260F9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4E3602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7332D610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C6809062"/>
    <w:lvl w:ilvl="0" w:tplc="186EA0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7">
    <w:name w:val="Header Char_b38911dc-1f58-4445-a51c-cd76992725f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Footer Char_08f981ce-b06f-4db6-8558-68673545e8e6"/>
    <w:basedOn w:val="style65"/>
    <w:next w:val="style4098"/>
    <w:link w:val="style32"/>
    <w:uiPriority w:val="99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66">
    <w:name w:val="Body Text"/>
    <w:basedOn w:val="style0"/>
    <w:next w:val="style66"/>
    <w:link w:val="style4100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  <w:i/>
      <w:iCs/>
      <w:sz w:val="20"/>
      <w:szCs w:val="20"/>
    </w:rPr>
  </w:style>
  <w:style w:type="character" w:customStyle="1" w:styleId="style4100">
    <w:name w:val="Body Text Char"/>
    <w:basedOn w:val="style65"/>
    <w:next w:val="style4100"/>
    <w:link w:val="style66"/>
    <w:uiPriority w:val="1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png"/><Relationship Id="rId6" Type="http://schemas.openxmlformats.org/officeDocument/2006/relationships/footer" Target="footer1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Words>819</Words>
  <Pages>10</Pages>
  <Characters>11871</Characters>
  <Application>WPS Office</Application>
  <DocSecurity>0</DocSecurity>
  <Paragraphs>310</Paragraphs>
  <ScaleCrop>false</ScaleCrop>
  <LinksUpToDate>false</LinksUpToDate>
  <CharactersWithSpaces>12895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2025-03-07T12:45:00Z</dcterms:created>
  <dc:creator>st christophers</dc:creator>
  <lastModifiedBy>M-KOPA X20</lastModifiedBy>
  <lastPrinted>2025-03-07T10:55:00Z</lastPrinted>
  <dcterms:modified xsi:type="dcterms:W3CDTF">2025-05-01T02:52:26Z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6d4f7c17ca9f4b37b1ebeaea488ce822</vt:lpwstr>
  </property>
</Properties>
</file>