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CDD6E" w14:textId="77777777" w:rsidR="002F7354" w:rsidRPr="002F7354" w:rsidRDefault="002F7354" w:rsidP="00E238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08ED0A" w14:textId="77777777" w:rsidR="00E23801" w:rsidRPr="002F7354" w:rsidRDefault="00E23801" w:rsidP="00E238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7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DRAWING AND DESIGN (449)</w:t>
      </w:r>
    </w:p>
    <w:p w14:paraId="387A8235" w14:textId="77777777" w:rsidR="00E23801" w:rsidRPr="002F7354" w:rsidRDefault="00E23801" w:rsidP="00E238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7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FORM THREE (3)</w:t>
      </w:r>
    </w:p>
    <w:p w14:paraId="4EE2028B" w14:textId="77777777" w:rsidR="00E55477" w:rsidRPr="002F7354" w:rsidRDefault="00E55477" w:rsidP="00E5547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TERM 1 - 2024</w:t>
      </w:r>
    </w:p>
    <w:p w14:paraId="4F887FC9" w14:textId="77777777" w:rsidR="00E55477" w:rsidRPr="002F7354" w:rsidRDefault="00E55477" w:rsidP="00E238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9B346F" w14:textId="77777777" w:rsidR="00E55477" w:rsidRPr="002F7354" w:rsidRDefault="00E55477" w:rsidP="00E55477">
      <w:pPr>
        <w:spacing w:after="0" w:line="240" w:lineRule="auto"/>
        <w:ind w:left="46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MARKING SCHEME</w:t>
      </w:r>
    </w:p>
    <w:p w14:paraId="57376E2C" w14:textId="77777777" w:rsidR="00E55477" w:rsidRPr="002F7354" w:rsidRDefault="00E55477" w:rsidP="00E238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48A84C0" w14:textId="77777777" w:rsidR="00E23801" w:rsidRPr="002F7354" w:rsidRDefault="00E23801" w:rsidP="00E2380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Time: 2½ Hours</w:t>
      </w:r>
    </w:p>
    <w:p w14:paraId="51136967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(a) sketch each of the following conventions (2marks)</w:t>
      </w:r>
    </w:p>
    <w:p w14:paraId="70BF8256" w14:textId="77777777" w:rsidR="00E23801" w:rsidRPr="002F7354" w:rsidRDefault="00EE6145" w:rsidP="00EE61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3801"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State the meaning of each of the following </w:t>
      </w:r>
      <w:proofErr w:type="gramStart"/>
      <w:r w:rsidR="00E23801"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conventions.(</w:t>
      </w:r>
      <w:proofErr w:type="gramEnd"/>
      <w:r w:rsidR="00E23801"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(2 marks)</w:t>
      </w:r>
    </w:p>
    <w:p w14:paraId="7DF808FC" w14:textId="77777777" w:rsidR="00E23801" w:rsidRPr="002F7354" w:rsidRDefault="00E23801" w:rsidP="00E23801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3083464F" wp14:editId="372D19BE">
            <wp:extent cx="4101152" cy="2590260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52" cy="25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B38B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With the aid of sketches, describe the use and construction of a Tee-square indicating the materials used.   (3 marks)</w:t>
      </w:r>
    </w:p>
    <w:p w14:paraId="045DA90D" w14:textId="77777777" w:rsidR="00E23801" w:rsidRPr="002F7354" w:rsidRDefault="00E23801" w:rsidP="00E23801">
      <w:pPr>
        <w:pStyle w:val="ListParagraph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2F735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Uses</w:t>
      </w:r>
    </w:p>
    <w:p w14:paraId="182B0B20" w14:textId="77777777" w:rsidR="00E23801" w:rsidRPr="002F7354" w:rsidRDefault="00E23801" w:rsidP="00E2380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used for drawing both horizontal and vertical lines</w:t>
      </w:r>
    </w:p>
    <w:p w14:paraId="46569554" w14:textId="77777777" w:rsidR="00E23801" w:rsidRPr="002F7354" w:rsidRDefault="00E23801" w:rsidP="00E2380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Support set-squares when being used to draw lines at 30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, 45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60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</w:p>
    <w:p w14:paraId="02AB9508" w14:textId="77777777" w:rsidR="00E23801" w:rsidRPr="002F7354" w:rsidRDefault="00E23801" w:rsidP="00E23801">
      <w:pPr>
        <w:pStyle w:val="ListParagraph"/>
        <w:ind w:left="360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2F735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Construction</w:t>
      </w:r>
    </w:p>
    <w:p w14:paraId="0B80FB66" w14:textId="77777777" w:rsidR="00E23801" w:rsidRPr="002F7354" w:rsidRDefault="00E23801" w:rsidP="002F7354">
      <w:pPr>
        <w:pStyle w:val="ListParagraph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58416E15" wp14:editId="6128F039">
            <wp:extent cx="2934269" cy="126418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69" cy="12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20F7" w14:textId="77777777" w:rsidR="002F7354" w:rsidRPr="002F7354" w:rsidRDefault="002F7354" w:rsidP="002F7354">
      <w:pPr>
        <w:pStyle w:val="ListParagraph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B29B4F" w14:textId="77777777" w:rsidR="002F7354" w:rsidRPr="002F7354" w:rsidRDefault="002F7354" w:rsidP="002F7354">
      <w:pPr>
        <w:pStyle w:val="ListParagraph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FCEC81" w14:textId="77777777" w:rsidR="002F7354" w:rsidRPr="002F7354" w:rsidRDefault="002F7354" w:rsidP="002F7354">
      <w:pPr>
        <w:pStyle w:val="ListParagraph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0A03A7" w14:textId="77777777" w:rsidR="002F7354" w:rsidRPr="002F7354" w:rsidRDefault="002F7354" w:rsidP="002F7354">
      <w:pPr>
        <w:pStyle w:val="ListParagraph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3B01FF" w14:textId="77777777" w:rsidR="002F7354" w:rsidRPr="002F7354" w:rsidRDefault="002F7354" w:rsidP="002F7354">
      <w:pPr>
        <w:pStyle w:val="ListParagraph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C875CB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(a). Give the following information regarding parastatal organizations in Kenya with respect to: (3 marks)</w:t>
      </w:r>
    </w:p>
    <w:p w14:paraId="2A5BC4A3" w14:textId="77777777" w:rsidR="00E23801" w:rsidRPr="002F7354" w:rsidRDefault="00E23801" w:rsidP="00E23801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Ownership – they are largely owned by the government.</w:t>
      </w:r>
    </w:p>
    <w:p w14:paraId="1D937D87" w14:textId="77777777" w:rsidR="00E23801" w:rsidRPr="002F7354" w:rsidRDefault="00E23801" w:rsidP="00E23801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Management- they are managed by government appointees</w:t>
      </w:r>
    </w:p>
    <w:p w14:paraId="3E43757E" w14:textId="77777777" w:rsidR="00E23801" w:rsidRPr="002F7354" w:rsidRDefault="00E23801" w:rsidP="00E23801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Services-they provide services to the customers who find it expensive to </w:t>
      </w:r>
      <w:proofErr w:type="spellStart"/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affort</w:t>
      </w:r>
      <w:proofErr w:type="spellEnd"/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them if they are left to private establishments</w:t>
      </w:r>
    </w:p>
    <w:p w14:paraId="3CFF2742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Describe each of the following manufactured boards: (3 marks)</w:t>
      </w:r>
    </w:p>
    <w:p w14:paraId="2391E991" w14:textId="77777777" w:rsidR="00E23801" w:rsidRPr="002F7354" w:rsidRDefault="00E23801" w:rsidP="00E23801">
      <w:pPr>
        <w:pStyle w:val="ListParagraph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7A949751" wp14:editId="317DEBBF">
            <wp:extent cx="6070285" cy="114925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65" cy="11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14:paraId="2FBA2A4E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shows the front elevation of a tilted right hexagonal pyramid of side 30mm                         (6 marks)</w:t>
      </w:r>
    </w:p>
    <w:p w14:paraId="13F5C8E2" w14:textId="77777777" w:rsidR="00E23801" w:rsidRPr="002F7354" w:rsidRDefault="00E23801" w:rsidP="00E238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Copy the given front elevation</w:t>
      </w:r>
    </w:p>
    <w:p w14:paraId="572831B5" w14:textId="77777777" w:rsidR="00E23801" w:rsidRPr="002F7354" w:rsidRDefault="00E23801" w:rsidP="00E238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Draw the plan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3C07E204" w14:textId="77777777" w:rsidR="00E23801" w:rsidRPr="002F7354" w:rsidRDefault="00E23801" w:rsidP="00E238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Draw the left end elevation of the pyramid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1576978F" w14:textId="77777777" w:rsidR="00E23801" w:rsidRPr="002F7354" w:rsidRDefault="008F7EB3" w:rsidP="00E2380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46C9D8D3" wp14:editId="488FF9B5">
            <wp:extent cx="6534150" cy="39832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1634" w14:textId="77777777" w:rsidR="00F679A9" w:rsidRPr="002F7354" w:rsidRDefault="00F679A9" w:rsidP="00E2380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DD86C9" w14:textId="77777777" w:rsidR="00F679A9" w:rsidRPr="002F7354" w:rsidRDefault="00F679A9" w:rsidP="00E2380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8881D9" w14:textId="77777777" w:rsidR="00F679A9" w:rsidRPr="002F7354" w:rsidRDefault="00F679A9" w:rsidP="00E2380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EA22FC" w14:textId="77777777" w:rsidR="00F679A9" w:rsidRPr="002F7354" w:rsidRDefault="00F679A9" w:rsidP="00E2380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4CE1C5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Draw full size, a pentagon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ABCDE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having the following dimensions: sides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AB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70mm,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BC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60mm,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CD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=65mm,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EA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=45mm,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diagonals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=100mm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AD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=90mm and Angle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AED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=90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(7 marks)</w:t>
      </w:r>
    </w:p>
    <w:p w14:paraId="407E17FC" w14:textId="77777777" w:rsidR="00E23801" w:rsidRPr="002F7354" w:rsidRDefault="00F679A9" w:rsidP="002F735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lastRenderedPageBreak/>
        <w:drawing>
          <wp:inline distT="0" distB="0" distL="0" distR="0" wp14:anchorId="566B738A" wp14:editId="733C465A">
            <wp:extent cx="5438775" cy="24625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FB15" w14:textId="77777777" w:rsidR="00E23801" w:rsidRPr="002F7354" w:rsidRDefault="00E23801" w:rsidP="00E23801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2F3AFB" w14:textId="77777777" w:rsidR="00E23801" w:rsidRPr="002F7354" w:rsidRDefault="00E23801" w:rsidP="00E238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Exploded Pictorial drawing of a dovetail joint is shown in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 2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assemble the parts and draw the following views. 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( 8 marks)</w:t>
      </w:r>
    </w:p>
    <w:p w14:paraId="25F68DAC" w14:textId="77777777" w:rsidR="00E23801" w:rsidRPr="002F7354" w:rsidRDefault="00E23801" w:rsidP="00E2380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Front Elevation in the direction of arrow A</w:t>
      </w:r>
    </w:p>
    <w:p w14:paraId="7EA5B4D4" w14:textId="77777777" w:rsidR="00E23801" w:rsidRPr="002F7354" w:rsidRDefault="00E23801" w:rsidP="00E2380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End Elevation in the direction of arrow B</w:t>
      </w:r>
    </w:p>
    <w:p w14:paraId="361735CF" w14:textId="77777777" w:rsidR="00E23801" w:rsidRPr="002F7354" w:rsidRDefault="00E23801" w:rsidP="00E2380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The Plan</w:t>
      </w:r>
    </w:p>
    <w:p w14:paraId="3378055D" w14:textId="77777777" w:rsidR="00E23801" w:rsidRPr="002F7354" w:rsidRDefault="00E23801" w:rsidP="00E64545">
      <w:pPr>
        <w:pStyle w:val="ListParagraph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6A63E700" wp14:editId="15A1D208">
            <wp:extent cx="3667125" cy="3689898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33" cy="36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9F59" w14:textId="77777777" w:rsidR="00E23801" w:rsidRPr="002F7354" w:rsidRDefault="00E23801" w:rsidP="00E23801">
      <w:pPr>
        <w:pStyle w:val="ListParagraph"/>
        <w:ind w:left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2E57D5A7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Fig 3. Shows three views of a block drawn in first angle projection. Make a sketch of the block in two point perspective with Y as the lowest point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( 7 marks)</w:t>
      </w:r>
    </w:p>
    <w:p w14:paraId="7AAC239B" w14:textId="77777777" w:rsidR="00E23801" w:rsidRPr="002F7354" w:rsidRDefault="00E23801" w:rsidP="00F679A9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lastRenderedPageBreak/>
        <w:drawing>
          <wp:inline distT="0" distB="0" distL="0" distR="0" wp14:anchorId="7C032703" wp14:editId="1FFCA171">
            <wp:extent cx="6703302" cy="24765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84" cy="24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</w:t>
      </w:r>
      <w:r w:rsidR="00F679A9"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</w:t>
      </w: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</w:t>
      </w:r>
    </w:p>
    <w:p w14:paraId="38DEFD80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Draw a square of equal area to the triangle XYZ in figure 4.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     (5 marks)</w:t>
      </w: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</w:t>
      </w:r>
    </w:p>
    <w:p w14:paraId="5DAFEBA5" w14:textId="77777777" w:rsidR="00E23801" w:rsidRPr="002F7354" w:rsidRDefault="00F679A9" w:rsidP="00F679A9">
      <w:pPr>
        <w:pStyle w:val="ListParagraph"/>
        <w:ind w:left="3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39CA2F90" wp14:editId="1C8F740B">
            <wp:extent cx="4656232" cy="4524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32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F21B" w14:textId="77777777" w:rsidR="00E23801" w:rsidRPr="002F7354" w:rsidRDefault="00E23801" w:rsidP="00E23801">
      <w:pPr>
        <w:pStyle w:val="ListParagrap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5027D57E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t>Two views of a machine component are shown 5 draw the object in oblique cabinet projection .</w:t>
      </w: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tab/>
      </w: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tab/>
      </w: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  <w:tab/>
        <w:t>( 6marks)</w:t>
      </w:r>
    </w:p>
    <w:p w14:paraId="23361AE4" w14:textId="77777777" w:rsidR="00E23801" w:rsidRPr="002F7354" w:rsidRDefault="00E23801" w:rsidP="00E23801">
      <w:pPr>
        <w:pStyle w:val="ListParagrap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GB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lastRenderedPageBreak/>
        <w:drawing>
          <wp:inline distT="0" distB="0" distL="0" distR="0" wp14:anchorId="46637D79" wp14:editId="71D15CA0">
            <wp:extent cx="5314950" cy="261949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03" cy="26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67AE" w14:textId="77777777" w:rsidR="00E23801" w:rsidRPr="002F7354" w:rsidRDefault="00E23801" w:rsidP="00E23801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2F735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Section B (20 marks)</w:t>
      </w:r>
    </w:p>
    <w:p w14:paraId="704069A8" w14:textId="77777777" w:rsidR="00E23801" w:rsidRPr="002F7354" w:rsidRDefault="00E23801" w:rsidP="00E23801">
      <w:pPr>
        <w:jc w:val="center"/>
        <w:rPr>
          <w:rFonts w:ascii="Times New Roman" w:hAnsi="Times New Roman" w:cs="Times New Roman"/>
          <w:b/>
          <w:i/>
          <w:color w:val="000000" w:themeColor="text1"/>
          <w:u w:val="single"/>
        </w:rPr>
      </w:pPr>
      <w:r w:rsidRPr="002F7354">
        <w:rPr>
          <w:rFonts w:ascii="Times New Roman" w:hAnsi="Times New Roman" w:cs="Times New Roman"/>
          <w:b/>
          <w:i/>
          <w:color w:val="000000" w:themeColor="text1"/>
          <w:u w:val="single"/>
        </w:rPr>
        <w:t xml:space="preserve">This Question Is Compulsory </w:t>
      </w:r>
      <w:proofErr w:type="gramStart"/>
      <w:r w:rsidRPr="002F7354">
        <w:rPr>
          <w:rFonts w:ascii="Times New Roman" w:hAnsi="Times New Roman" w:cs="Times New Roman"/>
          <w:b/>
          <w:i/>
          <w:color w:val="000000" w:themeColor="text1"/>
          <w:u w:val="single"/>
        </w:rPr>
        <w:t>And</w:t>
      </w:r>
      <w:proofErr w:type="gramEnd"/>
      <w:r w:rsidRPr="002F7354">
        <w:rPr>
          <w:rFonts w:ascii="Times New Roman" w:hAnsi="Times New Roman" w:cs="Times New Roman"/>
          <w:b/>
          <w:i/>
          <w:color w:val="000000" w:themeColor="text1"/>
          <w:u w:val="single"/>
        </w:rPr>
        <w:t xml:space="preserve"> Students Are Advised To Spend Not More Than One Hour</w:t>
      </w:r>
    </w:p>
    <w:p w14:paraId="72223E26" w14:textId="77777777" w:rsidR="00E23801" w:rsidRPr="002F7354" w:rsidRDefault="00E23801" w:rsidP="00E23801">
      <w:pPr>
        <w:pStyle w:val="ListParagraph"/>
        <w:numPr>
          <w:ilvl w:val="0"/>
          <w:numId w:val="2"/>
        </w:numPr>
        <w:spacing w:before="240"/>
        <w:rPr>
          <w:rFonts w:ascii="Times New Roman" w:hAnsi="Times New Roman" w:cs="Times New Roman"/>
          <w:color w:val="000000" w:themeColor="text1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F7354">
        <w:rPr>
          <w:rFonts w:ascii="Times New Roman" w:hAnsi="Times New Roman" w:cs="Times New Roman"/>
          <w:b/>
          <w:color w:val="000000" w:themeColor="text1"/>
        </w:rPr>
        <w:t>Figure 6</w:t>
      </w:r>
      <w:r w:rsidRPr="002F7354">
        <w:rPr>
          <w:rFonts w:ascii="Times New Roman" w:hAnsi="Times New Roman" w:cs="Times New Roman"/>
          <w:color w:val="000000" w:themeColor="text1"/>
        </w:rPr>
        <w:t xml:space="preserve"> shows pulley support bracket drawn in first angle projection. Assemble the parts and draw full size the following views in first angle projection:</w:t>
      </w:r>
    </w:p>
    <w:p w14:paraId="26B73C34" w14:textId="77777777" w:rsidR="00E23801" w:rsidRPr="002F7354" w:rsidRDefault="00E23801" w:rsidP="00E23801">
      <w:pPr>
        <w:pStyle w:val="ListParagraph"/>
        <w:spacing w:before="24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drawing>
          <wp:inline distT="0" distB="0" distL="0" distR="0" wp14:anchorId="07DB65E2" wp14:editId="06E0370B">
            <wp:extent cx="6858000" cy="36302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6F3B" w14:textId="77777777" w:rsidR="00E23801" w:rsidRPr="002F7354" w:rsidRDefault="00E23801" w:rsidP="00E23801">
      <w:pPr>
        <w:pStyle w:val="ListParagraph"/>
        <w:ind w:left="360"/>
        <w:rPr>
          <w:rFonts w:ascii="Times New Roman" w:hAnsi="Times New Roman" w:cs="Times New Roman"/>
          <w:b/>
          <w:i/>
          <w:color w:val="000000" w:themeColor="text1"/>
          <w:u w:val="single"/>
        </w:rPr>
      </w:pPr>
    </w:p>
    <w:p w14:paraId="72F10A30" w14:textId="77777777" w:rsidR="00E23801" w:rsidRPr="002F7354" w:rsidRDefault="00E23801" w:rsidP="00E23801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2F7354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Section C (30 marks)</w:t>
      </w:r>
    </w:p>
    <w:p w14:paraId="2420D8E3" w14:textId="77777777" w:rsidR="00E23801" w:rsidRPr="002F7354" w:rsidRDefault="00E23801" w:rsidP="00E23801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2F7354">
        <w:rPr>
          <w:rFonts w:ascii="Times New Roman" w:hAnsi="Times New Roman" w:cs="Times New Roman"/>
          <w:b/>
          <w:i/>
          <w:color w:val="000000" w:themeColor="text1"/>
          <w:sz w:val="24"/>
        </w:rPr>
        <w:t xml:space="preserve">Answer Any Two questions in this section in the A3 provided </w:t>
      </w:r>
    </w:p>
    <w:p w14:paraId="1B2D4346" w14:textId="77777777" w:rsidR="00E23801" w:rsidRPr="002F7354" w:rsidRDefault="00E23801" w:rsidP="00E23801">
      <w:pPr>
        <w:pStyle w:val="ListParagraph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Figure 7 shows two views of a block. make full size isometric drawing of the block taking corner “A ”as the lowest point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(15 marks)</w:t>
      </w:r>
    </w:p>
    <w:p w14:paraId="327AA0DC" w14:textId="77777777" w:rsidR="00E23801" w:rsidRPr="002F7354" w:rsidRDefault="008F7EB3" w:rsidP="002F7354">
      <w:pPr>
        <w:jc w:val="center"/>
        <w:rPr>
          <w:rFonts w:ascii="Times New Roman" w:hAnsi="Times New Roman" w:cs="Times New Roman"/>
          <w:b/>
          <w:i/>
          <w:color w:val="000000" w:themeColor="text1"/>
          <w:u w:val="single"/>
        </w:rPr>
      </w:pPr>
      <w:r w:rsidRPr="002F7354">
        <w:rPr>
          <w:rFonts w:ascii="Times New Roman" w:hAnsi="Times New Roman" w:cs="Times New Roman"/>
          <w:noProof/>
          <w:color w:val="000000" w:themeColor="text1"/>
          <w:lang w:val="fr-FR" w:eastAsia="fr-FR"/>
        </w:rPr>
        <w:drawing>
          <wp:inline distT="0" distB="0" distL="0" distR="0" wp14:anchorId="62AC4D5A" wp14:editId="072063EB">
            <wp:extent cx="5464810" cy="4457673"/>
            <wp:effectExtent l="0" t="0" r="2540" b="635"/>
            <wp:docPr id="3" name="Picture 3" descr="C:\Users\ksalat\AppData\Local\Microsoft\Windows\INetCache\Content.Word\section C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alat\AppData\Local\Microsoft\Windows\INetCache\Content.Word\section C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/>
                    <a:stretch/>
                  </pic:blipFill>
                  <pic:spPr bwMode="auto">
                    <a:xfrm>
                      <a:off x="0" y="0"/>
                      <a:ext cx="5468687" cy="44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9D5E4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0F479F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3B76A7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43C0FA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4F2EA2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BCC169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54BAB4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8B51E7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D1BB79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11DF68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B47970" w14:textId="77777777" w:rsidR="002F7354" w:rsidRDefault="002F7354" w:rsidP="002F7354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A3A3D1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Figure 8 shows a line diagram of a slider crank mechanism. The slider A is constrained to move along groove “XY” tilted at 60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While the crank OB rotates about center “O”. plot the locus of “P” connected to rod AB at D. D is a fixed point at right angle to the rod.   </w:t>
      </w:r>
    </w:p>
    <w:p w14:paraId="1CD05282" w14:textId="77777777" w:rsidR="00E23801" w:rsidRPr="00F25EA4" w:rsidRDefault="00E23801" w:rsidP="00EE6145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F25EA4">
        <w:rPr>
          <w:rFonts w:ascii="Times New Roman" w:hAnsi="Times New Roman" w:cs="Times New Roman"/>
          <w:b/>
          <w:color w:val="000000" w:themeColor="text1"/>
          <w:sz w:val="28"/>
          <w:szCs w:val="24"/>
          <w:lang w:val="de-DE"/>
        </w:rPr>
        <w:t>AB=90</w:t>
      </w:r>
      <w:r w:rsidR="00EE6145" w:rsidRPr="00F25EA4">
        <w:rPr>
          <w:rFonts w:ascii="Times New Roman" w:hAnsi="Times New Roman" w:cs="Times New Roman"/>
          <w:b/>
          <w:color w:val="000000" w:themeColor="text1"/>
          <w:sz w:val="28"/>
          <w:szCs w:val="24"/>
          <w:lang w:val="de-DE"/>
        </w:rPr>
        <w:t xml:space="preserve">     </w:t>
      </w:r>
      <w:r w:rsidRPr="00F25EA4">
        <w:rPr>
          <w:rFonts w:ascii="Times New Roman" w:hAnsi="Times New Roman" w:cs="Times New Roman"/>
          <w:b/>
          <w:color w:val="000000" w:themeColor="text1"/>
          <w:sz w:val="28"/>
          <w:szCs w:val="24"/>
          <w:lang w:val="de-DE"/>
        </w:rPr>
        <w:t>OB=25</w:t>
      </w:r>
      <w:r w:rsidR="00EE6145" w:rsidRPr="00F25EA4">
        <w:rPr>
          <w:rFonts w:ascii="Times New Roman" w:hAnsi="Times New Roman" w:cs="Times New Roman"/>
          <w:b/>
          <w:color w:val="000000" w:themeColor="text1"/>
          <w:sz w:val="28"/>
          <w:szCs w:val="24"/>
          <w:lang w:val="de-DE"/>
        </w:rPr>
        <w:t xml:space="preserve">       </w:t>
      </w:r>
      <w:r w:rsidRPr="00F25EA4">
        <w:rPr>
          <w:rFonts w:ascii="Times New Roman" w:hAnsi="Times New Roman" w:cs="Times New Roman"/>
          <w:b/>
          <w:color w:val="000000" w:themeColor="text1"/>
          <w:sz w:val="28"/>
          <w:szCs w:val="24"/>
          <w:lang w:val="de-DE"/>
        </w:rPr>
        <w:t>AD=OB</w:t>
      </w:r>
      <w:r w:rsidR="00EE6145" w:rsidRPr="00F25EA4">
        <w:rPr>
          <w:rFonts w:ascii="Times New Roman" w:hAnsi="Times New Roman" w:cs="Times New Roman"/>
          <w:b/>
          <w:color w:val="000000" w:themeColor="text1"/>
          <w:sz w:val="28"/>
          <w:szCs w:val="24"/>
          <w:lang w:val="de-DE"/>
        </w:rPr>
        <w:t xml:space="preserve">              </w:t>
      </w:r>
      <w:r w:rsidRPr="00F25EA4">
        <w:rPr>
          <w:rFonts w:ascii="Times New Roman" w:hAnsi="Times New Roman" w:cs="Times New Roman"/>
          <w:b/>
          <w:color w:val="000000" w:themeColor="text1"/>
          <w:sz w:val="28"/>
          <w:szCs w:val="24"/>
          <w:lang w:val="de-DE"/>
        </w:rPr>
        <w:t>DP=30</w:t>
      </w:r>
      <w:r w:rsidRPr="00F25EA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</w:r>
      <w:r w:rsidRPr="00F25EA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</w:r>
      <w:r w:rsidRPr="00F25EA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</w:r>
      <w:r w:rsidRPr="00F25EA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</w:r>
      <w:r w:rsidRPr="00F25EA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</w:r>
      <w:r w:rsidRPr="00F25EA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  <w:t>(15 marks)</w:t>
      </w:r>
    </w:p>
    <w:p w14:paraId="7EFA06EF" w14:textId="77777777" w:rsidR="00E23801" w:rsidRPr="002F7354" w:rsidRDefault="008F7EB3" w:rsidP="00E23801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fr-FR" w:eastAsia="fr-FR"/>
        </w:rPr>
        <w:lastRenderedPageBreak/>
        <w:drawing>
          <wp:inline distT="0" distB="0" distL="0" distR="0" wp14:anchorId="00A5E945" wp14:editId="77F2A6B3">
            <wp:extent cx="6305550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0A7D" w14:textId="77777777" w:rsidR="00E23801" w:rsidRPr="002F7354" w:rsidRDefault="00E23801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444D6D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5B3DA3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589DEA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AECBAF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C8E2D4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B28202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3259E6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AF97DB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619B73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958462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049C50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ED7484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9BC26C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7E743C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3E1B2E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A59772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AF9AD2" w14:textId="77777777" w:rsidR="00F679A9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D36325" w14:textId="77777777" w:rsidR="002F7354" w:rsidRDefault="002F7354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8F8233" w14:textId="77777777" w:rsidR="002F7354" w:rsidRPr="002F7354" w:rsidRDefault="002F7354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828678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6D55F3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87397F" w14:textId="77777777" w:rsidR="00F679A9" w:rsidRPr="002F7354" w:rsidRDefault="00F679A9" w:rsidP="00E23801">
      <w:pPr>
        <w:pStyle w:val="ListParagraph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B59E79" w14:textId="77777777" w:rsidR="00E23801" w:rsidRPr="002F7354" w:rsidRDefault="00E23801" w:rsidP="00E238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Figure 9 below shows a block drawn in oblique.</w:t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(15 marks)</w:t>
      </w:r>
    </w:p>
    <w:p w14:paraId="7F8D398E" w14:textId="77777777" w:rsidR="00E23801" w:rsidRPr="002F7354" w:rsidRDefault="00E23801" w:rsidP="00E2380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>Draw full size in first angle the following views of the block.</w:t>
      </w:r>
    </w:p>
    <w:p w14:paraId="67E6063A" w14:textId="77777777" w:rsidR="00E23801" w:rsidRPr="002F7354" w:rsidRDefault="00E23801" w:rsidP="00E238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Sectional Front elevation </w:t>
      </w:r>
      <w:r w:rsidRPr="002F73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A-A</w:t>
      </w:r>
    </w:p>
    <w:p w14:paraId="7E89D2D5" w14:textId="77777777" w:rsidR="00E23801" w:rsidRPr="002F7354" w:rsidRDefault="00E23801" w:rsidP="00E238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End elevation </w:t>
      </w:r>
    </w:p>
    <w:p w14:paraId="086A2793" w14:textId="77777777" w:rsidR="00E23801" w:rsidRPr="002F7354" w:rsidRDefault="00E23801" w:rsidP="00E238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2F73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The plan </w:t>
      </w:r>
    </w:p>
    <w:p w14:paraId="6B7CDEFB" w14:textId="77777777" w:rsidR="003923BD" w:rsidRPr="002F7354" w:rsidRDefault="00E64545">
      <w:pPr>
        <w:rPr>
          <w:rFonts w:ascii="Times New Roman" w:hAnsi="Times New Roman" w:cs="Times New Roman"/>
          <w:color w:val="000000" w:themeColor="text1"/>
        </w:rPr>
      </w:pPr>
      <w:r w:rsidRPr="002F7354">
        <w:rPr>
          <w:rFonts w:ascii="Times New Roman" w:hAnsi="Times New Roman" w:cs="Times New Roman"/>
          <w:noProof/>
          <w:color w:val="000000" w:themeColor="text1"/>
          <w:lang w:val="fr-FR" w:eastAsia="fr-FR"/>
        </w:rPr>
        <w:drawing>
          <wp:inline distT="0" distB="0" distL="0" distR="0" wp14:anchorId="32F2086E" wp14:editId="0A3A3C74">
            <wp:extent cx="6836066" cy="53435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66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3BD" w:rsidRPr="002F7354" w:rsidSect="006D6103">
      <w:headerReference w:type="default" r:id="rId24"/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6948CB" w14:textId="77777777" w:rsidR="006D6103" w:rsidRDefault="006D6103">
      <w:pPr>
        <w:spacing w:after="0" w:line="240" w:lineRule="auto"/>
      </w:pPr>
      <w:r>
        <w:separator/>
      </w:r>
    </w:p>
  </w:endnote>
  <w:endnote w:type="continuationSeparator" w:id="0">
    <w:p w14:paraId="6D02BDAD" w14:textId="77777777" w:rsidR="006D6103" w:rsidRDefault="006D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dghvCjnvpcCwbmdhYvkmrcAdvP697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77703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2D9FE6" w14:textId="77777777" w:rsidR="00000000" w:rsidRDefault="00F679A9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2F735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B5BF61F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3E3B2" w14:textId="77777777" w:rsidR="006D6103" w:rsidRDefault="006D6103">
      <w:pPr>
        <w:spacing w:after="0" w:line="240" w:lineRule="auto"/>
      </w:pPr>
      <w:r>
        <w:separator/>
      </w:r>
    </w:p>
  </w:footnote>
  <w:footnote w:type="continuationSeparator" w:id="0">
    <w:p w14:paraId="39BDA1D4" w14:textId="77777777" w:rsidR="006D6103" w:rsidRDefault="006D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AEDD6" w14:textId="0D4FA962" w:rsidR="00000000" w:rsidRDefault="00000000" w:rsidP="001244F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D65CA"/>
    <w:multiLevelType w:val="hybridMultilevel"/>
    <w:tmpl w:val="89502D5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C3EFF"/>
    <w:multiLevelType w:val="hybridMultilevel"/>
    <w:tmpl w:val="7E7AA3F4"/>
    <w:lvl w:ilvl="0" w:tplc="CAC216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A161E"/>
    <w:multiLevelType w:val="hybridMultilevel"/>
    <w:tmpl w:val="CABADDC6"/>
    <w:lvl w:ilvl="0" w:tplc="EFBCC6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6E43"/>
    <w:multiLevelType w:val="hybridMultilevel"/>
    <w:tmpl w:val="32344B9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7A5377"/>
    <w:multiLevelType w:val="hybridMultilevel"/>
    <w:tmpl w:val="DFD8DBC4"/>
    <w:lvl w:ilvl="0" w:tplc="FC2CE190">
      <w:start w:val="1"/>
      <w:numFmt w:val="lowerLetter"/>
      <w:lvlText w:val="%1."/>
      <w:lvlJc w:val="left"/>
      <w:pPr>
        <w:ind w:left="720" w:hanging="360"/>
      </w:pPr>
      <w:rPr>
        <w:rFonts w:ascii="MydghvCjnvpcCwbmdhYvkmrcAdvP697" w:hAnsi="MydghvCjnvpcCwbmdhYvkmrcAdvP697" w:cs="MydghvCjnvpcCwbmdhYvkmrcAdvP697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F7282"/>
    <w:multiLevelType w:val="hybridMultilevel"/>
    <w:tmpl w:val="855209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004E3"/>
    <w:multiLevelType w:val="hybridMultilevel"/>
    <w:tmpl w:val="C2E4382C"/>
    <w:lvl w:ilvl="0" w:tplc="69FAF34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008F0"/>
    <w:multiLevelType w:val="hybridMultilevel"/>
    <w:tmpl w:val="1E7028D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201B2F"/>
    <w:multiLevelType w:val="hybridMultilevel"/>
    <w:tmpl w:val="BD0C11B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5A3EFE"/>
    <w:multiLevelType w:val="hybridMultilevel"/>
    <w:tmpl w:val="21B4675A"/>
    <w:lvl w:ilvl="0" w:tplc="CB6800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2167826">
    <w:abstractNumId w:val="5"/>
  </w:num>
  <w:num w:numId="2" w16cid:durableId="692726650">
    <w:abstractNumId w:val="8"/>
  </w:num>
  <w:num w:numId="3" w16cid:durableId="1763069849">
    <w:abstractNumId w:val="2"/>
  </w:num>
  <w:num w:numId="4" w16cid:durableId="1273320485">
    <w:abstractNumId w:val="4"/>
  </w:num>
  <w:num w:numId="5" w16cid:durableId="1461453425">
    <w:abstractNumId w:val="9"/>
  </w:num>
  <w:num w:numId="6" w16cid:durableId="1669626088">
    <w:abstractNumId w:val="6"/>
  </w:num>
  <w:num w:numId="7" w16cid:durableId="1304311123">
    <w:abstractNumId w:val="1"/>
  </w:num>
  <w:num w:numId="8" w16cid:durableId="316616034">
    <w:abstractNumId w:val="3"/>
  </w:num>
  <w:num w:numId="9" w16cid:durableId="1763991057">
    <w:abstractNumId w:val="0"/>
  </w:num>
  <w:num w:numId="10" w16cid:durableId="7651993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801"/>
    <w:rsid w:val="00230605"/>
    <w:rsid w:val="00275EA0"/>
    <w:rsid w:val="002F7354"/>
    <w:rsid w:val="003923BD"/>
    <w:rsid w:val="003C2B2F"/>
    <w:rsid w:val="006D6103"/>
    <w:rsid w:val="008F7EB3"/>
    <w:rsid w:val="00E23801"/>
    <w:rsid w:val="00E55477"/>
    <w:rsid w:val="00E64545"/>
    <w:rsid w:val="00EE6145"/>
    <w:rsid w:val="00F25EA4"/>
    <w:rsid w:val="00F6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5E8672"/>
  <w15:docId w15:val="{E7AC3E07-B156-438F-94A7-5D3F814D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3801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23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801"/>
  </w:style>
  <w:style w:type="paragraph" w:styleId="Footer">
    <w:name w:val="footer"/>
    <w:basedOn w:val="Normal"/>
    <w:link w:val="FooterChar"/>
    <w:uiPriority w:val="99"/>
    <w:unhideWhenUsed/>
    <w:rsid w:val="00E238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801"/>
  </w:style>
  <w:style w:type="paragraph" w:styleId="ListParagraph">
    <w:name w:val="List Paragraph"/>
    <w:basedOn w:val="Normal"/>
    <w:uiPriority w:val="34"/>
    <w:qFormat/>
    <w:rsid w:val="00E238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ksalat</dc:creator>
  <cp:lastModifiedBy>user</cp:lastModifiedBy>
  <cp:revision>4</cp:revision>
  <dcterms:created xsi:type="dcterms:W3CDTF">2024-03-07T09:43:00Z</dcterms:created>
  <dcterms:modified xsi:type="dcterms:W3CDTF">2024-03-09T18:02:00Z</dcterms:modified>
</cp:coreProperties>
</file>