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28" w:rsidRDefault="00B56D28">
      <w:pPr>
        <w:pStyle w:val="normal0"/>
        <w:rPr>
          <w:b/>
        </w:rPr>
      </w:pPr>
      <w:bookmarkStart w:id="0" w:name="_gjdgxs" w:colFirst="0" w:colLast="0"/>
      <w:bookmarkEnd w:id="0"/>
    </w:p>
    <w:p w:rsidR="00B56D28" w:rsidRDefault="003C13A8">
      <w:pPr>
        <w:pStyle w:val="normal0"/>
        <w:ind w:firstLine="360"/>
        <w:rPr>
          <w:b/>
        </w:rPr>
      </w:pPr>
      <w:r>
        <w:rPr>
          <w:b/>
        </w:rPr>
        <w:t>441/1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D28" w:rsidRDefault="003C13A8">
      <w:pPr>
        <w:pStyle w:val="normal0"/>
        <w:ind w:firstLine="360"/>
        <w:rPr>
          <w:b/>
        </w:rPr>
      </w:pPr>
      <w:r>
        <w:rPr>
          <w:b/>
        </w:rPr>
        <w:t>HOMESCIENCE</w:t>
      </w:r>
    </w:p>
    <w:p w:rsidR="00B56D28" w:rsidRDefault="003C13A8">
      <w:pPr>
        <w:pStyle w:val="normal0"/>
        <w:ind w:firstLine="360"/>
        <w:rPr>
          <w:b/>
        </w:rPr>
      </w:pPr>
      <w:r>
        <w:rPr>
          <w:b/>
        </w:rPr>
        <w:t>Paper 1</w:t>
      </w:r>
    </w:p>
    <w:p w:rsidR="00B56D28" w:rsidRDefault="003C13A8">
      <w:pPr>
        <w:pStyle w:val="normal0"/>
        <w:ind w:firstLine="360"/>
        <w:rPr>
          <w:b/>
        </w:rPr>
      </w:pPr>
      <w:r>
        <w:rPr>
          <w:b/>
        </w:rPr>
        <w:t>THEORY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D28" w:rsidRDefault="003C13A8">
      <w:pPr>
        <w:pStyle w:val="normal0"/>
        <w:pBdr>
          <w:bottom w:val="single" w:sz="4" w:space="1" w:color="000000"/>
        </w:pBdr>
        <w:ind w:firstLine="360"/>
        <w:rPr>
          <w:b/>
        </w:rPr>
      </w:pPr>
      <w:r>
        <w:rPr>
          <w:b/>
        </w:rPr>
        <w:t>2 ½ hours</w:t>
      </w:r>
    </w:p>
    <w:p w:rsidR="00B56D28" w:rsidRDefault="00B56D28">
      <w:pPr>
        <w:pStyle w:val="normal0"/>
        <w:ind w:firstLine="360"/>
        <w:rPr>
          <w:b/>
        </w:rPr>
      </w:pPr>
    </w:p>
    <w:p w:rsidR="00B56D28" w:rsidRDefault="003C13A8">
      <w:pPr>
        <w:pStyle w:val="normal0"/>
        <w:ind w:firstLine="360"/>
        <w:rPr>
          <w:b/>
          <w:u w:val="single"/>
        </w:rPr>
      </w:pPr>
      <w:r>
        <w:rPr>
          <w:b/>
          <w:u w:val="single"/>
        </w:rPr>
        <w:t>MARKING SCHEME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/>
        <w:rPr>
          <w:rFonts w:ascii="Arial" w:eastAsia="Arial" w:hAnsi="Arial" w:cs="Arial"/>
        </w:rPr>
      </w:pPr>
    </w:p>
    <w:p w:rsidR="00B56D28" w:rsidRDefault="003C13A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/>
        <w:rPr>
          <w:b/>
          <w:u w:val="single"/>
        </w:rPr>
      </w:pPr>
      <w:r>
        <w:rPr>
          <w:b/>
          <w:u w:val="single"/>
        </w:rPr>
        <w:t>SECTION A (40 MARKS)</w:t>
      </w:r>
    </w:p>
    <w:p w:rsidR="00B56D28" w:rsidRDefault="003C13A8">
      <w:pPr>
        <w:pStyle w:val="normal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Two functions of cholecalciferol in the body.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Formation of strong bones and teeth.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Prevents occurrences of rickets in children and osteomalacia in adults.</w:t>
      </w:r>
      <w:r>
        <w:tab/>
      </w:r>
      <w:r>
        <w:tab/>
      </w:r>
      <w:r>
        <w:rPr>
          <w:b/>
          <w:i/>
        </w:rPr>
        <w:t xml:space="preserve">2 x 1 = 2 Marks 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Three causes of malnutrition.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Poverty.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Parasites.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Food taboos.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Ignorances.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Natural calamities.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Corruption.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Lifestyle.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Body inability to utilize certain nutrients.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3 x 1 = Marks 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Effects of immersing a hot aluminium frying pan in cold water.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Buckling.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Discolouration.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2 x 1 = 2 Marks 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Forms of advertisements.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Eletronic media.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Print media.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Person to person. </w:t>
      </w:r>
    </w:p>
    <w:p w:rsidR="00B56D28" w:rsidRDefault="003C13A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½ Mark each – state </w:t>
      </w:r>
    </w:p>
    <w:p w:rsidR="00B56D28" w:rsidRDefault="003C13A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½ each – </w:t>
      </w:r>
      <w:r>
        <w:rPr>
          <w:b/>
          <w:i/>
        </w:rPr>
        <w:t xml:space="preserve">brief explanation 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>Abbreviations in full.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BCG –  Bacillus</w:t>
      </w:r>
      <w:r w:rsidR="008E164F">
        <w:t xml:space="preserve"> </w:t>
      </w:r>
      <w:r>
        <w:t xml:space="preserve">calmette Guerin. 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TBA – Traditional Birth Attendants. </w:t>
      </w:r>
      <w:r>
        <w:tab/>
      </w:r>
      <w:r>
        <w:tab/>
      </w:r>
      <w:r>
        <w:rPr>
          <w:b/>
          <w:i/>
        </w:rPr>
        <w:t xml:space="preserve">(Mark wrong if wrong spelling) 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Methods which could be used to serve meals at home. </w:t>
      </w:r>
      <w:r>
        <w:rPr>
          <w:b/>
        </w:rPr>
        <w:tab/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Plate service.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Family table service.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Buffet service.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Tray service.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2 x 1 = 2 Marks 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Determinants of safe parenthood.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Meeting nutritional needs.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Social preparation of the expectant mother.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Psychological preparation of the expectant mother.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Correct age of the parents.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HIV (VCT) test.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3 x 1 = 3 Marks </w:t>
      </w:r>
    </w:p>
    <w:p w:rsidR="00B56D28" w:rsidRDefault="003C13A8">
      <w:pPr>
        <w:pStyle w:val="normal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Points to bear in mind when buying land for a family house.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Cost.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lastRenderedPageBreak/>
        <w:t xml:space="preserve">Place of work and school.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Social amenities.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Reliability of the seller.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3 x 1 = 3 Marks 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>Basic instructions on the use of medicines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Dosage.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Frequency.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Duration.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Storage.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Instruction for use.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Caution.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3 x 1 = 3 Marks 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7E1460">
      <w:pPr>
        <w:pStyle w:val="normal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>Advantages of using hire purchase</w:t>
      </w:r>
      <w:r w:rsidR="003C13A8">
        <w:rPr>
          <w:b/>
        </w:rPr>
        <w:t xml:space="preserve">. </w:t>
      </w:r>
      <w:r w:rsidR="003C13A8">
        <w:rPr>
          <w:b/>
        </w:rPr>
        <w:tab/>
      </w:r>
      <w:r w:rsidR="003C13A8">
        <w:rPr>
          <w:b/>
        </w:rPr>
        <w:tab/>
      </w:r>
      <w:r w:rsidR="003C13A8">
        <w:rPr>
          <w:b/>
        </w:rPr>
        <w:tab/>
      </w:r>
      <w:r w:rsidR="003C13A8">
        <w:rPr>
          <w:b/>
        </w:rPr>
        <w:tab/>
      </w:r>
    </w:p>
    <w:p w:rsidR="00B56D28" w:rsidRDefault="007E1460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The consumer is able to get use of the article</w:t>
      </w:r>
    </w:p>
    <w:p w:rsidR="00B56D28" w:rsidRDefault="007E1460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Consumer acquires the item after paying a deposit</w:t>
      </w:r>
    </w:p>
    <w:p w:rsidR="001F7667" w:rsidRDefault="007E1460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 While paying for the item , the consumer is able to receive other services </w:t>
      </w:r>
      <w:r w:rsidR="001F7667">
        <w:t>such as repair and maintanace</w:t>
      </w:r>
    </w:p>
    <w:p w:rsidR="001F7667" w:rsidRDefault="001F7667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One is able to buy items that they would not manage by saving</w:t>
      </w:r>
    </w:p>
    <w:p w:rsidR="00B56D28" w:rsidRDefault="001F7667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Purchase of a durable item becomes an immediate saving for the family.</w:t>
      </w:r>
      <w:r w:rsidR="003C13A8">
        <w:tab/>
      </w:r>
      <w:r w:rsidR="003C13A8">
        <w:tab/>
      </w:r>
      <w:r w:rsidR="003C13A8">
        <w:tab/>
      </w:r>
      <w:r w:rsidR="003C13A8">
        <w:tab/>
      </w:r>
      <w:r w:rsidR="003C13A8">
        <w:rPr>
          <w:b/>
          <w:i/>
        </w:rPr>
        <w:t xml:space="preserve">Any 3 x 1 = 3 Marks 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Fabrics that should not be wrung during laundering. </w:t>
      </w:r>
      <w:r>
        <w:rPr>
          <w:b/>
        </w:rPr>
        <w:tab/>
      </w:r>
      <w:r>
        <w:rPr>
          <w:b/>
        </w:rPr>
        <w:tab/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Woolen.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Knitted cotton /linen.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Silk.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Knitted acrylic.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Viscose.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4 x ½ = 2 Marks 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Functions of pressing cloth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Remove cr</w:t>
      </w:r>
      <w:r>
        <w:t xml:space="preserve">eases.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Bringing an article back to their original form.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Ensures complete drying of article.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3 x 1 = 3 Marks 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>Qualities to l</w:t>
      </w:r>
      <w:r w:rsidR="001F7667">
        <w:rPr>
          <w:b/>
        </w:rPr>
        <w:t>ook for when choosing a tape measure.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D28" w:rsidRDefault="001F7667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Should be clearly marked on both sides.</w:t>
      </w:r>
    </w:p>
    <w:p w:rsidR="00B56D28" w:rsidRDefault="001F7667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Should have metallic ends</w:t>
      </w:r>
      <w:r w:rsidR="003C13A8">
        <w:t xml:space="preserve"> </w:t>
      </w:r>
    </w:p>
    <w:p w:rsidR="00B56D28" w:rsidRDefault="00BD4172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Firmly woven and plastic coated to avoid fraying and stretching.</w:t>
      </w:r>
      <w:r>
        <w:tab/>
      </w:r>
      <w:r>
        <w:tab/>
      </w:r>
      <w:r w:rsidR="003C13A8">
        <w:rPr>
          <w:b/>
          <w:i/>
        </w:rPr>
        <w:t xml:space="preserve">Any 2 x 1 = 2 Marks 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Substances that are added to soap during manufacturing </w:t>
      </w:r>
      <w:r>
        <w:rPr>
          <w:b/>
        </w:rPr>
        <w:tab/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Builders.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Dye.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Antiseptic.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Perfume.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Blue.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Bleach.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6 x 1 = 6 Marks 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800"/>
        </w:tabs>
        <w:ind w:left="360"/>
      </w:pPr>
    </w:p>
    <w:p w:rsidR="00B56D28" w:rsidRDefault="003C13A8">
      <w:pPr>
        <w:pStyle w:val="normal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Ways of purifying water for small scale use.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Boiling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Filtration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2 x 1 = 2 Marks 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Difference between food fortification and food supplements. </w:t>
      </w:r>
      <w:r>
        <w:rPr>
          <w:b/>
        </w:rPr>
        <w:tab/>
      </w:r>
      <w:r>
        <w:rPr>
          <w:b/>
        </w:rPr>
        <w:tab/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>Food fortification</w:t>
      </w:r>
      <w:r>
        <w:t xml:space="preserve"> – introduction or addition of food nutrients into a given food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>Food supplements</w:t>
      </w:r>
      <w:r>
        <w:t xml:space="preserve"> are alternative source of food nutrients </w:t>
      </w:r>
    </w:p>
    <w:p w:rsidR="00B56D28" w:rsidRDefault="003C13A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1 Mark for accurate definition each = 2 Marks </w:t>
      </w:r>
    </w:p>
    <w:p w:rsidR="00B56D28" w:rsidRDefault="00B56D2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  <w:u w:val="single"/>
        </w:rPr>
      </w:pPr>
      <w:r>
        <w:rPr>
          <w:b/>
          <w:u w:val="single"/>
        </w:rPr>
        <w:t xml:space="preserve">SECTION B (20 MARKS) </w:t>
      </w:r>
    </w:p>
    <w:p w:rsidR="00B56D28" w:rsidRDefault="00B56D2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/>
      </w:pPr>
      <w:r>
        <w:t>You are preparing to host your grandparents over the weekend.</w:t>
      </w:r>
    </w:p>
    <w:p w:rsidR="00B56D28" w:rsidRDefault="003C13A8">
      <w:pPr>
        <w:pStyle w:val="normal0"/>
        <w:numPr>
          <w:ilvl w:val="2"/>
          <w:numId w:val="4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Method used to clean a varnished wooden table to be used in the dinning room. </w:t>
      </w:r>
      <w:r>
        <w:tab/>
      </w:r>
      <w:r>
        <w:tab/>
      </w:r>
      <w:r>
        <w:tab/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Dust the surface thoroughly with soft duster. 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Use a soft clean cloth wrung out of warm soapy or warm water into which vinegar has been added i.e. 1 litre  of water add 1 table spoon of vinegar.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Wipe with a clean cloth wrung out of warm clean water. 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Dry t</w:t>
      </w:r>
      <w:r>
        <w:t xml:space="preserve">horoughly using soft cloth to rub the surface. 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numPr>
          <w:ilvl w:val="2"/>
          <w:numId w:val="4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Principles you would observe when removing stains from the table clone to be used. 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If acid stain use alkaline to remove it. 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If alkaline stain use acid to remove it. 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If water base stain use water to remove</w:t>
      </w:r>
      <w:r>
        <w:t xml:space="preserve"> it. 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If stain is alcohol - based use alcohol to remove it. 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It protein in nature use cold water.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If stain is grease use detergent or solvents. 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  <w:rPr>
          <w:b/>
          <w:i/>
        </w:rPr>
      </w:pPr>
      <w:r>
        <w:t>If stain is on carpets and floor materials follow the manufactures instruction on how to remove any.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6 x 1 = Marks  </w:t>
      </w:r>
    </w:p>
    <w:p w:rsidR="00B56D28" w:rsidRDefault="003C13A8">
      <w:pPr>
        <w:pStyle w:val="normal0"/>
        <w:numPr>
          <w:ilvl w:val="2"/>
          <w:numId w:val="4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>Procedure you would use when cleaning a toilet to be used by your grand parents.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Open windows. 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Collect equipment and materials to use to save time and energy. 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Flush the toilet, pour into the basin cleaning powered or liquid into which a disinfectant has been added and leave for a few minutes. 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Clean the cistern, the toilet seat cover and toilet handle by wiping with a clean cloth wrung out of warm soapy water. 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Rinse with clean water into which a disinfectant has been added and leave to dry.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Use a toilet brush to scrub the inside of the bowl to ensure all stains are removed and flush again clean. Wash hand basin if its there. 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Mop the floor, rinse and dry thoroug</w:t>
      </w:r>
      <w:r>
        <w:t xml:space="preserve">hly. 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Ensure there is toilet paper. </w:t>
      </w:r>
    </w:p>
    <w:p w:rsidR="00B56D28" w:rsidRDefault="003C13A8">
      <w:pPr>
        <w:pStyle w:val="normal0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Clean the equipment used and store appropriately. 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/>
        <w:rPr>
          <w:b/>
          <w:u w:val="single"/>
        </w:rPr>
      </w:pPr>
      <w:r>
        <w:rPr>
          <w:b/>
          <w:u w:val="single"/>
        </w:rPr>
        <w:t>SECTION C (40 MARKS)</w:t>
      </w:r>
    </w:p>
    <w:p w:rsidR="00B56D28" w:rsidRDefault="003C13A8">
      <w:pPr>
        <w:pStyle w:val="normal0"/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>a)</w:t>
      </w:r>
      <w:r>
        <w:rPr>
          <w:b/>
        </w:rPr>
        <w:tab/>
        <w:t xml:space="preserve">Meaning of the following terms as used in consumer education. </w:t>
      </w:r>
    </w:p>
    <w:p w:rsidR="00B56D28" w:rsidRDefault="003C13A8">
      <w:pPr>
        <w:pStyle w:val="normal0"/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1080"/>
      </w:pPr>
      <w:r>
        <w:t xml:space="preserve">Consumer </w:t>
      </w:r>
      <w:r>
        <w:tab/>
        <w:t>- a person that chooses, purchases, uses and maintains goods and servi</w:t>
      </w:r>
      <w:r>
        <w:t xml:space="preserve">ces to satisfy his or her needs/wants.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1 Mark</w:t>
      </w:r>
    </w:p>
    <w:p w:rsidR="00B56D28" w:rsidRDefault="003C13A8">
      <w:pPr>
        <w:pStyle w:val="normal0"/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1080"/>
      </w:pPr>
      <w:r>
        <w:t xml:space="preserve">Goods – Tangible items which can be bought or sold. 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1 Mark</w:t>
      </w:r>
    </w:p>
    <w:p w:rsidR="00B56D28" w:rsidRDefault="003C13A8">
      <w:pPr>
        <w:pStyle w:val="normal0"/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1080"/>
      </w:pPr>
      <w:r>
        <w:t xml:space="preserve">Services - work rendered at a fee.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1 Mark</w:t>
      </w:r>
    </w:p>
    <w:p w:rsidR="00B56D28" w:rsidRDefault="00B56D2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>
        <w:rPr>
          <w:b/>
        </w:rPr>
        <w:tab/>
        <w:t>b)</w:t>
      </w:r>
      <w:r>
        <w:rPr>
          <w:b/>
        </w:rPr>
        <w:tab/>
        <w:t>Sources of information for the consumer.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360"/>
      </w:pPr>
      <w:r>
        <w:t xml:space="preserve">Mass media.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360"/>
      </w:pPr>
      <w:r>
        <w:t xml:space="preserve">Manufactures.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360"/>
      </w:pPr>
      <w:r>
        <w:t xml:space="preserve">Other consumers.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360"/>
      </w:pPr>
      <w:r>
        <w:t xml:space="preserve">Government.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4 well explained x 2 = 8 Marks  </w:t>
      </w:r>
    </w:p>
    <w:p w:rsidR="00B56D28" w:rsidRDefault="00B56D2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  <w:r>
        <w:tab/>
      </w:r>
      <w:r>
        <w:rPr>
          <w:b/>
        </w:rPr>
        <w:t>c)</w:t>
      </w:r>
      <w:r>
        <w:tab/>
      </w:r>
      <w:r>
        <w:rPr>
          <w:b/>
        </w:rPr>
        <w:t>i)</w:t>
      </w:r>
      <w:r>
        <w:tab/>
      </w:r>
      <w:r>
        <w:rPr>
          <w:b/>
        </w:rPr>
        <w:t>a budget</w:t>
      </w:r>
      <w:r>
        <w:t xml:space="preserve"> – A detailed plan of expenditure over a certain period of time. </w:t>
      </w:r>
      <w:r>
        <w:tab/>
      </w:r>
    </w:p>
    <w:p w:rsidR="00B56D28" w:rsidRDefault="003C13A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>
        <w:tab/>
      </w:r>
      <w:r>
        <w:tab/>
      </w:r>
      <w:r>
        <w:tab/>
      </w:r>
      <w:r>
        <w:rPr>
          <w:b/>
        </w:rPr>
        <w:t>ii)</w:t>
      </w:r>
      <w:r>
        <w:rPr>
          <w:b/>
        </w:rPr>
        <w:tab/>
        <w:t xml:space="preserve">Factors that may affect a budget.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</w:pPr>
      <w:r>
        <w:t xml:space="preserve">Loss of income.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</w:pPr>
      <w:r>
        <w:t xml:space="preserve">Increase of income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</w:pPr>
      <w:r>
        <w:t>Change in personal</w:t>
      </w:r>
      <w:r>
        <w:t xml:space="preserve"> / family goals.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</w:pPr>
      <w:r>
        <w:t xml:space="preserve">Lack of commitment in following the budget.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</w:pPr>
      <w:r>
        <w:lastRenderedPageBreak/>
        <w:t xml:space="preserve">Inflation.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4 well explained pints x 2 = 8 Marks  </w:t>
      </w:r>
    </w:p>
    <w:p w:rsidR="00B56D28" w:rsidRDefault="003C13A8">
      <w:pPr>
        <w:pStyle w:val="normal0"/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a) Symptoms of food poisoning.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Vomiting, severe stomachache / abdominal pains.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Diarrhoea.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Fever.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General body weakness.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Dizziness.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4 x 1 = 4 Marks  </w:t>
      </w:r>
    </w:p>
    <w:p w:rsidR="00B56D28" w:rsidRDefault="00B56D2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>
        <w:rPr>
          <w:b/>
        </w:rPr>
        <w:tab/>
        <w:t xml:space="preserve">b) Causes of food spoilage.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Oxidation.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Chemicals.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Action of enzymes.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Pancidity. </w:t>
      </w:r>
      <w:r>
        <w:tab/>
      </w:r>
      <w:r>
        <w:tab/>
      </w:r>
      <w:r>
        <w:rPr>
          <w:b/>
          <w:i/>
        </w:rPr>
        <w:t xml:space="preserve">Any 4 well explained points x 2 = 8 Marks  </w:t>
      </w:r>
    </w:p>
    <w:p w:rsidR="00B56D28" w:rsidRDefault="00B56D2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>
        <w:rPr>
          <w:b/>
        </w:rPr>
        <w:tab/>
        <w:t xml:space="preserve">c) Measurers to take in the prevention of food poisoning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Don’t buy canned</w:t>
      </w:r>
      <w:r>
        <w:t xml:space="preserve"> foods that have expired.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Buy fresh i.e. in season.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Buy food from clean Market / vendors.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Store foods appropriately.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Avoid chemical contamination i.e. store chemicals away from foods.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Wash foods to be eaten raw thoroughly i.e. under clean running wate</w:t>
      </w:r>
      <w:r>
        <w:t xml:space="preserve">r.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Cool and store all leftovers.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Proper refuse disposal.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Thaw frozen foods.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Any 8 stated points x 1 = 8 Marks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800"/>
        </w:tabs>
        <w:ind w:left="360"/>
      </w:pPr>
    </w:p>
    <w:p w:rsidR="00B56D28" w:rsidRDefault="003C13A8">
      <w:pPr>
        <w:pStyle w:val="normal0"/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a) Types of scissors used in clothing construction </w:t>
      </w:r>
      <w:r>
        <w:tab/>
      </w:r>
      <w:r>
        <w:tab/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Paper scissors.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Buttonhole scissors. </w:t>
      </w:r>
    </w:p>
    <w:p w:rsidR="008E164F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Embroidery scissors. </w:t>
      </w:r>
    </w:p>
    <w:p w:rsidR="008E164F" w:rsidRDefault="008E164F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Cutting out shears</w:t>
      </w:r>
    </w:p>
    <w:p w:rsidR="00B56D28" w:rsidRDefault="008E164F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Pinking shears</w:t>
      </w:r>
      <w:r w:rsidR="003C13A8">
        <w:tab/>
      </w:r>
      <w:r w:rsidR="003C13A8">
        <w:tab/>
      </w:r>
      <w:r w:rsidR="003C13A8">
        <w:tab/>
      </w:r>
      <w:r w:rsidR="003C13A8">
        <w:tab/>
      </w:r>
      <w:r w:rsidR="003C13A8">
        <w:tab/>
      </w:r>
      <w:r w:rsidR="003C13A8">
        <w:tab/>
      </w:r>
      <w:r w:rsidR="003C13A8">
        <w:tab/>
      </w:r>
      <w:r w:rsidR="003C13A8">
        <w:tab/>
      </w:r>
      <w:r w:rsidR="003C13A8">
        <w:rPr>
          <w:b/>
          <w:i/>
        </w:rPr>
        <w:t xml:space="preserve">Any </w:t>
      </w:r>
      <w:r>
        <w:rPr>
          <w:b/>
          <w:i/>
        </w:rPr>
        <w:t>4 x 1 = 4</w:t>
      </w:r>
      <w:r w:rsidR="003C13A8">
        <w:rPr>
          <w:b/>
          <w:i/>
        </w:rPr>
        <w:t xml:space="preserve"> Marks  </w:t>
      </w:r>
    </w:p>
    <w:p w:rsidR="00B56D28" w:rsidRDefault="00B56D2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  <w:i/>
        </w:rPr>
      </w:pPr>
    </w:p>
    <w:p w:rsidR="00B56D28" w:rsidRDefault="003C13A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>
        <w:rPr>
          <w:b/>
        </w:rPr>
        <w:tab/>
        <w:t xml:space="preserve">b) Methods of transferring pattern Markings on a fabric </w:t>
      </w:r>
      <w:r>
        <w:rPr>
          <w:b/>
        </w:rPr>
        <w:tab/>
      </w:r>
      <w:r>
        <w:rPr>
          <w:b/>
        </w:rPr>
        <w:tab/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Tracing wheel and carbon paper.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Tailors tacks.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Thread makings.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Tailors chalk and tape measure.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3 x 1 = 3 Marks </w:t>
      </w:r>
    </w:p>
    <w:p w:rsidR="00B56D28" w:rsidRDefault="00B56D28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>
        <w:rPr>
          <w:b/>
        </w:rPr>
        <w:tab/>
        <w:t>c) Features</w:t>
      </w:r>
      <w:r w:rsidR="00BD4172">
        <w:rPr>
          <w:b/>
        </w:rPr>
        <w:t xml:space="preserve"> of well made collar</w:t>
      </w:r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</w:p>
    <w:p w:rsidR="00B56D28" w:rsidRDefault="00BD4172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Retain its shape</w:t>
      </w:r>
      <w:r w:rsidR="003C13A8">
        <w:t xml:space="preserve">. </w:t>
      </w:r>
    </w:p>
    <w:p w:rsidR="00B56D28" w:rsidRDefault="00BD4172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Lie smooth on the neckline.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Sh</w:t>
      </w:r>
      <w:r w:rsidR="00BD4172">
        <w:t>ould be accurately and symmetrically positioned</w:t>
      </w:r>
      <w:r>
        <w:t xml:space="preserve">. </w:t>
      </w:r>
    </w:p>
    <w:p w:rsidR="00BD4172" w:rsidRDefault="00BD4172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Under collar, or facing should not be seen on the RS</w:t>
      </w:r>
    </w:p>
    <w:p w:rsidR="00B56D28" w:rsidRPr="008E164F" w:rsidRDefault="00BD4172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Stitches holding under collar or facing should not show on the RS of the garment.</w:t>
      </w:r>
      <w:r w:rsidR="003C13A8">
        <w:tab/>
      </w:r>
      <w:r w:rsidR="003C13A8">
        <w:tab/>
      </w:r>
      <w:r w:rsidR="003C13A8">
        <w:tab/>
      </w:r>
      <w:r w:rsidR="003C13A8">
        <w:tab/>
      </w:r>
      <w:r w:rsidR="003C13A8">
        <w:tab/>
      </w:r>
      <w:r w:rsidR="003C13A8">
        <w:tab/>
      </w:r>
      <w:r w:rsidR="003C13A8">
        <w:tab/>
      </w:r>
      <w:r w:rsidR="003C13A8">
        <w:tab/>
      </w:r>
      <w:r w:rsidR="008E164F">
        <w:rPr>
          <w:b/>
          <w:i/>
        </w:rPr>
        <w:t>Any 4 x 1 = 4</w:t>
      </w:r>
      <w:r w:rsidR="003C13A8">
        <w:rPr>
          <w:b/>
          <w:i/>
        </w:rPr>
        <w:t xml:space="preserve"> Marks  </w:t>
      </w:r>
    </w:p>
    <w:p w:rsidR="008E164F" w:rsidRDefault="008E164F" w:rsidP="008E164F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1440"/>
        <w:rPr>
          <w:b/>
          <w:i/>
        </w:rPr>
      </w:pPr>
    </w:p>
    <w:p w:rsidR="008E164F" w:rsidRDefault="008E164F" w:rsidP="008E164F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1440"/>
        <w:rPr>
          <w:b/>
          <w:i/>
        </w:rPr>
      </w:pPr>
    </w:p>
    <w:p w:rsidR="008E164F" w:rsidRDefault="008E164F" w:rsidP="008E164F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1440"/>
        <w:rPr>
          <w:b/>
          <w:i/>
        </w:rPr>
      </w:pPr>
    </w:p>
    <w:p w:rsidR="008E164F" w:rsidRDefault="008E164F" w:rsidP="008E164F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1440"/>
        <w:rPr>
          <w:b/>
          <w:i/>
        </w:rPr>
      </w:pPr>
    </w:p>
    <w:p w:rsidR="008E164F" w:rsidRDefault="008E164F" w:rsidP="008E164F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1440"/>
        <w:rPr>
          <w:b/>
          <w:i/>
        </w:rPr>
      </w:pPr>
    </w:p>
    <w:p w:rsidR="008E164F" w:rsidRDefault="008E164F" w:rsidP="008E164F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1440"/>
        <w:rPr>
          <w:b/>
          <w:i/>
        </w:rPr>
      </w:pPr>
    </w:p>
    <w:p w:rsidR="008E164F" w:rsidRDefault="008E164F" w:rsidP="008E164F">
      <w:pPr>
        <w:pStyle w:val="normal0"/>
        <w:tabs>
          <w:tab w:val="left" w:pos="720"/>
          <w:tab w:val="left" w:pos="1080"/>
          <w:tab w:val="left" w:pos="1440"/>
          <w:tab w:val="left" w:pos="1800"/>
        </w:tabs>
        <w:ind w:left="1440"/>
      </w:pPr>
    </w:p>
    <w:p w:rsidR="00B56D28" w:rsidRDefault="00B56D2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B56D28" w:rsidRDefault="003C13A8">
      <w:pPr>
        <w:pStyle w:val="normal0"/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>
        <w:rPr>
          <w:b/>
        </w:rPr>
        <w:lastRenderedPageBreak/>
        <w:tab/>
        <w:t>d) Outline on how to make a double stitched</w:t>
      </w:r>
      <w:r w:rsidR="00BD4172">
        <w:rPr>
          <w:b/>
        </w:rPr>
        <w:t xml:space="preserve"> / machine fell </w:t>
      </w:r>
      <w:r>
        <w:rPr>
          <w:b/>
        </w:rPr>
        <w:t xml:space="preserve">seam.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Place the fabric together with the wrong sides facing and fitting line matching. Pin and tack along the fitting line.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Remove pins and machine along the fitting lines.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Remove tacking and press.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Trim b</w:t>
      </w:r>
      <w:r>
        <w:t xml:space="preserve">ack turning to 6mm and the front to 12mm. Fold over the front over to the back to form the fell.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Press the fell to lie on the back of the garment.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Tack and machine close to the fold through the three layers. </w:t>
      </w:r>
    </w:p>
    <w:p w:rsidR="00B56D28" w:rsidRDefault="003C13A8">
      <w:pPr>
        <w:pStyle w:val="normal0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Remove tacking and press the complete seam. </w:t>
      </w:r>
      <w:r>
        <w:tab/>
      </w:r>
      <w:r>
        <w:tab/>
      </w:r>
    </w:p>
    <w:sectPr w:rsidR="00B56D28" w:rsidSect="00B56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A8" w:rsidRDefault="003C13A8" w:rsidP="00B56D28">
      <w:r>
        <w:separator/>
      </w:r>
    </w:p>
  </w:endnote>
  <w:endnote w:type="continuationSeparator" w:id="1">
    <w:p w:rsidR="003C13A8" w:rsidRDefault="003C13A8" w:rsidP="00B5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28" w:rsidRDefault="00B56D2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28" w:rsidRDefault="003C13A8">
    <w:pPr>
      <w:pStyle w:val="normal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20"/>
        <w:szCs w:val="20"/>
      </w:rPr>
      <w:t xml:space="preserve">Page | </w:t>
    </w:r>
    <w:r w:rsidR="00B56D28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7E1460">
      <w:rPr>
        <w:color w:val="000000"/>
        <w:sz w:val="20"/>
        <w:szCs w:val="20"/>
      </w:rPr>
      <w:fldChar w:fldCharType="separate"/>
    </w:r>
    <w:r w:rsidR="008E164F">
      <w:rPr>
        <w:noProof/>
        <w:color w:val="000000"/>
        <w:sz w:val="20"/>
        <w:szCs w:val="20"/>
      </w:rPr>
      <w:t>2</w:t>
    </w:r>
    <w:r w:rsidR="00B56D28">
      <w:rPr>
        <w:color w:val="00000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28" w:rsidRDefault="003C13A8">
    <w:pPr>
      <w:pStyle w:val="normal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| </w:t>
    </w:r>
    <w:r w:rsidR="00B56D28"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7E1460">
      <w:rPr>
        <w:color w:val="000000"/>
        <w:sz w:val="18"/>
        <w:szCs w:val="18"/>
      </w:rPr>
      <w:fldChar w:fldCharType="separate"/>
    </w:r>
    <w:r w:rsidR="008E164F">
      <w:rPr>
        <w:noProof/>
        <w:color w:val="000000"/>
        <w:sz w:val="18"/>
        <w:szCs w:val="18"/>
      </w:rPr>
      <w:t>1</w:t>
    </w:r>
    <w:r w:rsidR="00B56D28"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A8" w:rsidRDefault="003C13A8" w:rsidP="00B56D28">
      <w:r>
        <w:separator/>
      </w:r>
    </w:p>
  </w:footnote>
  <w:footnote w:type="continuationSeparator" w:id="1">
    <w:p w:rsidR="003C13A8" w:rsidRDefault="003C13A8" w:rsidP="00B56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28" w:rsidRDefault="00B56D2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28" w:rsidRDefault="003C13A8">
    <w:pPr>
      <w:pStyle w:val="normal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441/1 Homescience Paper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28" w:rsidRDefault="00B56D2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63CC"/>
    <w:multiLevelType w:val="multilevel"/>
    <w:tmpl w:val="C246AA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91E"/>
    <w:multiLevelType w:val="multilevel"/>
    <w:tmpl w:val="932EC3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5017"/>
    <w:multiLevelType w:val="multilevel"/>
    <w:tmpl w:val="740C7B2C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4"/>
      <w:numFmt w:val="bullet"/>
      <w:lvlText w:val="-"/>
      <w:lvlJc w:val="left"/>
      <w:pPr>
        <w:ind w:left="786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6057"/>
    <w:multiLevelType w:val="multilevel"/>
    <w:tmpl w:val="A3AC8FF6"/>
    <w:lvl w:ilvl="0">
      <w:start w:val="1"/>
      <w:numFmt w:val="lowerRoman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D28"/>
    <w:rsid w:val="001F7667"/>
    <w:rsid w:val="003C13A8"/>
    <w:rsid w:val="007E1460"/>
    <w:rsid w:val="008E164F"/>
    <w:rsid w:val="00B56D28"/>
    <w:rsid w:val="00BD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56D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56D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56D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56D2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56D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56D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56D28"/>
  </w:style>
  <w:style w:type="paragraph" w:styleId="Title">
    <w:name w:val="Title"/>
    <w:basedOn w:val="normal0"/>
    <w:next w:val="normal0"/>
    <w:rsid w:val="00B56D2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56D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2021-06-08T23:12:00Z</dcterms:created>
  <dcterms:modified xsi:type="dcterms:W3CDTF">2021-06-08T23:12:00Z</dcterms:modified>
</cp:coreProperties>
</file>