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D390" w14:textId="77777777" w:rsidR="00E41470" w:rsidRDefault="00E41470" w:rsidP="00E41470">
      <w:pPr>
        <w:pStyle w:val="IntenseQuote"/>
        <w:rPr>
          <w:sz w:val="48"/>
          <w:szCs w:val="48"/>
        </w:rPr>
      </w:pPr>
      <w:r>
        <w:rPr>
          <w:color w:val="00B0F0"/>
          <w:sz w:val="48"/>
          <w:szCs w:val="48"/>
        </w:rPr>
        <w:t xml:space="preserve">FORM 4 </w:t>
      </w:r>
    </w:p>
    <w:p w14:paraId="3337DDC8" w14:textId="77777777" w:rsidR="00E41470" w:rsidRDefault="00E41470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311/1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NAME: _______________________</w:t>
      </w:r>
    </w:p>
    <w:p w14:paraId="01440A6A" w14:textId="77777777" w:rsidR="00E41470" w:rsidRDefault="00E41470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HISTORY AND GOVERNMENT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CLASS: ______ ADM. NO: _______</w:t>
      </w:r>
    </w:p>
    <w:p w14:paraId="2A50464C" w14:textId="77777777" w:rsidR="00E41470" w:rsidRDefault="00E41470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PAPER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4A59784" w14:textId="765769DF" w:rsidR="00E41470" w:rsidRDefault="00F42DB7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END TERM 1 2023 </w:t>
      </w:r>
    </w:p>
    <w:p w14:paraId="12859829" w14:textId="1C8F7D53" w:rsidR="00F42DB7" w:rsidRDefault="00F42DB7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CHOGORIA - MURUGI</w:t>
      </w:r>
    </w:p>
    <w:p w14:paraId="41DEAE33" w14:textId="77777777" w:rsidR="00F42DB7" w:rsidRPr="00BF69E9" w:rsidRDefault="00F42DB7" w:rsidP="00F42DB7">
      <w:pPr>
        <w:spacing w:line="360" w:lineRule="auto"/>
        <w:rPr>
          <w:b/>
          <w:u w:val="single"/>
        </w:rPr>
      </w:pPr>
      <w:r w:rsidRPr="00BF69E9">
        <w:rPr>
          <w:b/>
          <w:u w:val="single"/>
        </w:rPr>
        <w:t>FOR EXAMINERS USE ONLY</w:t>
      </w:r>
    </w:p>
    <w:tbl>
      <w:tblPr>
        <w:tblStyle w:val="TableGrid"/>
        <w:tblW w:w="9964" w:type="dxa"/>
        <w:tblInd w:w="-365" w:type="dxa"/>
        <w:tblLook w:val="04A0" w:firstRow="1" w:lastRow="0" w:firstColumn="1" w:lastColumn="0" w:noHBand="0" w:noVBand="1"/>
      </w:tblPr>
      <w:tblGrid>
        <w:gridCol w:w="1587"/>
        <w:gridCol w:w="928"/>
        <w:gridCol w:w="928"/>
        <w:gridCol w:w="928"/>
        <w:gridCol w:w="928"/>
        <w:gridCol w:w="931"/>
        <w:gridCol w:w="928"/>
        <w:gridCol w:w="928"/>
        <w:gridCol w:w="931"/>
        <w:gridCol w:w="947"/>
      </w:tblGrid>
      <w:tr w:rsidR="00F42DB7" w:rsidRPr="00BF69E9" w14:paraId="11394051" w14:textId="77777777" w:rsidTr="00F42DB7">
        <w:trPr>
          <w:trHeight w:val="9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C514" w14:textId="77777777" w:rsidR="00F42DB7" w:rsidRPr="00BF69E9" w:rsidRDefault="00F42DB7" w:rsidP="00424210">
            <w:pPr>
              <w:spacing w:line="360" w:lineRule="auto"/>
            </w:pPr>
            <w:r w:rsidRPr="00BF69E9">
              <w:t xml:space="preserve">Section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EFA" w14:textId="77777777" w:rsidR="00F42DB7" w:rsidRPr="00BF69E9" w:rsidRDefault="00F42DB7" w:rsidP="00424210">
            <w:pPr>
              <w:spacing w:line="360" w:lineRule="auto"/>
            </w:pPr>
            <w:r w:rsidRPr="00BF69E9">
              <w:t>A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E4D" w14:textId="77777777" w:rsidR="00F42DB7" w:rsidRPr="00BF69E9" w:rsidRDefault="00F42DB7" w:rsidP="00424210">
            <w:pPr>
              <w:spacing w:line="360" w:lineRule="auto"/>
            </w:pPr>
            <w:r w:rsidRPr="00BF69E9">
              <w:t xml:space="preserve">                      B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0EA7" w14:textId="77777777" w:rsidR="00F42DB7" w:rsidRPr="00BF69E9" w:rsidRDefault="00F42DB7" w:rsidP="00424210">
            <w:pPr>
              <w:spacing w:line="360" w:lineRule="auto"/>
            </w:pPr>
            <w:r w:rsidRPr="00BF69E9">
              <w:t xml:space="preserve">                   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FCBA" w14:textId="77777777" w:rsidR="00F42DB7" w:rsidRPr="00BF69E9" w:rsidRDefault="00F42DB7" w:rsidP="00424210">
            <w:pPr>
              <w:spacing w:line="360" w:lineRule="auto"/>
              <w:rPr>
                <w:b/>
              </w:rPr>
            </w:pPr>
            <w:r w:rsidRPr="00BF69E9">
              <w:rPr>
                <w:b/>
              </w:rPr>
              <w:t xml:space="preserve">Total </w:t>
            </w:r>
          </w:p>
        </w:tc>
      </w:tr>
      <w:tr w:rsidR="00F42DB7" w:rsidRPr="00BF69E9" w14:paraId="20A6A49A" w14:textId="77777777" w:rsidTr="00F42DB7">
        <w:trPr>
          <w:trHeight w:val="16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79C" w14:textId="77777777" w:rsidR="00F42DB7" w:rsidRPr="00BF69E9" w:rsidRDefault="00F42DB7" w:rsidP="00424210">
            <w:pPr>
              <w:spacing w:line="360" w:lineRule="auto"/>
            </w:pPr>
            <w:r w:rsidRPr="00BF69E9">
              <w:t xml:space="preserve">Questions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0C0" w14:textId="77777777" w:rsidR="00F42DB7" w:rsidRPr="00BF69E9" w:rsidRDefault="00F42DB7" w:rsidP="00424210">
            <w:pPr>
              <w:spacing w:line="360" w:lineRule="auto"/>
            </w:pPr>
            <w:r w:rsidRPr="00BF69E9">
              <w:t>1 - 17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50DD" w14:textId="77777777" w:rsidR="00F42DB7" w:rsidRPr="00BF69E9" w:rsidRDefault="00F42DB7" w:rsidP="00424210">
            <w:pPr>
              <w:spacing w:line="360" w:lineRule="auto"/>
            </w:pPr>
            <w:r w:rsidRPr="00BF69E9"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354" w14:textId="77777777" w:rsidR="00F42DB7" w:rsidRPr="00BF69E9" w:rsidRDefault="00F42DB7" w:rsidP="00424210">
            <w:pPr>
              <w:spacing w:line="360" w:lineRule="auto"/>
            </w:pPr>
            <w:r w:rsidRPr="00BF69E9"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D92" w14:textId="77777777" w:rsidR="00F42DB7" w:rsidRPr="00BF69E9" w:rsidRDefault="00F42DB7" w:rsidP="00424210">
            <w:pPr>
              <w:spacing w:line="360" w:lineRule="auto"/>
            </w:pPr>
            <w:r w:rsidRPr="00BF69E9"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4FE" w14:textId="77777777" w:rsidR="00F42DB7" w:rsidRPr="00BF69E9" w:rsidRDefault="00F42DB7" w:rsidP="00424210">
            <w:pPr>
              <w:spacing w:line="360" w:lineRule="auto"/>
            </w:pPr>
            <w:r w:rsidRPr="00BF69E9"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754" w14:textId="77777777" w:rsidR="00F42DB7" w:rsidRPr="00BF69E9" w:rsidRDefault="00F42DB7" w:rsidP="00424210">
            <w:pPr>
              <w:spacing w:line="360" w:lineRule="auto"/>
            </w:pPr>
            <w:r w:rsidRPr="00BF69E9"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D926" w14:textId="77777777" w:rsidR="00F42DB7" w:rsidRPr="00BF69E9" w:rsidRDefault="00F42DB7" w:rsidP="00424210">
            <w:pPr>
              <w:spacing w:line="360" w:lineRule="auto"/>
            </w:pPr>
            <w:r w:rsidRPr="00BF69E9"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8A60" w14:textId="77777777" w:rsidR="00F42DB7" w:rsidRPr="00BF69E9" w:rsidRDefault="00F42DB7" w:rsidP="00424210">
            <w:pPr>
              <w:spacing w:line="360" w:lineRule="auto"/>
            </w:pPr>
            <w:r w:rsidRPr="00BF69E9">
              <w:t>24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395" w14:textId="77777777" w:rsidR="00F42DB7" w:rsidRPr="00BF69E9" w:rsidRDefault="00F42DB7" w:rsidP="00424210">
            <w:pPr>
              <w:spacing w:line="360" w:lineRule="auto"/>
              <w:rPr>
                <w:b/>
              </w:rPr>
            </w:pPr>
          </w:p>
        </w:tc>
      </w:tr>
      <w:tr w:rsidR="00F42DB7" w:rsidRPr="00BF69E9" w14:paraId="3A6EFA23" w14:textId="77777777" w:rsidTr="00F42DB7">
        <w:trPr>
          <w:trHeight w:val="62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7A3" w14:textId="77777777" w:rsidR="00F42DB7" w:rsidRPr="00BF69E9" w:rsidRDefault="00F42DB7" w:rsidP="00424210">
            <w:pPr>
              <w:spacing w:line="360" w:lineRule="auto"/>
            </w:pPr>
            <w:r w:rsidRPr="00BF69E9">
              <w:t xml:space="preserve">Marks awarded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AD3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CDA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5C4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704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1BE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EF9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BBC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465" w14:textId="77777777" w:rsidR="00F42DB7" w:rsidRPr="00BF69E9" w:rsidRDefault="00F42DB7" w:rsidP="00424210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9E7" w14:textId="77777777" w:rsidR="00F42DB7" w:rsidRPr="00BF69E9" w:rsidRDefault="00F42DB7" w:rsidP="00424210">
            <w:pPr>
              <w:spacing w:line="360" w:lineRule="auto"/>
              <w:rPr>
                <w:b/>
              </w:rPr>
            </w:pPr>
          </w:p>
        </w:tc>
      </w:tr>
    </w:tbl>
    <w:p w14:paraId="56C55C4E" w14:textId="77777777" w:rsidR="00752A66" w:rsidRDefault="00752A66" w:rsidP="00E41470">
      <w:pPr>
        <w:spacing w:line="360" w:lineRule="auto"/>
        <w:rPr>
          <w:color w:val="000000"/>
          <w:sz w:val="28"/>
          <w:szCs w:val="28"/>
        </w:rPr>
      </w:pPr>
    </w:p>
    <w:p w14:paraId="66F792DA" w14:textId="288E5FCE" w:rsidR="00E41470" w:rsidRPr="002D74C3" w:rsidRDefault="00E41470" w:rsidP="00E4147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TIME: 2½ hours</w:t>
      </w:r>
    </w:p>
    <w:p w14:paraId="42C99C86" w14:textId="77777777" w:rsidR="00E41470" w:rsidRDefault="00E41470" w:rsidP="00E41470">
      <w:pPr>
        <w:spacing w:line="360" w:lineRule="auto"/>
        <w:rPr>
          <w:color w:val="000000"/>
        </w:rPr>
      </w:pPr>
      <w:r>
        <w:rPr>
          <w:color w:val="000000"/>
        </w:rPr>
        <w:t>HISTORY AND GOVERNMENT</w:t>
      </w:r>
    </w:p>
    <w:p w14:paraId="20051E80" w14:textId="165EBA58" w:rsidR="00E41470" w:rsidRPr="00752A66" w:rsidRDefault="00E41470" w:rsidP="00E414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Paper 1</w:t>
      </w:r>
    </w:p>
    <w:p w14:paraId="7F6FE438" w14:textId="77777777" w:rsidR="00E41470" w:rsidRDefault="00E41470" w:rsidP="00E4147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Instructions to Candidates</w:t>
      </w:r>
    </w:p>
    <w:p w14:paraId="029342BE" w14:textId="77777777" w:rsidR="00E41470" w:rsidRDefault="00E41470" w:rsidP="00E41470">
      <w:pPr>
        <w:numPr>
          <w:ilvl w:val="1"/>
          <w:numId w:val="1"/>
        </w:numPr>
        <w:spacing w:line="48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This paper consists of </w:t>
      </w:r>
      <w:r>
        <w:rPr>
          <w:b/>
          <w:i/>
          <w:color w:val="000000"/>
        </w:rPr>
        <w:t>three</w:t>
      </w:r>
      <w:r>
        <w:rPr>
          <w:i/>
          <w:color w:val="000000"/>
        </w:rPr>
        <w:t xml:space="preserve"> sections </w:t>
      </w:r>
      <w:r>
        <w:rPr>
          <w:b/>
          <w:i/>
          <w:color w:val="000000"/>
        </w:rPr>
        <w:t xml:space="preserve">A, B </w:t>
      </w:r>
      <w:r>
        <w:rPr>
          <w:i/>
          <w:color w:val="000000"/>
        </w:rPr>
        <w:t xml:space="preserve">and </w:t>
      </w:r>
      <w:r>
        <w:rPr>
          <w:b/>
          <w:i/>
          <w:color w:val="000000"/>
        </w:rPr>
        <w:t>C.</w:t>
      </w:r>
    </w:p>
    <w:p w14:paraId="66741304" w14:textId="77777777" w:rsidR="00E41470" w:rsidRDefault="00E41470" w:rsidP="00E41470">
      <w:pPr>
        <w:numPr>
          <w:ilvl w:val="1"/>
          <w:numId w:val="1"/>
        </w:numPr>
        <w:spacing w:line="48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Answer </w:t>
      </w:r>
      <w:r>
        <w:rPr>
          <w:b/>
          <w:i/>
          <w:color w:val="000000"/>
        </w:rPr>
        <w:t>all</w:t>
      </w:r>
      <w:r>
        <w:rPr>
          <w:i/>
          <w:color w:val="000000"/>
        </w:rPr>
        <w:t xml:space="preserve"> questions in section </w:t>
      </w:r>
      <w:r>
        <w:rPr>
          <w:b/>
          <w:i/>
          <w:color w:val="000000"/>
        </w:rPr>
        <w:t>A, three</w:t>
      </w:r>
      <w:r>
        <w:rPr>
          <w:i/>
          <w:color w:val="000000"/>
        </w:rPr>
        <w:t xml:space="preserve"> from Section </w:t>
      </w:r>
      <w:r>
        <w:rPr>
          <w:b/>
          <w:i/>
          <w:color w:val="000000"/>
        </w:rPr>
        <w:t>B</w:t>
      </w:r>
      <w:r>
        <w:rPr>
          <w:i/>
          <w:color w:val="000000"/>
        </w:rPr>
        <w:t xml:space="preserve"> and </w:t>
      </w:r>
      <w:r>
        <w:rPr>
          <w:b/>
          <w:i/>
          <w:color w:val="000000"/>
        </w:rPr>
        <w:t>two</w:t>
      </w:r>
      <w:r>
        <w:rPr>
          <w:i/>
          <w:color w:val="000000"/>
        </w:rPr>
        <w:t xml:space="preserve"> from Section </w:t>
      </w:r>
      <w:r>
        <w:rPr>
          <w:b/>
          <w:i/>
          <w:color w:val="000000"/>
        </w:rPr>
        <w:t>C.</w:t>
      </w:r>
    </w:p>
    <w:p w14:paraId="0E0A6FCD" w14:textId="77777777" w:rsidR="00E41470" w:rsidRDefault="00E41470" w:rsidP="00E41470">
      <w:pPr>
        <w:numPr>
          <w:ilvl w:val="1"/>
          <w:numId w:val="1"/>
        </w:numPr>
        <w:spacing w:line="48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Answers to all the questions must be written legibly in the answer booklet provided. </w:t>
      </w:r>
    </w:p>
    <w:p w14:paraId="416FD2CE" w14:textId="77777777" w:rsidR="00E41470" w:rsidRDefault="00E41470" w:rsidP="00E41470">
      <w:pPr>
        <w:numPr>
          <w:ilvl w:val="1"/>
          <w:numId w:val="1"/>
        </w:numPr>
        <w:spacing w:line="48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This paper consists of three printed pages </w:t>
      </w:r>
    </w:p>
    <w:p w14:paraId="79F6FFAD" w14:textId="77777777" w:rsidR="00E41470" w:rsidRDefault="00E41470" w:rsidP="00E41470">
      <w:pPr>
        <w:numPr>
          <w:ilvl w:val="1"/>
          <w:numId w:val="1"/>
        </w:numPr>
        <w:spacing w:line="48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Candidates should check the question paper to ensure that all pages are printed as indicated and no questions are missing</w:t>
      </w:r>
    </w:p>
    <w:p w14:paraId="7EC7A89B" w14:textId="1C5FE014" w:rsidR="00E41470" w:rsidRDefault="00E41470" w:rsidP="00F42DB7">
      <w:pPr>
        <w:numPr>
          <w:ilvl w:val="1"/>
          <w:numId w:val="1"/>
        </w:numPr>
        <w:spacing w:line="48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Candidates should answer the questions in English</w:t>
      </w:r>
    </w:p>
    <w:p w14:paraId="25242F84" w14:textId="77777777" w:rsidR="00FB746B" w:rsidRPr="00F42DB7" w:rsidRDefault="00FB746B" w:rsidP="00FB746B">
      <w:pPr>
        <w:spacing w:line="480" w:lineRule="auto"/>
        <w:ind w:left="360"/>
        <w:jc w:val="both"/>
        <w:rPr>
          <w:b/>
          <w:i/>
          <w:color w:val="000000"/>
        </w:rPr>
      </w:pPr>
    </w:p>
    <w:p w14:paraId="4C9C45F5" w14:textId="77777777" w:rsidR="00E41470" w:rsidRDefault="00E41470" w:rsidP="00E41470">
      <w:pPr>
        <w:spacing w:line="480" w:lineRule="auto"/>
        <w:ind w:left="720" w:hanging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2234A764" w14:textId="77777777" w:rsidR="00E41470" w:rsidRDefault="00E41470" w:rsidP="00E41470">
      <w:pPr>
        <w:spacing w:line="360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 xml:space="preserve">Section A (25 marks) </w:t>
      </w:r>
    </w:p>
    <w:p w14:paraId="59066392" w14:textId="77777777" w:rsidR="00E41470" w:rsidRDefault="00E41470" w:rsidP="00E41470">
      <w:pPr>
        <w:spacing w:line="360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Answer all questions in this section</w:t>
      </w:r>
    </w:p>
    <w:p w14:paraId="6526B360" w14:textId="77777777" w:rsidR="00E41470" w:rsidRDefault="00E41470" w:rsidP="00E41470">
      <w:pPr>
        <w:spacing w:line="273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</w:t>
      </w:r>
    </w:p>
    <w:p w14:paraId="18BC53D4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Identify the </w:t>
      </w:r>
      <w:r>
        <w:rPr>
          <w:b/>
          <w:bCs/>
        </w:rPr>
        <w:t xml:space="preserve">main </w:t>
      </w:r>
      <w:r>
        <w:t>source of information on Kenyan communities.</w:t>
      </w:r>
      <w:r>
        <w:tab/>
      </w:r>
      <w:r>
        <w:tab/>
        <w:t>(1 mark)</w:t>
      </w:r>
    </w:p>
    <w:p w14:paraId="0BE8995A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State </w:t>
      </w:r>
      <w:r>
        <w:rPr>
          <w:b/>
          <w:bCs/>
        </w:rPr>
        <w:t>two</w:t>
      </w:r>
      <w:r>
        <w:t xml:space="preserve"> natural reasons for the migration of Bantu into Kenya.</w:t>
      </w:r>
      <w:r>
        <w:tab/>
      </w:r>
      <w:r>
        <w:tab/>
        <w:t>(2 marks)</w:t>
      </w:r>
    </w:p>
    <w:p w14:paraId="754FC10C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273" w:lineRule="auto"/>
      </w:pPr>
      <w:r>
        <w:t xml:space="preserve"> </w:t>
      </w:r>
      <w:r>
        <w:tab/>
        <w:t xml:space="preserve">Identify the basic political unit of the Maasai during the pre-colonial period.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0FADE1C6" w14:textId="77777777" w:rsidR="00E41470" w:rsidRDefault="00E41470" w:rsidP="00E41470">
      <w:pPr>
        <w:pStyle w:val="ListParagraph"/>
        <w:spacing w:after="160" w:afterAutospacing="0" w:line="273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BB1883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273" w:lineRule="auto"/>
      </w:pPr>
      <w:r>
        <w:t xml:space="preserve"> </w:t>
      </w:r>
      <w:r>
        <w:tab/>
        <w:t xml:space="preserve">Give </w:t>
      </w:r>
      <w:r>
        <w:rPr>
          <w:b/>
          <w:bCs/>
        </w:rPr>
        <w:t>two</w:t>
      </w:r>
      <w:r>
        <w:t xml:space="preserve"> evidences that shows that Chinese arrived at the East African coast.</w:t>
      </w:r>
    </w:p>
    <w:p w14:paraId="50A81A2D" w14:textId="77777777" w:rsidR="00E41470" w:rsidRDefault="00E41470" w:rsidP="00E41470">
      <w:pPr>
        <w:pStyle w:val="ListParagraph"/>
        <w:spacing w:line="273" w:lineRule="auto"/>
        <w:ind w:left="7380" w:firstLine="540"/>
      </w:pPr>
      <w:r>
        <w:t>(2 marks)</w:t>
      </w:r>
    </w:p>
    <w:p w14:paraId="5C012037" w14:textId="77777777" w:rsidR="00E41470" w:rsidRDefault="00E41470" w:rsidP="00E41470">
      <w:pPr>
        <w:pStyle w:val="ListParagraph"/>
        <w:spacing w:line="273" w:lineRule="auto"/>
        <w:ind w:left="108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323DBF17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480" w:lineRule="auto"/>
      </w:pPr>
      <w:r>
        <w:t xml:space="preserve"> </w:t>
      </w:r>
      <w:r>
        <w:tab/>
        <w:t xml:space="preserve">Name </w:t>
      </w:r>
      <w:r>
        <w:rPr>
          <w:b/>
          <w:bCs/>
        </w:rPr>
        <w:t>one</w:t>
      </w:r>
      <w:r>
        <w:t xml:space="preserve"> missionary society that worked in Kenya in the 19</w:t>
      </w:r>
      <w:r>
        <w:rPr>
          <w:vertAlign w:val="superscript"/>
        </w:rPr>
        <w:t>th</w:t>
      </w:r>
      <w:r>
        <w:t xml:space="preserve"> century.     </w:t>
      </w:r>
      <w:r>
        <w:tab/>
        <w:t>(1 mark)</w:t>
      </w:r>
    </w:p>
    <w:p w14:paraId="05D8986C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360" w:lineRule="auto"/>
      </w:pPr>
      <w:r>
        <w:t xml:space="preserve"> </w:t>
      </w:r>
      <w:r>
        <w:tab/>
        <w:t xml:space="preserve">Identify </w:t>
      </w:r>
      <w:r>
        <w:rPr>
          <w:b/>
          <w:bCs/>
        </w:rPr>
        <w:t>two</w:t>
      </w:r>
      <w:r>
        <w:t xml:space="preserve"> categories of people eligible for registration as Kenyan citizens.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15C0A26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480" w:lineRule="auto"/>
      </w:pPr>
      <w:r>
        <w:t xml:space="preserve"> </w:t>
      </w:r>
      <w:r>
        <w:tab/>
        <w:t xml:space="preserve">Define the term “National integration”.                                         </w:t>
      </w:r>
      <w:r>
        <w:tab/>
      </w:r>
      <w:r>
        <w:tab/>
        <w:t>(1 mark)</w:t>
      </w:r>
    </w:p>
    <w:p w14:paraId="22FE465F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360" w:lineRule="auto"/>
      </w:pPr>
      <w:r>
        <w:t xml:space="preserve"> </w:t>
      </w:r>
      <w:r>
        <w:tab/>
        <w:t xml:space="preserve">State the </w:t>
      </w:r>
      <w:r>
        <w:rPr>
          <w:b/>
          <w:bCs/>
        </w:rPr>
        <w:t xml:space="preserve">main </w:t>
      </w:r>
      <w:r>
        <w:t>reason for the formation of Inter-Party Parliamentary Group caucus in</w:t>
      </w:r>
      <w:r>
        <w:tab/>
      </w:r>
      <w:r>
        <w:tab/>
        <w:t xml:space="preserve"> 1997.                                                                                                         </w:t>
      </w:r>
      <w:r>
        <w:tab/>
        <w:t>(1 mark)</w:t>
      </w:r>
    </w:p>
    <w:p w14:paraId="0FDE79F0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ab/>
        <w:t>Give</w:t>
      </w:r>
      <w:r>
        <w:rPr>
          <w:b/>
          <w:bCs/>
        </w:rPr>
        <w:t xml:space="preserve"> two </w:t>
      </w:r>
      <w:r>
        <w:t xml:space="preserve">ways in which the constitution of Kenya can be amended. </w:t>
      </w:r>
      <w:r>
        <w:tab/>
        <w:t>(2 marks)</w:t>
      </w:r>
    </w:p>
    <w:p w14:paraId="64F8B457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Name the document that contains children rights in Kenya.                    </w:t>
      </w:r>
      <w:r>
        <w:tab/>
        <w:t>(1 mark)</w:t>
      </w:r>
    </w:p>
    <w:p w14:paraId="342B6ABD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Identify </w:t>
      </w:r>
      <w:r>
        <w:rPr>
          <w:b/>
          <w:bCs/>
        </w:rPr>
        <w:t>two</w:t>
      </w:r>
      <w:r>
        <w:t xml:space="preserve"> communities that exhibited mixed reactions.                       </w:t>
      </w:r>
      <w:r>
        <w:tab/>
        <w:t>(2 marks)</w:t>
      </w:r>
    </w:p>
    <w:p w14:paraId="00AA952D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Give </w:t>
      </w:r>
      <w:r>
        <w:rPr>
          <w:b/>
          <w:bCs/>
        </w:rPr>
        <w:t xml:space="preserve">two </w:t>
      </w:r>
      <w:r>
        <w:t xml:space="preserve">reasons why oathing was administered to </w:t>
      </w:r>
      <w:proofErr w:type="spellStart"/>
      <w:r>
        <w:t>Agiryama</w:t>
      </w:r>
      <w:proofErr w:type="spellEnd"/>
      <w:r>
        <w:t xml:space="preserve"> warriors. </w:t>
      </w:r>
      <w:r>
        <w:tab/>
        <w:t>(2 marks)</w:t>
      </w:r>
    </w:p>
    <w:p w14:paraId="2B29A1E3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360" w:lineRule="auto"/>
      </w:pPr>
      <w:r>
        <w:t xml:space="preserve"> </w:t>
      </w:r>
      <w:r>
        <w:tab/>
        <w:t xml:space="preserve">Identify </w:t>
      </w:r>
      <w:r>
        <w:rPr>
          <w:b/>
          <w:bCs/>
        </w:rPr>
        <w:t>two</w:t>
      </w:r>
      <w:r>
        <w:t xml:space="preserve"> grievances of the Indian delegation that were addressed by Devonshire </w:t>
      </w:r>
      <w:r>
        <w:tab/>
        <w:t xml:space="preserve">White Paper of 1923.                                                 </w:t>
      </w:r>
      <w:r>
        <w:tab/>
      </w:r>
      <w:r>
        <w:tab/>
      </w:r>
      <w:r>
        <w:tab/>
      </w:r>
      <w:r>
        <w:tab/>
        <w:t xml:space="preserve">(2 marks) </w:t>
      </w:r>
    </w:p>
    <w:p w14:paraId="77344054" w14:textId="77777777" w:rsidR="00E41470" w:rsidRDefault="00E41470" w:rsidP="00E41470">
      <w:pPr>
        <w:pStyle w:val="ListParagraph"/>
        <w:spacing w:after="160" w:afterAutospacing="0" w:line="273" w:lineRule="auto"/>
        <w:ind w:left="360" w:firstLine="436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A94CB11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273" w:lineRule="auto"/>
      </w:pPr>
      <w:r>
        <w:t xml:space="preserve"> </w:t>
      </w:r>
      <w:r>
        <w:tab/>
        <w:t xml:space="preserve">State </w:t>
      </w:r>
      <w:r>
        <w:rPr>
          <w:b/>
          <w:bCs/>
        </w:rPr>
        <w:t>two</w:t>
      </w:r>
      <w:r>
        <w:t xml:space="preserve"> features of Missionary education in Kenya during the colonial period.</w:t>
      </w:r>
    </w:p>
    <w:p w14:paraId="293F26AA" w14:textId="77777777" w:rsidR="00E41470" w:rsidRDefault="00E41470" w:rsidP="00E41470">
      <w:pPr>
        <w:pStyle w:val="ListParagraph"/>
        <w:spacing w:line="273" w:lineRule="auto"/>
        <w:ind w:left="7200" w:firstLine="720"/>
      </w:pPr>
      <w:r>
        <w:t>(2 marks)</w:t>
      </w:r>
    </w:p>
    <w:p w14:paraId="76BB1947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600" w:lineRule="auto"/>
      </w:pPr>
      <w:r>
        <w:t xml:space="preserve"> </w:t>
      </w:r>
      <w:r>
        <w:tab/>
        <w:t xml:space="preserve">Give the </w:t>
      </w:r>
      <w:r>
        <w:rPr>
          <w:b/>
          <w:bCs/>
        </w:rPr>
        <w:t>main</w:t>
      </w:r>
      <w:r>
        <w:t xml:space="preserve"> impact of Oliver </w:t>
      </w:r>
      <w:proofErr w:type="spellStart"/>
      <w:r>
        <w:t>Lyttelton</w:t>
      </w:r>
      <w:proofErr w:type="spellEnd"/>
      <w:r>
        <w:t xml:space="preserve"> constitution of 1954.            </w:t>
      </w:r>
      <w:r>
        <w:tab/>
        <w:t>(1 mark)</w:t>
      </w:r>
    </w:p>
    <w:p w14:paraId="02C5AA9D" w14:textId="77777777" w:rsidR="00E41470" w:rsidRDefault="00E41470" w:rsidP="00E41470">
      <w:pPr>
        <w:pStyle w:val="ListParagraph"/>
        <w:numPr>
          <w:ilvl w:val="0"/>
          <w:numId w:val="2"/>
        </w:numPr>
        <w:spacing w:after="160" w:afterAutospacing="0" w:line="480" w:lineRule="auto"/>
      </w:pPr>
      <w:r>
        <w:t xml:space="preserve"> </w:t>
      </w:r>
      <w:r>
        <w:tab/>
        <w:t xml:space="preserve">Identify </w:t>
      </w:r>
      <w:r>
        <w:rPr>
          <w:b/>
          <w:bCs/>
        </w:rPr>
        <w:t>one</w:t>
      </w:r>
      <w:r>
        <w:t xml:space="preserve"> type of elections in Kenya.                                                 </w:t>
      </w:r>
      <w:r>
        <w:tab/>
        <w:t>(1 mark)</w:t>
      </w:r>
    </w:p>
    <w:p w14:paraId="4D129385" w14:textId="5CB24449" w:rsidR="00FB746B" w:rsidRDefault="00E41470" w:rsidP="00680601">
      <w:pPr>
        <w:pStyle w:val="ListParagraph"/>
        <w:numPr>
          <w:ilvl w:val="0"/>
          <w:numId w:val="2"/>
        </w:numPr>
        <w:spacing w:after="160" w:line="480" w:lineRule="auto"/>
      </w:pPr>
      <w:r>
        <w:t xml:space="preserve"> </w:t>
      </w:r>
      <w:r>
        <w:tab/>
        <w:t xml:space="preserve">Who is the administrative head of the Kenyan Judiciary?                     </w:t>
      </w:r>
      <w:r>
        <w:tab/>
        <w:t>(1 mark)</w:t>
      </w:r>
      <w:r w:rsidR="00680601" w:rsidRPr="00680601">
        <w:t xml:space="preserve"> </w:t>
      </w:r>
    </w:p>
    <w:p w14:paraId="3DF27EBC" w14:textId="77777777" w:rsidR="00FB746B" w:rsidRDefault="00FB746B" w:rsidP="00FB746B">
      <w:pPr>
        <w:spacing w:after="160" w:line="480" w:lineRule="auto"/>
      </w:pPr>
    </w:p>
    <w:p w14:paraId="46A4A894" w14:textId="7E98F597" w:rsidR="00680601" w:rsidRDefault="00680601" w:rsidP="00FB746B">
      <w:pPr>
        <w:pStyle w:val="ListParagraph"/>
        <w:spacing w:after="160" w:line="480" w:lineRule="auto"/>
        <w:ind w:left="360"/>
      </w:pPr>
      <w:r>
        <w:t>SECTION B (45 MARKS)</w:t>
      </w:r>
    </w:p>
    <w:p w14:paraId="35E41899" w14:textId="77777777" w:rsidR="00680601" w:rsidRDefault="00680601" w:rsidP="00680601">
      <w:pPr>
        <w:pStyle w:val="ListParagraph"/>
        <w:spacing w:after="160" w:line="480" w:lineRule="auto"/>
        <w:ind w:left="360"/>
      </w:pPr>
      <w:r>
        <w:t>Answer three questions in this section</w:t>
      </w:r>
    </w:p>
    <w:p w14:paraId="0A906F77" w14:textId="77777777" w:rsidR="00680601" w:rsidRDefault="00680601" w:rsidP="00680601">
      <w:pPr>
        <w:pStyle w:val="ListParagraph"/>
        <w:spacing w:after="160" w:line="480" w:lineRule="auto"/>
        <w:ind w:left="360"/>
      </w:pPr>
      <w:r>
        <w:t xml:space="preserve">18 a) Mention five economic activities of the Maasai.  </w:t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6210DF73" w14:textId="5D1214A5" w:rsidR="00680601" w:rsidRDefault="00680601" w:rsidP="00680601">
      <w:pPr>
        <w:pStyle w:val="ListParagraph"/>
        <w:spacing w:after="160" w:line="480" w:lineRule="auto"/>
        <w:ind w:left="360"/>
      </w:pPr>
      <w:r>
        <w:t xml:space="preserve">    b) Explain five effects of Bantu migration and settlement in Kenya </w:t>
      </w:r>
      <w:r>
        <w:tab/>
      </w:r>
      <w:r>
        <w:tab/>
        <w:t>(10mks)</w:t>
      </w:r>
    </w:p>
    <w:p w14:paraId="3C5939F6" w14:textId="77777777" w:rsidR="00680601" w:rsidRDefault="00680601" w:rsidP="00680601">
      <w:pPr>
        <w:pStyle w:val="ListParagraph"/>
        <w:spacing w:after="160" w:line="480" w:lineRule="auto"/>
        <w:ind w:left="360"/>
      </w:pPr>
      <w:r>
        <w:t xml:space="preserve">19 a) State five reasons for the Portuguese success in the conquest of the Kenyan coast </w:t>
      </w:r>
    </w:p>
    <w:p w14:paraId="46115D85" w14:textId="77777777" w:rsidR="00680601" w:rsidRDefault="00680601" w:rsidP="002451C2">
      <w:pPr>
        <w:pStyle w:val="ListParagraph"/>
        <w:spacing w:after="160" w:line="480" w:lineRule="auto"/>
        <w:ind w:left="360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02ED704D" w14:textId="77777777" w:rsidR="006D30FD" w:rsidRPr="006D30FD" w:rsidRDefault="00680601" w:rsidP="006D30FD">
      <w:pPr>
        <w:pStyle w:val="ListParagraph"/>
        <w:ind w:left="360"/>
      </w:pPr>
      <w:r>
        <w:t xml:space="preserve">  b) Explain five social effects of the Indian ocean</w:t>
      </w:r>
      <w:r w:rsidR="006D30FD" w:rsidRPr="006D30FD">
        <w:t xml:space="preserve"> trade on the peoples of Kenyan coast </w:t>
      </w:r>
    </w:p>
    <w:p w14:paraId="632A18F7" w14:textId="69F9F829" w:rsidR="006D30FD" w:rsidRPr="006D30FD" w:rsidRDefault="006D30FD" w:rsidP="006D30FD">
      <w:pPr>
        <w:pStyle w:val="ListParagraph"/>
        <w:ind w:left="360"/>
      </w:pPr>
      <w:r w:rsidRPr="006D30FD">
        <w:t xml:space="preserve">  up to 1500AD</w:t>
      </w:r>
      <w:r w:rsidRPr="006D30FD">
        <w:tab/>
      </w:r>
      <w:r w:rsidRPr="006D30FD">
        <w:tab/>
        <w:t xml:space="preserve"> (10mks)</w:t>
      </w:r>
    </w:p>
    <w:p w14:paraId="539E468E" w14:textId="610C9ABD" w:rsidR="006D30FD" w:rsidRDefault="006D30FD" w:rsidP="006D30FD">
      <w:pPr>
        <w:pStyle w:val="ListParagraph"/>
        <w:spacing w:after="160" w:line="480" w:lineRule="auto"/>
        <w:ind w:left="360"/>
      </w:pPr>
    </w:p>
    <w:p w14:paraId="64A73825" w14:textId="40DC0450" w:rsidR="006D30FD" w:rsidRPr="006D30FD" w:rsidRDefault="006D30FD" w:rsidP="006D30FD">
      <w:pPr>
        <w:pStyle w:val="ListParagraph"/>
        <w:spacing w:after="160" w:line="480" w:lineRule="auto"/>
        <w:ind w:left="360"/>
        <w:rPr>
          <w:bCs/>
        </w:rPr>
      </w:pPr>
      <w:r w:rsidRPr="006D30FD">
        <w:rPr>
          <w:bCs/>
        </w:rPr>
        <w:t xml:space="preserve">20 a) State </w:t>
      </w:r>
      <w:r w:rsidRPr="006D30FD">
        <w:rPr>
          <w:b/>
          <w:i/>
          <w:iCs/>
        </w:rPr>
        <w:t>five</w:t>
      </w:r>
      <w:r w:rsidRPr="006D30FD">
        <w:rPr>
          <w:bCs/>
        </w:rPr>
        <w:t xml:space="preserve"> duties of the British governor in Kenya during the colonial period (5mks)</w:t>
      </w:r>
    </w:p>
    <w:p w14:paraId="6E230E90" w14:textId="080C001E" w:rsidR="00B4530B" w:rsidRPr="00B4530B" w:rsidRDefault="006D30FD" w:rsidP="00B4530B">
      <w:pPr>
        <w:rPr>
          <w:rFonts w:eastAsia="Calibri"/>
          <w:lang w:val="en-GB"/>
        </w:rPr>
      </w:pPr>
      <w:r w:rsidRPr="006D30FD">
        <w:rPr>
          <w:bCs/>
        </w:rPr>
        <w:t xml:space="preserve">     b) Discuss </w:t>
      </w:r>
      <w:r w:rsidRPr="006D30FD">
        <w:rPr>
          <w:b/>
          <w:i/>
          <w:iCs/>
        </w:rPr>
        <w:t>five</w:t>
      </w:r>
      <w:r w:rsidRPr="006D30FD">
        <w:rPr>
          <w:bCs/>
        </w:rPr>
        <w:t xml:space="preserve"> reasons why British colonized Kenya</w:t>
      </w:r>
      <w:r w:rsidRPr="006D30FD">
        <w:rPr>
          <w:bCs/>
        </w:rPr>
        <w:tab/>
      </w:r>
      <w:r w:rsidRPr="006D30FD">
        <w:rPr>
          <w:bCs/>
        </w:rPr>
        <w:tab/>
      </w:r>
      <w:r w:rsidRPr="006D30FD">
        <w:rPr>
          <w:bCs/>
        </w:rPr>
        <w:tab/>
      </w:r>
      <w:r w:rsidRPr="006D30FD">
        <w:rPr>
          <w:bCs/>
        </w:rPr>
        <w:tab/>
        <w:t xml:space="preserve"> (10mks)</w:t>
      </w:r>
      <w:r w:rsidR="00B4530B" w:rsidRPr="00B4530B">
        <w:rPr>
          <w:rFonts w:eastAsia="Calibri"/>
          <w:lang w:val="en-GB"/>
        </w:rPr>
        <w:t xml:space="preserve"> </w:t>
      </w:r>
      <w:proofErr w:type="gramStart"/>
      <w:r w:rsidR="00B4530B" w:rsidRPr="00B4530B">
        <w:rPr>
          <w:rFonts w:eastAsia="Calibri"/>
          <w:lang w:val="en-GB"/>
        </w:rPr>
        <w:t>21.(</w:t>
      </w:r>
      <w:proofErr w:type="gramEnd"/>
      <w:r w:rsidR="00B4530B" w:rsidRPr="00B4530B">
        <w:rPr>
          <w:rFonts w:eastAsia="Calibri"/>
          <w:lang w:val="en-GB"/>
        </w:rPr>
        <w:t xml:space="preserve">a) State </w:t>
      </w:r>
      <w:r w:rsidR="00B4530B" w:rsidRPr="00B4530B">
        <w:rPr>
          <w:rFonts w:eastAsia="Calibri"/>
          <w:b/>
          <w:lang w:val="en-GB"/>
        </w:rPr>
        <w:t>five</w:t>
      </w:r>
      <w:r w:rsidR="00B4530B" w:rsidRPr="00B4530B">
        <w:rPr>
          <w:rFonts w:eastAsia="Calibri"/>
          <w:lang w:val="en-GB"/>
        </w:rPr>
        <w:t xml:space="preserve"> factors that facilitated the Mau </w:t>
      </w:r>
      <w:proofErr w:type="spellStart"/>
      <w:r w:rsidR="00B4530B" w:rsidRPr="00B4530B">
        <w:rPr>
          <w:rFonts w:eastAsia="Calibri"/>
          <w:lang w:val="en-GB"/>
        </w:rPr>
        <w:t>Mau</w:t>
      </w:r>
      <w:proofErr w:type="spellEnd"/>
      <w:r w:rsidR="00B4530B" w:rsidRPr="00B4530B">
        <w:rPr>
          <w:rFonts w:eastAsia="Calibri"/>
          <w:lang w:val="en-GB"/>
        </w:rPr>
        <w:t xml:space="preserve"> movement.</w:t>
      </w:r>
      <w:r w:rsidR="00B4530B" w:rsidRPr="00B4530B">
        <w:rPr>
          <w:rFonts w:eastAsia="Calibri"/>
          <w:lang w:val="en-GB"/>
        </w:rPr>
        <w:tab/>
      </w:r>
      <w:r w:rsidR="00B4530B" w:rsidRPr="00B4530B">
        <w:rPr>
          <w:rFonts w:eastAsia="Calibri"/>
          <w:lang w:val="en-GB"/>
        </w:rPr>
        <w:tab/>
      </w:r>
      <w:r w:rsidR="00B4530B" w:rsidRPr="00B4530B">
        <w:rPr>
          <w:rFonts w:eastAsia="Calibri"/>
          <w:lang w:val="en-GB"/>
        </w:rPr>
        <w:tab/>
      </w:r>
      <w:r w:rsidR="00B4530B" w:rsidRPr="00B4530B">
        <w:rPr>
          <w:rFonts w:eastAsia="Calibri"/>
          <w:lang w:val="en-GB"/>
        </w:rPr>
        <w:tab/>
        <w:t>(5mks)</w:t>
      </w:r>
    </w:p>
    <w:p w14:paraId="51F2A0EC" w14:textId="5201806F" w:rsidR="00B4530B" w:rsidRDefault="00B4530B" w:rsidP="00B4530B">
      <w:pPr>
        <w:spacing w:before="240"/>
        <w:ind w:left="300"/>
        <w:rPr>
          <w:rFonts w:eastAsia="Calibri"/>
          <w:lang w:val="en-GB"/>
        </w:rPr>
      </w:pPr>
      <w:r w:rsidRPr="00B4530B">
        <w:rPr>
          <w:rFonts w:eastAsia="Calibri"/>
          <w:lang w:val="en-GB"/>
        </w:rPr>
        <w:t xml:space="preserve">(b) Explain </w:t>
      </w:r>
      <w:r w:rsidRPr="00B4530B">
        <w:rPr>
          <w:rFonts w:eastAsia="Calibri"/>
          <w:b/>
          <w:lang w:val="en-GB"/>
        </w:rPr>
        <w:t>five</w:t>
      </w:r>
      <w:r w:rsidRPr="00B4530B">
        <w:rPr>
          <w:rFonts w:eastAsia="Calibri"/>
          <w:lang w:val="en-GB"/>
        </w:rPr>
        <w:t xml:space="preserve"> roles played by the African elected members of parliament in the struggle </w:t>
      </w:r>
      <w:proofErr w:type="gramStart"/>
      <w:r w:rsidRPr="00B4530B">
        <w:rPr>
          <w:rFonts w:eastAsia="Calibri"/>
          <w:lang w:val="en-GB"/>
        </w:rPr>
        <w:t>for  independence</w:t>
      </w:r>
      <w:proofErr w:type="gramEnd"/>
      <w:r w:rsidRPr="00B4530B">
        <w:rPr>
          <w:rFonts w:eastAsia="Calibri"/>
          <w:lang w:val="en-GB"/>
        </w:rPr>
        <w:t xml:space="preserve"> in Kenya.</w:t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</w:r>
      <w:r w:rsidRPr="00B4530B">
        <w:rPr>
          <w:rFonts w:eastAsia="Calibri"/>
          <w:lang w:val="en-GB"/>
        </w:rPr>
        <w:tab/>
        <w:t>(10mks)</w:t>
      </w:r>
    </w:p>
    <w:p w14:paraId="1EA8FF9D" w14:textId="5462E2FB" w:rsidR="00B4530B" w:rsidRDefault="00B4530B" w:rsidP="00B4530B">
      <w:pPr>
        <w:spacing w:before="240"/>
        <w:ind w:left="300"/>
        <w:rPr>
          <w:rFonts w:eastAsia="Calibri"/>
          <w:lang w:val="en-GB"/>
        </w:rPr>
      </w:pPr>
    </w:p>
    <w:p w14:paraId="70AA92D1" w14:textId="12871C5E" w:rsidR="00B4530B" w:rsidRDefault="00B4530B" w:rsidP="00B4530B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>SECTION C 3</w:t>
      </w:r>
      <w:r w:rsidR="00752A66">
        <w:rPr>
          <w:rFonts w:eastAsia="Calibri"/>
          <w:lang w:val="en-GB"/>
        </w:rPr>
        <w:t>0</w:t>
      </w:r>
      <w:r>
        <w:rPr>
          <w:rFonts w:eastAsia="Calibri"/>
          <w:lang w:val="en-GB"/>
        </w:rPr>
        <w:t xml:space="preserve"> MARKS</w:t>
      </w:r>
    </w:p>
    <w:p w14:paraId="1DD3E15B" w14:textId="64792C69" w:rsidR="00B4530B" w:rsidRDefault="00B4530B" w:rsidP="00B4530B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>Answer any two questions in this section</w:t>
      </w:r>
    </w:p>
    <w:p w14:paraId="4BA6BAE9" w14:textId="70601E87" w:rsidR="00B4530B" w:rsidRDefault="00B4530B" w:rsidP="00B4530B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>22. (</w:t>
      </w:r>
      <w:proofErr w:type="gramStart"/>
      <w:r>
        <w:rPr>
          <w:rFonts w:eastAsia="Calibri"/>
          <w:lang w:val="en-GB"/>
        </w:rPr>
        <w:t xml:space="preserve">a)  </w:t>
      </w:r>
      <w:r w:rsidR="0006387C">
        <w:rPr>
          <w:rFonts w:eastAsia="Calibri"/>
          <w:lang w:val="en-GB"/>
        </w:rPr>
        <w:t>Name</w:t>
      </w:r>
      <w:proofErr w:type="gramEnd"/>
      <w:r w:rsidR="0006387C">
        <w:rPr>
          <w:rFonts w:eastAsia="Calibri"/>
          <w:lang w:val="en-GB"/>
        </w:rPr>
        <w:t xml:space="preserve"> </w:t>
      </w:r>
      <w:r w:rsidR="0006387C" w:rsidRPr="0006387C">
        <w:rPr>
          <w:rFonts w:eastAsia="Calibri"/>
          <w:b/>
          <w:bCs/>
          <w:lang w:val="en-GB"/>
        </w:rPr>
        <w:t>Five</w:t>
      </w:r>
      <w:r>
        <w:rPr>
          <w:rFonts w:eastAsia="Calibri"/>
          <w:lang w:val="en-GB"/>
        </w:rPr>
        <w:t xml:space="preserve"> different types of prisons in </w:t>
      </w:r>
      <w:proofErr w:type="spell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 5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3E4B7C70" w14:textId="3E03A57E" w:rsidR="00B4530B" w:rsidRDefault="00B4530B" w:rsidP="00B4530B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(b) </w:t>
      </w:r>
      <w:r w:rsidR="0006387C">
        <w:rPr>
          <w:rFonts w:eastAsia="Calibri"/>
          <w:lang w:val="en-GB"/>
        </w:rPr>
        <w:t xml:space="preserve">Explain </w:t>
      </w:r>
      <w:r w:rsidR="0006387C" w:rsidRPr="0006387C">
        <w:rPr>
          <w:rFonts w:eastAsia="Calibri"/>
          <w:b/>
          <w:bCs/>
          <w:lang w:val="en-GB"/>
        </w:rPr>
        <w:t>Five</w:t>
      </w:r>
      <w:r>
        <w:rPr>
          <w:rFonts w:eastAsia="Calibri"/>
          <w:lang w:val="en-GB"/>
        </w:rPr>
        <w:t xml:space="preserve"> factors that may undermine the administration of justice in </w:t>
      </w:r>
      <w:proofErr w:type="spellStart"/>
      <w:proofErr w:type="gram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(</w:t>
      </w:r>
      <w:proofErr w:type="gramEnd"/>
      <w:r>
        <w:rPr>
          <w:rFonts w:eastAsia="Calibri"/>
          <w:lang w:val="en-GB"/>
        </w:rPr>
        <w:t xml:space="preserve">10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2CF0A738" w14:textId="119ABE6E" w:rsidR="0006387C" w:rsidRDefault="0006387C" w:rsidP="00B4530B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23 (a) identify five categories of people whose personal freedom of movement is limited in </w:t>
      </w:r>
      <w:proofErr w:type="spell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(5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788829D2" w14:textId="3A042F0D" w:rsidR="0006387C" w:rsidRDefault="0006387C" w:rsidP="0006387C">
      <w:pPr>
        <w:pStyle w:val="ListParagraph"/>
        <w:numPr>
          <w:ilvl w:val="0"/>
          <w:numId w:val="1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Explain five rights of a child as contained in the constitution of </w:t>
      </w:r>
      <w:proofErr w:type="spellStart"/>
      <w:proofErr w:type="gram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(</w:t>
      </w:r>
      <w:proofErr w:type="gramEnd"/>
      <w:r>
        <w:rPr>
          <w:rFonts w:eastAsia="Calibri"/>
          <w:lang w:val="en-GB"/>
        </w:rPr>
        <w:t xml:space="preserve">10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4D8DCE07" w14:textId="1C098EB6" w:rsidR="0006387C" w:rsidRPr="00752A66" w:rsidRDefault="0006387C" w:rsidP="00752A66">
      <w:pPr>
        <w:pStyle w:val="ListParagraph"/>
        <w:numPr>
          <w:ilvl w:val="0"/>
          <w:numId w:val="3"/>
        </w:numPr>
        <w:spacing w:before="240"/>
        <w:rPr>
          <w:rFonts w:eastAsia="Calibri"/>
          <w:lang w:val="en-GB"/>
        </w:rPr>
      </w:pPr>
      <w:r w:rsidRPr="00752A66">
        <w:rPr>
          <w:rFonts w:eastAsia="Calibri"/>
          <w:lang w:val="en-GB"/>
        </w:rPr>
        <w:t xml:space="preserve">a) state five reasons why </w:t>
      </w:r>
      <w:r w:rsidR="00752A66" w:rsidRPr="00752A66">
        <w:rPr>
          <w:rFonts w:eastAsia="Calibri"/>
          <w:lang w:val="en-GB"/>
        </w:rPr>
        <w:t xml:space="preserve">the independence of the judiciary is important in </w:t>
      </w:r>
      <w:proofErr w:type="spellStart"/>
      <w:r w:rsidR="00752A66" w:rsidRPr="00752A66">
        <w:rPr>
          <w:rFonts w:eastAsia="Calibri"/>
          <w:lang w:val="en-GB"/>
        </w:rPr>
        <w:t>kenya</w:t>
      </w:r>
      <w:proofErr w:type="spellEnd"/>
      <w:r w:rsidR="00752A66" w:rsidRPr="00752A66">
        <w:rPr>
          <w:rFonts w:eastAsia="Calibri"/>
          <w:lang w:val="en-GB"/>
        </w:rPr>
        <w:t xml:space="preserve"> (5 </w:t>
      </w:r>
      <w:proofErr w:type="spellStart"/>
      <w:r w:rsidR="00752A66" w:rsidRPr="00752A66">
        <w:rPr>
          <w:rFonts w:eastAsia="Calibri"/>
          <w:lang w:val="en-GB"/>
        </w:rPr>
        <w:t>mks</w:t>
      </w:r>
      <w:proofErr w:type="spellEnd"/>
      <w:r w:rsidR="00752A66" w:rsidRPr="00752A66">
        <w:rPr>
          <w:rFonts w:eastAsia="Calibri"/>
          <w:lang w:val="en-GB"/>
        </w:rPr>
        <w:t>)</w:t>
      </w:r>
    </w:p>
    <w:p w14:paraId="5FE24FF6" w14:textId="3628B425" w:rsidR="00752A66" w:rsidRPr="00752A66" w:rsidRDefault="00752A66" w:rsidP="00752A66">
      <w:p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(b) </w:t>
      </w:r>
      <w:r w:rsidRPr="00752A66">
        <w:rPr>
          <w:rFonts w:eastAsia="Calibri"/>
          <w:lang w:val="en-GB"/>
        </w:rPr>
        <w:t xml:space="preserve">Explain five factors that can interfere with free and fair elections in </w:t>
      </w:r>
      <w:proofErr w:type="spellStart"/>
      <w:r w:rsidRPr="00752A66">
        <w:rPr>
          <w:rFonts w:eastAsia="Calibri"/>
          <w:lang w:val="en-GB"/>
        </w:rPr>
        <w:t>kenya</w:t>
      </w:r>
      <w:proofErr w:type="spellEnd"/>
      <w:r w:rsidRPr="00752A66">
        <w:rPr>
          <w:rFonts w:eastAsia="Calibri"/>
          <w:lang w:val="en-GB"/>
        </w:rPr>
        <w:t xml:space="preserve"> (10 </w:t>
      </w:r>
      <w:proofErr w:type="spellStart"/>
      <w:r w:rsidRPr="00752A66">
        <w:rPr>
          <w:rFonts w:eastAsia="Calibri"/>
          <w:lang w:val="en-GB"/>
        </w:rPr>
        <w:t>mks</w:t>
      </w:r>
      <w:proofErr w:type="spellEnd"/>
      <w:r w:rsidRPr="00752A66">
        <w:rPr>
          <w:rFonts w:eastAsia="Calibri"/>
          <w:lang w:val="en-GB"/>
        </w:rPr>
        <w:t>)</w:t>
      </w:r>
    </w:p>
    <w:p w14:paraId="15F21ECD" w14:textId="77777777" w:rsidR="00B4530B" w:rsidRPr="00B4530B" w:rsidRDefault="00B4530B" w:rsidP="00B4530B">
      <w:pPr>
        <w:spacing w:before="240"/>
        <w:ind w:left="300"/>
        <w:rPr>
          <w:rFonts w:eastAsia="Calibri"/>
          <w:lang w:val="en-GB"/>
        </w:rPr>
      </w:pPr>
    </w:p>
    <w:p w14:paraId="64146C40" w14:textId="77777777" w:rsidR="00B4530B" w:rsidRPr="00B4530B" w:rsidRDefault="00B4530B" w:rsidP="00B4530B">
      <w:pPr>
        <w:rPr>
          <w:rFonts w:eastAsia="Calibri"/>
          <w:b/>
          <w:u w:val="single"/>
          <w:lang w:val="en-GB"/>
        </w:rPr>
      </w:pPr>
    </w:p>
    <w:p w14:paraId="7E21BED0" w14:textId="7E89D060" w:rsidR="006D30FD" w:rsidRDefault="006D30FD" w:rsidP="006D30FD">
      <w:pPr>
        <w:pStyle w:val="ListParagraph"/>
        <w:spacing w:after="160" w:line="480" w:lineRule="auto"/>
        <w:ind w:left="360"/>
        <w:rPr>
          <w:bCs/>
        </w:rPr>
      </w:pPr>
    </w:p>
    <w:p w14:paraId="02A6DA4D" w14:textId="77777777" w:rsidR="00B4530B" w:rsidRPr="006D30FD" w:rsidRDefault="00B4530B" w:rsidP="006D30FD">
      <w:pPr>
        <w:pStyle w:val="ListParagraph"/>
        <w:spacing w:after="160" w:line="480" w:lineRule="auto"/>
        <w:ind w:left="360"/>
        <w:rPr>
          <w:bCs/>
        </w:rPr>
      </w:pPr>
    </w:p>
    <w:p w14:paraId="233D9847" w14:textId="5561F74C" w:rsidR="00680601" w:rsidRDefault="00680601" w:rsidP="002451C2">
      <w:pPr>
        <w:pStyle w:val="ListParagraph"/>
        <w:spacing w:after="160" w:line="480" w:lineRule="auto"/>
        <w:ind w:left="360"/>
      </w:pPr>
      <w:r>
        <w:t xml:space="preserve"> </w:t>
      </w:r>
    </w:p>
    <w:p w14:paraId="69F99C85" w14:textId="77777777" w:rsidR="006D30FD" w:rsidRDefault="006D30FD" w:rsidP="002451C2">
      <w:pPr>
        <w:spacing w:after="160" w:line="480" w:lineRule="auto"/>
      </w:pPr>
    </w:p>
    <w:p w14:paraId="2D11C857" w14:textId="77777777" w:rsidR="006D30FD" w:rsidRDefault="006D30FD" w:rsidP="002451C2">
      <w:pPr>
        <w:spacing w:after="160" w:line="480" w:lineRule="auto"/>
      </w:pPr>
    </w:p>
    <w:p w14:paraId="039045AA" w14:textId="77777777" w:rsidR="00680601" w:rsidRDefault="00680601" w:rsidP="00680601">
      <w:pPr>
        <w:pStyle w:val="ListParagraph"/>
        <w:spacing w:after="160" w:afterAutospacing="0" w:line="480" w:lineRule="auto"/>
        <w:ind w:left="360"/>
      </w:pPr>
    </w:p>
    <w:p w14:paraId="0CD1B273" w14:textId="77777777" w:rsidR="00573448" w:rsidRDefault="00573448"/>
    <w:sectPr w:rsidR="00573448" w:rsidSect="00FB746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5ABE" w14:textId="77777777" w:rsidR="005362B5" w:rsidRDefault="005362B5" w:rsidP="00E41470">
      <w:r>
        <w:separator/>
      </w:r>
    </w:p>
  </w:endnote>
  <w:endnote w:type="continuationSeparator" w:id="0">
    <w:p w14:paraId="3FFA3856" w14:textId="77777777" w:rsidR="005362B5" w:rsidRDefault="005362B5" w:rsidP="00E4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72B3" w14:textId="77777777" w:rsidR="005362B5" w:rsidRDefault="005362B5" w:rsidP="00E41470">
      <w:r>
        <w:separator/>
      </w:r>
    </w:p>
  </w:footnote>
  <w:footnote w:type="continuationSeparator" w:id="0">
    <w:p w14:paraId="2E9A1271" w14:textId="77777777" w:rsidR="005362B5" w:rsidRDefault="005362B5" w:rsidP="00E4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15A"/>
    <w:multiLevelType w:val="multilevel"/>
    <w:tmpl w:val="B2C49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B46E16"/>
    <w:multiLevelType w:val="hybridMultilevel"/>
    <w:tmpl w:val="F968D848"/>
    <w:lvl w:ilvl="0" w:tplc="AD9A8F7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F0ABB"/>
    <w:multiLevelType w:val="multilevel"/>
    <w:tmpl w:val="9D5C6BA0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0E"/>
    <w:rsid w:val="0006387C"/>
    <w:rsid w:val="000F7CB1"/>
    <w:rsid w:val="002451C2"/>
    <w:rsid w:val="002D74C3"/>
    <w:rsid w:val="005362B5"/>
    <w:rsid w:val="00573448"/>
    <w:rsid w:val="0060109A"/>
    <w:rsid w:val="00680601"/>
    <w:rsid w:val="006D30FD"/>
    <w:rsid w:val="00752A66"/>
    <w:rsid w:val="00965067"/>
    <w:rsid w:val="00B4530B"/>
    <w:rsid w:val="00B6150E"/>
    <w:rsid w:val="00E41470"/>
    <w:rsid w:val="00F42DB7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025C"/>
  <w15:chartTrackingRefBased/>
  <w15:docId w15:val="{D90F61F5-41F3-4BA4-A5FF-73A5AC9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E41470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41470"/>
    <w:rPr>
      <w:rFonts w:ascii="Calibri" w:eastAsia="Times New Roman" w:hAnsi="Calibri" w:cs="Times New Roman"/>
      <w:i/>
      <w:iCs/>
      <w:color w:val="5B9BD5"/>
    </w:rPr>
  </w:style>
  <w:style w:type="paragraph" w:styleId="ListParagraph">
    <w:name w:val="List Paragraph"/>
    <w:basedOn w:val="Normal"/>
    <w:uiPriority w:val="99"/>
    <w:qFormat/>
    <w:rsid w:val="00E41470"/>
    <w:pPr>
      <w:spacing w:before="100" w:beforeAutospacing="1" w:after="100" w:afterAutospacing="1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4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2D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muthomi</dc:creator>
  <cp:keywords/>
  <dc:description/>
  <cp:lastModifiedBy>loyd muthomi</cp:lastModifiedBy>
  <cp:revision>8</cp:revision>
  <dcterms:created xsi:type="dcterms:W3CDTF">2023-03-27T19:29:00Z</dcterms:created>
  <dcterms:modified xsi:type="dcterms:W3CDTF">2023-03-28T00:03:00Z</dcterms:modified>
</cp:coreProperties>
</file>