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1C" w:rsidRPr="006B141C" w:rsidRDefault="00E05F61" w:rsidP="006B141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B412F1">
        <w:rPr>
          <w:b/>
          <w:sz w:val="28"/>
          <w:szCs w:val="28"/>
          <w:u w:val="single"/>
        </w:rPr>
        <w:t>1</w:t>
      </w:r>
      <w:r w:rsidR="006B141C" w:rsidRPr="006B141C">
        <w:rPr>
          <w:rFonts w:ascii="Times New Roman" w:eastAsia="Times New Roman" w:hAnsi="Times New Roman" w:cs="Times New Roman"/>
          <w:b/>
          <w:i/>
        </w:rPr>
        <w:t xml:space="preserve"> </w:t>
      </w:r>
      <w:r w:rsidR="006B141C" w:rsidRPr="006B141C">
        <w:rPr>
          <w:rFonts w:ascii="Times New Roman" w:eastAsia="Times New Roman" w:hAnsi="Times New Roman" w:cs="Times New Roman"/>
          <w:b/>
          <w:i/>
        </w:rPr>
        <w:t>NAME……………………………………………………CLASS………………………ADM…………..</w:t>
      </w:r>
    </w:p>
    <w:p w:rsidR="006B141C" w:rsidRPr="006B141C" w:rsidRDefault="006B141C" w:rsidP="006B141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6B141C" w:rsidRPr="006B141C" w:rsidRDefault="006B141C" w:rsidP="006B141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B141C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SIGNATURE …………………………</w:t>
      </w:r>
    </w:p>
    <w:p w:rsidR="006B141C" w:rsidRPr="006B141C" w:rsidRDefault="006B141C" w:rsidP="006B141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6B141C" w:rsidRPr="006B141C" w:rsidRDefault="006B141C" w:rsidP="006B1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141C" w:rsidRPr="006B141C" w:rsidRDefault="006B141C" w:rsidP="006B1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141C" w:rsidRPr="006B141C" w:rsidRDefault="006B141C" w:rsidP="006B1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141C" w:rsidRPr="006B141C" w:rsidRDefault="006B141C" w:rsidP="006B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6B141C" w:rsidRPr="006B141C" w:rsidRDefault="006B141C" w:rsidP="006B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6B141C">
        <w:rPr>
          <w:rFonts w:ascii="Times New Roman" w:eastAsia="Times New Roman" w:hAnsi="Times New Roman" w:cs="Times New Roman"/>
          <w:b/>
          <w:bCs/>
          <w:sz w:val="40"/>
          <w:szCs w:val="32"/>
        </w:rPr>
        <w:t>MOMALICHE 2 CYCLE</w:t>
      </w:r>
      <w:r w:rsidRPr="006B141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Pr="006B141C">
        <w:rPr>
          <w:rFonts w:ascii="Times New Roman" w:eastAsia="Times New Roman" w:hAnsi="Times New Roman" w:cs="Times New Roman"/>
          <w:b/>
          <w:bCs/>
          <w:sz w:val="40"/>
          <w:szCs w:val="32"/>
        </w:rPr>
        <w:t>10</w:t>
      </w:r>
    </w:p>
    <w:p w:rsidR="006B141C" w:rsidRPr="006B141C" w:rsidRDefault="006B141C" w:rsidP="006B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</w:pPr>
      <w:r w:rsidRPr="006B141C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Kenya Certificate of Secondary Education (K.C.S.E)</w:t>
      </w:r>
    </w:p>
    <w:p w:rsidR="006B141C" w:rsidRPr="006B141C" w:rsidRDefault="006B141C" w:rsidP="006B1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6B141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                         311/1</w:t>
      </w:r>
    </w:p>
    <w:p w:rsidR="006B141C" w:rsidRPr="006B141C" w:rsidRDefault="006B141C" w:rsidP="006B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6B141C">
        <w:rPr>
          <w:rFonts w:ascii="Times New Roman" w:eastAsia="Times New Roman" w:hAnsi="Times New Roman" w:cs="Times New Roman"/>
          <w:b/>
          <w:bCs/>
          <w:sz w:val="32"/>
          <w:szCs w:val="24"/>
        </w:rPr>
        <w:t>HISTORY</w:t>
      </w:r>
    </w:p>
    <w:p w:rsidR="006B141C" w:rsidRPr="006B141C" w:rsidRDefault="006B141C" w:rsidP="006B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Paper 1</w:t>
      </w:r>
    </w:p>
    <w:p w:rsidR="006B141C" w:rsidRPr="006B141C" w:rsidRDefault="006B141C" w:rsidP="006B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6B141C">
        <w:rPr>
          <w:rFonts w:ascii="Times New Roman" w:eastAsia="Times New Roman" w:hAnsi="Times New Roman" w:cs="Times New Roman"/>
          <w:sz w:val="32"/>
          <w:szCs w:val="24"/>
        </w:rPr>
        <w:t>APRIL 2023</w:t>
      </w:r>
    </w:p>
    <w:p w:rsidR="006B141C" w:rsidRPr="006B141C" w:rsidRDefault="006B141C" w:rsidP="006B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6B141C">
        <w:rPr>
          <w:rFonts w:ascii="Times New Roman" w:eastAsia="Times New Roman" w:hAnsi="Times New Roman" w:cs="Times New Roman"/>
          <w:b/>
          <w:bCs/>
          <w:sz w:val="32"/>
          <w:szCs w:val="24"/>
        </w:rPr>
        <w:t>2Hours 30 Minutes</w:t>
      </w:r>
    </w:p>
    <w:p w:rsidR="00044A9A" w:rsidRDefault="00E05F61" w:rsidP="00E05F61">
      <w:pPr>
        <w:rPr>
          <w:b/>
          <w:sz w:val="28"/>
          <w:szCs w:val="28"/>
          <w:u w:val="single"/>
        </w:rPr>
      </w:pPr>
      <w:r w:rsidRPr="00B412F1">
        <w:rPr>
          <w:b/>
          <w:sz w:val="28"/>
          <w:szCs w:val="28"/>
          <w:u w:val="single"/>
        </w:rPr>
        <w:t>Form four</w:t>
      </w:r>
    </w:p>
    <w:p w:rsidR="00044A9A" w:rsidRPr="00044A9A" w:rsidRDefault="00044A9A" w:rsidP="00044A9A">
      <w:pPr>
        <w:rPr>
          <w:b/>
          <w:sz w:val="24"/>
          <w:szCs w:val="24"/>
          <w:u w:val="single"/>
        </w:rPr>
      </w:pPr>
      <w:r w:rsidRPr="00044A9A">
        <w:rPr>
          <w:b/>
          <w:sz w:val="24"/>
          <w:szCs w:val="24"/>
          <w:u w:val="single"/>
        </w:rPr>
        <w:t>INSTRUCTIONS</w:t>
      </w:r>
    </w:p>
    <w:p w:rsidR="00044A9A" w:rsidRDefault="00044A9A" w:rsidP="00044A9A">
      <w:pPr>
        <w:rPr>
          <w:sz w:val="24"/>
          <w:szCs w:val="24"/>
        </w:rPr>
      </w:pPr>
      <w:r>
        <w:rPr>
          <w:sz w:val="24"/>
          <w:szCs w:val="24"/>
        </w:rPr>
        <w:t>The paper consists of three sections</w:t>
      </w:r>
    </w:p>
    <w:p w:rsidR="00044A9A" w:rsidRDefault="00044A9A" w:rsidP="00044A9A">
      <w:pPr>
        <w:numPr>
          <w:ilvl w:val="0"/>
          <w:numId w:val="35"/>
        </w:numPr>
        <w:spacing w:line="25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Answer all questions in section A</w:t>
      </w:r>
      <w:r>
        <w:rPr>
          <w:i/>
          <w:sz w:val="24"/>
          <w:szCs w:val="24"/>
        </w:rPr>
        <w:tab/>
        <w:t xml:space="preserve"> (25 marks)</w:t>
      </w:r>
    </w:p>
    <w:p w:rsidR="00044A9A" w:rsidRDefault="00044A9A" w:rsidP="00044A9A">
      <w:pPr>
        <w:numPr>
          <w:ilvl w:val="0"/>
          <w:numId w:val="35"/>
        </w:numPr>
        <w:spacing w:line="25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Answer three questions in section B</w:t>
      </w:r>
      <w:r>
        <w:rPr>
          <w:i/>
          <w:sz w:val="24"/>
          <w:szCs w:val="24"/>
        </w:rPr>
        <w:tab/>
        <w:t xml:space="preserve"> (45 marks)</w:t>
      </w:r>
    </w:p>
    <w:p w:rsidR="00044A9A" w:rsidRDefault="00044A9A" w:rsidP="00044A9A">
      <w:pPr>
        <w:numPr>
          <w:ilvl w:val="0"/>
          <w:numId w:val="35"/>
        </w:numPr>
        <w:spacing w:line="25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Answer two questions in section C </w:t>
      </w:r>
      <w:r>
        <w:rPr>
          <w:i/>
          <w:sz w:val="24"/>
          <w:szCs w:val="24"/>
        </w:rPr>
        <w:tab/>
        <w:t>(30 marks)</w:t>
      </w:r>
    </w:p>
    <w:p w:rsidR="00044A9A" w:rsidRPr="006B141C" w:rsidRDefault="00044A9A" w:rsidP="00044A9A">
      <w:pPr>
        <w:numPr>
          <w:ilvl w:val="0"/>
          <w:numId w:val="35"/>
        </w:numPr>
        <w:spacing w:line="25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All questions should be answered in correct English</w:t>
      </w:r>
    </w:p>
    <w:p w:rsidR="00044A9A" w:rsidRDefault="00044A9A" w:rsidP="00044A9A">
      <w:pPr>
        <w:rPr>
          <w:sz w:val="24"/>
          <w:szCs w:val="24"/>
        </w:rPr>
      </w:pPr>
      <w:r>
        <w:rPr>
          <w:sz w:val="24"/>
          <w:szCs w:val="24"/>
        </w:rPr>
        <w:t>For Examiner’s use only</w:t>
      </w:r>
    </w:p>
    <w:tbl>
      <w:tblPr>
        <w:tblStyle w:val="TableGrid"/>
        <w:tblW w:w="10380" w:type="dxa"/>
        <w:tblLook w:val="04A0" w:firstRow="1" w:lastRow="0" w:firstColumn="1" w:lastColumn="0" w:noHBand="0" w:noVBand="1"/>
      </w:tblPr>
      <w:tblGrid>
        <w:gridCol w:w="2076"/>
        <w:gridCol w:w="2076"/>
        <w:gridCol w:w="518"/>
        <w:gridCol w:w="519"/>
        <w:gridCol w:w="518"/>
        <w:gridCol w:w="521"/>
        <w:gridCol w:w="691"/>
        <w:gridCol w:w="691"/>
        <w:gridCol w:w="694"/>
        <w:gridCol w:w="2076"/>
      </w:tblGrid>
      <w:tr w:rsidR="00044A9A" w:rsidTr="00044A9A">
        <w:trPr>
          <w:trHeight w:val="843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A" w:rsidRDefault="00044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A" w:rsidRDefault="00044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A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A" w:rsidRDefault="00044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B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A" w:rsidRDefault="00044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C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9A" w:rsidRDefault="00044A9A">
            <w:pPr>
              <w:rPr>
                <w:sz w:val="24"/>
                <w:szCs w:val="24"/>
              </w:rPr>
            </w:pPr>
          </w:p>
        </w:tc>
      </w:tr>
      <w:tr w:rsidR="00044A9A" w:rsidTr="00044A9A">
        <w:trPr>
          <w:trHeight w:val="79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A" w:rsidRDefault="00044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A" w:rsidRDefault="00044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A" w:rsidRDefault="00044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A" w:rsidRDefault="00044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A" w:rsidRDefault="00044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A" w:rsidRDefault="00044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A" w:rsidRDefault="00044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A" w:rsidRDefault="00044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A" w:rsidRDefault="00044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A" w:rsidRDefault="00044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score</w:t>
            </w:r>
          </w:p>
        </w:tc>
      </w:tr>
      <w:tr w:rsidR="00044A9A" w:rsidTr="00044A9A">
        <w:trPr>
          <w:trHeight w:val="79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9A" w:rsidRDefault="00044A9A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9A" w:rsidRDefault="00044A9A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9A" w:rsidRDefault="00044A9A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9A" w:rsidRDefault="00044A9A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9A" w:rsidRDefault="00044A9A">
            <w:pPr>
              <w:rPr>
                <w:sz w:val="24"/>
                <w:szCs w:val="24"/>
              </w:rPr>
            </w:pPr>
          </w:p>
        </w:tc>
      </w:tr>
    </w:tbl>
    <w:p w:rsidR="00044A9A" w:rsidRDefault="00044A9A" w:rsidP="00044A9A">
      <w:pPr>
        <w:rPr>
          <w:sz w:val="24"/>
          <w:szCs w:val="24"/>
        </w:rPr>
      </w:pPr>
    </w:p>
    <w:p w:rsidR="00044A9A" w:rsidRDefault="00044A9A" w:rsidP="00044A9A">
      <w:pPr>
        <w:rPr>
          <w:sz w:val="24"/>
          <w:szCs w:val="24"/>
        </w:rPr>
      </w:pPr>
    </w:p>
    <w:p w:rsidR="00B57965" w:rsidRDefault="00B57965" w:rsidP="00044A9A">
      <w:pPr>
        <w:rPr>
          <w:sz w:val="24"/>
          <w:szCs w:val="24"/>
        </w:rPr>
      </w:pPr>
    </w:p>
    <w:p w:rsidR="00E05F61" w:rsidRPr="00B412F1" w:rsidRDefault="00E05F61" w:rsidP="00E05F61">
      <w:pPr>
        <w:rPr>
          <w:b/>
          <w:u w:val="single"/>
        </w:rPr>
      </w:pPr>
      <w:r w:rsidRPr="00B412F1">
        <w:rPr>
          <w:b/>
          <w:u w:val="single"/>
        </w:rPr>
        <w:lastRenderedPageBreak/>
        <w:t>SECTION A (25 MARKS)</w:t>
      </w:r>
    </w:p>
    <w:p w:rsidR="00E05F61" w:rsidRDefault="00E05F61" w:rsidP="00E05F61">
      <w:r>
        <w:t xml:space="preserve">1. Identify two pre historic sites where the remains of </w:t>
      </w:r>
      <w:proofErr w:type="spellStart"/>
      <w:r>
        <w:t>Kenyapithecus</w:t>
      </w:r>
      <w:proofErr w:type="spellEnd"/>
      <w:r>
        <w:t xml:space="preserve"> were discovered by archeologists. (2mks)</w:t>
      </w:r>
    </w:p>
    <w:p w:rsidR="00E05F61" w:rsidRDefault="00E05F61" w:rsidP="00E05F61">
      <w:r>
        <w:t xml:space="preserve">2. State two ways in which the migration of the </w:t>
      </w:r>
      <w:proofErr w:type="spellStart"/>
      <w:r>
        <w:t>Cushites</w:t>
      </w:r>
      <w:proofErr w:type="spellEnd"/>
      <w:r>
        <w:t xml:space="preserve"> into Kenya affected the </w:t>
      </w:r>
      <w:proofErr w:type="spellStart"/>
      <w:r>
        <w:t>Agikuyu</w:t>
      </w:r>
      <w:proofErr w:type="spellEnd"/>
      <w:r>
        <w:t xml:space="preserve"> during the pre-colonial period. (2mks)</w:t>
      </w:r>
    </w:p>
    <w:p w:rsidR="00E05F61" w:rsidRDefault="00E05F61" w:rsidP="00E05F61">
      <w:r>
        <w:t xml:space="preserve">3. Identify the town established by missionaries in </w:t>
      </w:r>
      <w:proofErr w:type="spellStart"/>
      <w:proofErr w:type="gramStart"/>
      <w:r>
        <w:t>kenya</w:t>
      </w:r>
      <w:proofErr w:type="spellEnd"/>
      <w:proofErr w:type="gramEnd"/>
      <w:r>
        <w:t xml:space="preserve"> as a </w:t>
      </w:r>
      <w:proofErr w:type="spellStart"/>
      <w:r>
        <w:t>centre</w:t>
      </w:r>
      <w:proofErr w:type="spellEnd"/>
      <w:r>
        <w:t xml:space="preserve"> for freed slaves in the advent of the 19</w:t>
      </w:r>
      <w:r w:rsidRPr="00FB6B6F">
        <w:rPr>
          <w:vertAlign w:val="superscript"/>
        </w:rPr>
        <w:t>th</w:t>
      </w:r>
      <w:r>
        <w:t xml:space="preserve"> century. (1mks)</w:t>
      </w:r>
    </w:p>
    <w:p w:rsidR="00E05F61" w:rsidRDefault="00E05F61" w:rsidP="00E05F61">
      <w:r>
        <w:t>4. Give one historical monuments that establish evidence of the activities of the Portuguese along the east African coast. (1mk)</w:t>
      </w:r>
    </w:p>
    <w:p w:rsidR="00E05F61" w:rsidRDefault="00E05F61" w:rsidP="00E05F61">
      <w:r>
        <w:t>5. Give two economic responsibility of a Kenyan citizen. (2mks)</w:t>
      </w:r>
    </w:p>
    <w:p w:rsidR="00E05F61" w:rsidRDefault="00E05F61" w:rsidP="00E05F61">
      <w:r>
        <w:t>6. Give one economic factor that promotes national unity in Kenya. (1mk)</w:t>
      </w:r>
    </w:p>
    <w:p w:rsidR="00E05F61" w:rsidRDefault="00E05F61" w:rsidP="00E05F61">
      <w:r>
        <w:t>7. Give two peaceful methods of resolving conflicts in Kenya. (2mks)</w:t>
      </w:r>
    </w:p>
    <w:p w:rsidR="00E05F61" w:rsidRDefault="00E05F61" w:rsidP="00E05F61">
      <w:r>
        <w:t>8. Give one reason why the British used indirect rule in some parts of Kenya. (1mk)</w:t>
      </w:r>
    </w:p>
    <w:p w:rsidR="00E05F61" w:rsidRDefault="00E05F61" w:rsidP="00E05F61">
      <w:r>
        <w:t>9. Identify two education commissions established in Kenya before independence. (2mks)</w:t>
      </w:r>
    </w:p>
    <w:p w:rsidR="00E05F61" w:rsidRDefault="00E05F61" w:rsidP="00E05F61">
      <w:r>
        <w:t>10. Name the body that made laws in Kenya during the colonial period. (1mk)</w:t>
      </w:r>
    </w:p>
    <w:p w:rsidR="00E05F61" w:rsidRDefault="00E05F61" w:rsidP="00E05F61">
      <w:r>
        <w:t>11. Outline two problems experienced by political associations in Kenya up to 1939. (2mks)</w:t>
      </w:r>
    </w:p>
    <w:p w:rsidR="00E05F61" w:rsidRDefault="00E05F61" w:rsidP="00E05F61">
      <w:r>
        <w:t>12. Give one type of parliamentary election held in Kenya. (1mk)</w:t>
      </w:r>
    </w:p>
    <w:p w:rsidR="00E05F61" w:rsidRDefault="00EE210C" w:rsidP="00E05F61">
      <w:r>
        <w:t>13. Give two</w:t>
      </w:r>
      <w:r w:rsidR="00E05F61">
        <w:t xml:space="preserve"> reason why the Africans in Kenya started independent school</w:t>
      </w:r>
      <w:r>
        <w:t>s during the colonial period. (2</w:t>
      </w:r>
      <w:r w:rsidR="00E05F61">
        <w:t>mk</w:t>
      </w:r>
      <w:r>
        <w:t>s</w:t>
      </w:r>
      <w:r w:rsidR="00E05F61">
        <w:t>)</w:t>
      </w:r>
    </w:p>
    <w:p w:rsidR="00E05F61" w:rsidRDefault="00E05F61" w:rsidP="00E05F61">
      <w:r>
        <w:t xml:space="preserve">14. State the main </w:t>
      </w:r>
      <w:proofErr w:type="spellStart"/>
      <w:r>
        <w:t>fuctions</w:t>
      </w:r>
      <w:proofErr w:type="spellEnd"/>
      <w:r>
        <w:t xml:space="preserve"> of parliament in Kenya. (1mk)</w:t>
      </w:r>
    </w:p>
    <w:p w:rsidR="00E05F61" w:rsidRDefault="00E05F61" w:rsidP="00E05F61">
      <w:r>
        <w:t>15. Name one ex-officio member of the senate. (1mk)</w:t>
      </w:r>
    </w:p>
    <w:p w:rsidR="00E05F61" w:rsidRDefault="00E05F61" w:rsidP="00E05F61">
      <w:r>
        <w:t>16. Identify the political party formed in 1960 to champion the interest of minority group in Kenya. (1mk)</w:t>
      </w:r>
    </w:p>
    <w:p w:rsidR="00E05F61" w:rsidRDefault="00EE210C" w:rsidP="00E05F61">
      <w:r>
        <w:t>17. Give two</w:t>
      </w:r>
      <w:r w:rsidR="00E05F61">
        <w:t xml:space="preserve"> type</w:t>
      </w:r>
      <w:r>
        <w:t>s of human rights. (2</w:t>
      </w:r>
      <w:r w:rsidR="00E05F61">
        <w:t>mk</w:t>
      </w:r>
      <w:r>
        <w:t>s</w:t>
      </w:r>
      <w:r w:rsidR="00E05F61">
        <w:t>)</w:t>
      </w:r>
    </w:p>
    <w:p w:rsidR="002852B6" w:rsidRDefault="002852B6" w:rsidP="00E05F61"/>
    <w:p w:rsidR="008B13C9" w:rsidRDefault="008B13C9" w:rsidP="00E05F61"/>
    <w:p w:rsidR="00E05F61" w:rsidRDefault="00E05F61" w:rsidP="008B13C9">
      <w:pPr>
        <w:pStyle w:val="ListParagraph"/>
      </w:pPr>
    </w:p>
    <w:p w:rsidR="006B141C" w:rsidRDefault="006B141C" w:rsidP="008B13C9">
      <w:pPr>
        <w:pStyle w:val="ListParagraph"/>
      </w:pPr>
    </w:p>
    <w:p w:rsidR="006B141C" w:rsidRDefault="006B141C" w:rsidP="008B13C9">
      <w:pPr>
        <w:pStyle w:val="ListParagraph"/>
      </w:pPr>
    </w:p>
    <w:p w:rsidR="006B141C" w:rsidRDefault="006B141C" w:rsidP="008B13C9">
      <w:pPr>
        <w:pStyle w:val="ListParagraph"/>
      </w:pPr>
    </w:p>
    <w:p w:rsidR="00A70823" w:rsidRDefault="00A70823" w:rsidP="008B13C9">
      <w:pPr>
        <w:pStyle w:val="ListParagraph"/>
      </w:pPr>
    </w:p>
    <w:p w:rsidR="00A70823" w:rsidRDefault="00A70823" w:rsidP="008B13C9">
      <w:pPr>
        <w:pStyle w:val="ListParagraph"/>
      </w:pPr>
    </w:p>
    <w:p w:rsidR="00A70823" w:rsidRDefault="00A70823" w:rsidP="008B13C9">
      <w:pPr>
        <w:pStyle w:val="ListParagraph"/>
      </w:pPr>
    </w:p>
    <w:p w:rsidR="00E05F61" w:rsidRPr="00F75FB1" w:rsidRDefault="00E05F61" w:rsidP="00E05F61">
      <w:pPr>
        <w:rPr>
          <w:b/>
          <w:u w:val="single"/>
        </w:rPr>
      </w:pPr>
      <w:bookmarkStart w:id="0" w:name="_GoBack"/>
      <w:bookmarkEnd w:id="0"/>
      <w:r w:rsidRPr="00F75FB1">
        <w:rPr>
          <w:b/>
          <w:u w:val="single"/>
        </w:rPr>
        <w:lastRenderedPageBreak/>
        <w:t>SECTION B(45M</w:t>
      </w:r>
      <w:r>
        <w:rPr>
          <w:b/>
          <w:u w:val="single"/>
        </w:rPr>
        <w:t>AR</w:t>
      </w:r>
      <w:r w:rsidRPr="00F75FB1">
        <w:rPr>
          <w:b/>
          <w:u w:val="single"/>
        </w:rPr>
        <w:t>KS)</w:t>
      </w:r>
    </w:p>
    <w:p w:rsidR="00E05F61" w:rsidRDefault="00E05F61" w:rsidP="00E05F61">
      <w:r>
        <w:t xml:space="preserve">18. </w:t>
      </w:r>
      <w:proofErr w:type="gramStart"/>
      <w:r>
        <w:t>a</w:t>
      </w:r>
      <w:proofErr w:type="gramEnd"/>
      <w:r>
        <w:t xml:space="preserve">) State five economic activities of the </w:t>
      </w:r>
      <w:proofErr w:type="spellStart"/>
      <w:r>
        <w:t>Agikuyu</w:t>
      </w:r>
      <w:proofErr w:type="spellEnd"/>
      <w:r>
        <w:t xml:space="preserve"> during the pre-colonial period. (5mks)</w:t>
      </w:r>
    </w:p>
    <w:p w:rsidR="00E05F61" w:rsidRDefault="00E05F61" w:rsidP="00E05F61">
      <w:r>
        <w:t xml:space="preserve">b) Discuss five effects of the migration and settlement of the highland </w:t>
      </w:r>
      <w:proofErr w:type="spellStart"/>
      <w:r>
        <w:t>Nilotes</w:t>
      </w:r>
      <w:proofErr w:type="spellEnd"/>
      <w:r>
        <w:t xml:space="preserve"> during the pre-colonial period. (10mks)</w:t>
      </w:r>
    </w:p>
    <w:p w:rsidR="00E05F61" w:rsidRDefault="00E05F61" w:rsidP="00E05F61">
      <w:r>
        <w:t>19</w:t>
      </w:r>
      <w:proofErr w:type="gramStart"/>
      <w:r>
        <w:t>.a</w:t>
      </w:r>
      <w:proofErr w:type="gramEnd"/>
      <w:r>
        <w:t>) Give three reasons why the early visitors came to the Kenyan coast before 1500A.D. (3mks)</w:t>
      </w:r>
    </w:p>
    <w:p w:rsidR="00E05F61" w:rsidRDefault="00E05F61" w:rsidP="00E05F61">
      <w:r>
        <w:t>b. Explain six factors that contributed to the development of trade between the Kenyan coast and outside world by 1900. (12mks)</w:t>
      </w:r>
    </w:p>
    <w:p w:rsidR="00E05F61" w:rsidRDefault="00E05F61" w:rsidP="00E05F61">
      <w:r>
        <w:t>20</w:t>
      </w:r>
      <w:proofErr w:type="gramStart"/>
      <w:r>
        <w:t>.a</w:t>
      </w:r>
      <w:proofErr w:type="gramEnd"/>
      <w:r>
        <w:t xml:space="preserve">) Give five grievances of the Kikuyu Central Association which were presented by </w:t>
      </w:r>
      <w:proofErr w:type="spellStart"/>
      <w:r>
        <w:t>Jomo</w:t>
      </w:r>
      <w:proofErr w:type="spellEnd"/>
      <w:r>
        <w:t xml:space="preserve"> Kenyatta to the colonial secretary in 1929. (5mks)</w:t>
      </w:r>
    </w:p>
    <w:p w:rsidR="00E05F61" w:rsidRDefault="00E05F61" w:rsidP="00E05F61">
      <w:r>
        <w:t>b) Explain five problems faced by Africans working for the European settlers during the colonial period. (10mks)</w:t>
      </w:r>
    </w:p>
    <w:p w:rsidR="00E05F61" w:rsidRDefault="00E05F61" w:rsidP="00E05F61">
      <w:r>
        <w:t>21</w:t>
      </w:r>
      <w:proofErr w:type="gramStart"/>
      <w:r>
        <w:t>.a</w:t>
      </w:r>
      <w:proofErr w:type="gramEnd"/>
      <w:r>
        <w:t>) Identify five roles played by women in the MAUMAU uprising. (5mks)</w:t>
      </w:r>
    </w:p>
    <w:p w:rsidR="00E05F61" w:rsidRDefault="00E05F61" w:rsidP="00E05F61">
      <w:r>
        <w:t xml:space="preserve">      b) Explain five reasons why the MAUMAU movement was able to last for a long time. (10mks)</w:t>
      </w:r>
    </w:p>
    <w:p w:rsidR="00E05F61" w:rsidRPr="00062DC3" w:rsidRDefault="00333B00" w:rsidP="00E05F61">
      <w:pPr>
        <w:rPr>
          <w:b/>
          <w:u w:val="single"/>
        </w:rPr>
      </w:pPr>
      <w:r>
        <w:rPr>
          <w:b/>
          <w:u w:val="single"/>
        </w:rPr>
        <w:t>SECTION C (3</w:t>
      </w:r>
      <w:r w:rsidR="00E05F61" w:rsidRPr="00062DC3">
        <w:rPr>
          <w:b/>
          <w:u w:val="single"/>
        </w:rPr>
        <w:t>0M</w:t>
      </w:r>
      <w:r w:rsidR="00E05F61">
        <w:rPr>
          <w:b/>
          <w:u w:val="single"/>
        </w:rPr>
        <w:t>AR</w:t>
      </w:r>
      <w:r w:rsidR="00E05F61" w:rsidRPr="00062DC3">
        <w:rPr>
          <w:b/>
          <w:u w:val="single"/>
        </w:rPr>
        <w:t>KS)</w:t>
      </w:r>
    </w:p>
    <w:p w:rsidR="00E05F61" w:rsidRDefault="00E05F61" w:rsidP="00E05F61">
      <w:r>
        <w:t>22</w:t>
      </w:r>
      <w:proofErr w:type="gramStart"/>
      <w:r>
        <w:t>.a</w:t>
      </w:r>
      <w:proofErr w:type="gramEnd"/>
      <w:r>
        <w:t>) State five responsibilities of a Kenyan citizen. (5mks)</w:t>
      </w:r>
    </w:p>
    <w:p w:rsidR="00E05F61" w:rsidRDefault="00E05F61" w:rsidP="00E05F61">
      <w:r>
        <w:t xml:space="preserve">      b. Describe f</w:t>
      </w:r>
      <w:r w:rsidR="00333B00">
        <w:t>ive features of the</w:t>
      </w:r>
      <w:r>
        <w:t xml:space="preserve"> constitution of Kenya</w:t>
      </w:r>
      <w:r w:rsidR="00333B00">
        <w:t xml:space="preserve"> (2010)</w:t>
      </w:r>
      <w:r>
        <w:t>. (10mks)</w:t>
      </w:r>
    </w:p>
    <w:p w:rsidR="00E05F61" w:rsidRDefault="00E05F61" w:rsidP="00E05F61">
      <w:r>
        <w:t>23</w:t>
      </w:r>
      <w:proofErr w:type="gramStart"/>
      <w:r>
        <w:t>.a</w:t>
      </w:r>
      <w:proofErr w:type="gramEnd"/>
      <w:r>
        <w:t>) Name five types of courts in Kenya. (5mks)</w:t>
      </w:r>
    </w:p>
    <w:p w:rsidR="00E05F61" w:rsidRDefault="00E05F61" w:rsidP="00E05F61">
      <w:r>
        <w:t xml:space="preserve">      b) Explain the rights of an accused person in Kenya. (10mks)</w:t>
      </w:r>
    </w:p>
    <w:p w:rsidR="00E05F61" w:rsidRDefault="00E05F61" w:rsidP="00E05F61">
      <w:r>
        <w:t>24</w:t>
      </w:r>
      <w:proofErr w:type="gramStart"/>
      <w:r>
        <w:t>.a</w:t>
      </w:r>
      <w:proofErr w:type="gramEnd"/>
      <w:r>
        <w:t>) Outline five functions of Independent Electoral and Boundaries Commission of Kenya. (5mks)</w:t>
      </w:r>
    </w:p>
    <w:p w:rsidR="00E05F61" w:rsidRDefault="00E05F61" w:rsidP="00E05F61">
      <w:r>
        <w:t>b) Describe five functions of the president of Kenya. (10mks)</w:t>
      </w:r>
    </w:p>
    <w:p w:rsidR="003F3370" w:rsidRDefault="003F3370"/>
    <w:sectPr w:rsidR="003F3370" w:rsidSect="00943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F1A"/>
    <w:multiLevelType w:val="hybridMultilevel"/>
    <w:tmpl w:val="9E2C8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5F76"/>
    <w:multiLevelType w:val="hybridMultilevel"/>
    <w:tmpl w:val="D8C6D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729B"/>
    <w:multiLevelType w:val="hybridMultilevel"/>
    <w:tmpl w:val="D63A1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841AE"/>
    <w:multiLevelType w:val="hybridMultilevel"/>
    <w:tmpl w:val="C2B09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45E29"/>
    <w:multiLevelType w:val="hybridMultilevel"/>
    <w:tmpl w:val="1CDEC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C19C7"/>
    <w:multiLevelType w:val="hybridMultilevel"/>
    <w:tmpl w:val="1444B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D5B5A"/>
    <w:multiLevelType w:val="hybridMultilevel"/>
    <w:tmpl w:val="BEF42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A0611"/>
    <w:multiLevelType w:val="hybridMultilevel"/>
    <w:tmpl w:val="F9886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40A5A"/>
    <w:multiLevelType w:val="hybridMultilevel"/>
    <w:tmpl w:val="B73E353C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1C440A35"/>
    <w:multiLevelType w:val="hybridMultilevel"/>
    <w:tmpl w:val="64D0F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3148D"/>
    <w:multiLevelType w:val="hybridMultilevel"/>
    <w:tmpl w:val="15BE8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73071"/>
    <w:multiLevelType w:val="hybridMultilevel"/>
    <w:tmpl w:val="2A30F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D5C85"/>
    <w:multiLevelType w:val="hybridMultilevel"/>
    <w:tmpl w:val="4E1CF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7135E"/>
    <w:multiLevelType w:val="hybridMultilevel"/>
    <w:tmpl w:val="4DA4E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A553F"/>
    <w:multiLevelType w:val="hybridMultilevel"/>
    <w:tmpl w:val="2B049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4440D"/>
    <w:multiLevelType w:val="hybridMultilevel"/>
    <w:tmpl w:val="D1240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53942"/>
    <w:multiLevelType w:val="hybridMultilevel"/>
    <w:tmpl w:val="C94AB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B48F8"/>
    <w:multiLevelType w:val="hybridMultilevel"/>
    <w:tmpl w:val="32D69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41A24"/>
    <w:multiLevelType w:val="hybridMultilevel"/>
    <w:tmpl w:val="F4448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23F56"/>
    <w:multiLevelType w:val="hybridMultilevel"/>
    <w:tmpl w:val="52E45B10"/>
    <w:lvl w:ilvl="0" w:tplc="6DA49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85F25"/>
    <w:multiLevelType w:val="hybridMultilevel"/>
    <w:tmpl w:val="B7363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32984"/>
    <w:multiLevelType w:val="hybridMultilevel"/>
    <w:tmpl w:val="D424D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84A3D"/>
    <w:multiLevelType w:val="hybridMultilevel"/>
    <w:tmpl w:val="B23087D6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58A0479F"/>
    <w:multiLevelType w:val="hybridMultilevel"/>
    <w:tmpl w:val="AFDACDBE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5926495B"/>
    <w:multiLevelType w:val="hybridMultilevel"/>
    <w:tmpl w:val="F49A7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25091"/>
    <w:multiLevelType w:val="hybridMultilevel"/>
    <w:tmpl w:val="12A24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10929"/>
    <w:multiLevelType w:val="hybridMultilevel"/>
    <w:tmpl w:val="26D88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961BA"/>
    <w:multiLevelType w:val="hybridMultilevel"/>
    <w:tmpl w:val="BA9A4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25DA0"/>
    <w:multiLevelType w:val="hybridMultilevel"/>
    <w:tmpl w:val="18328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9239E"/>
    <w:multiLevelType w:val="hybridMultilevel"/>
    <w:tmpl w:val="5E22C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E79D1"/>
    <w:multiLevelType w:val="hybridMultilevel"/>
    <w:tmpl w:val="286C2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E4D9A"/>
    <w:multiLevelType w:val="hybridMultilevel"/>
    <w:tmpl w:val="9A2AC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C4562"/>
    <w:multiLevelType w:val="hybridMultilevel"/>
    <w:tmpl w:val="169A9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B0467"/>
    <w:multiLevelType w:val="hybridMultilevel"/>
    <w:tmpl w:val="384064A6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7CEB237D"/>
    <w:multiLevelType w:val="hybridMultilevel"/>
    <w:tmpl w:val="5388D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5"/>
  </w:num>
  <w:num w:numId="5">
    <w:abstractNumId w:val="6"/>
  </w:num>
  <w:num w:numId="6">
    <w:abstractNumId w:val="28"/>
  </w:num>
  <w:num w:numId="7">
    <w:abstractNumId w:val="21"/>
  </w:num>
  <w:num w:numId="8">
    <w:abstractNumId w:val="27"/>
  </w:num>
  <w:num w:numId="9">
    <w:abstractNumId w:val="29"/>
  </w:num>
  <w:num w:numId="10">
    <w:abstractNumId w:val="8"/>
  </w:num>
  <w:num w:numId="11">
    <w:abstractNumId w:val="12"/>
  </w:num>
  <w:num w:numId="12">
    <w:abstractNumId w:val="24"/>
  </w:num>
  <w:num w:numId="13">
    <w:abstractNumId w:val="34"/>
  </w:num>
  <w:num w:numId="14">
    <w:abstractNumId w:val="33"/>
  </w:num>
  <w:num w:numId="15">
    <w:abstractNumId w:val="23"/>
  </w:num>
  <w:num w:numId="16">
    <w:abstractNumId w:val="22"/>
  </w:num>
  <w:num w:numId="17">
    <w:abstractNumId w:val="20"/>
  </w:num>
  <w:num w:numId="18">
    <w:abstractNumId w:val="25"/>
  </w:num>
  <w:num w:numId="19">
    <w:abstractNumId w:val="14"/>
  </w:num>
  <w:num w:numId="20">
    <w:abstractNumId w:val="1"/>
  </w:num>
  <w:num w:numId="21">
    <w:abstractNumId w:val="4"/>
  </w:num>
  <w:num w:numId="22">
    <w:abstractNumId w:val="2"/>
  </w:num>
  <w:num w:numId="23">
    <w:abstractNumId w:val="9"/>
  </w:num>
  <w:num w:numId="24">
    <w:abstractNumId w:val="11"/>
  </w:num>
  <w:num w:numId="25">
    <w:abstractNumId w:val="26"/>
  </w:num>
  <w:num w:numId="26">
    <w:abstractNumId w:val="31"/>
  </w:num>
  <w:num w:numId="27">
    <w:abstractNumId w:val="18"/>
  </w:num>
  <w:num w:numId="28">
    <w:abstractNumId w:val="17"/>
  </w:num>
  <w:num w:numId="29">
    <w:abstractNumId w:val="32"/>
  </w:num>
  <w:num w:numId="30">
    <w:abstractNumId w:val="0"/>
  </w:num>
  <w:num w:numId="31">
    <w:abstractNumId w:val="3"/>
  </w:num>
  <w:num w:numId="32">
    <w:abstractNumId w:val="13"/>
  </w:num>
  <w:num w:numId="33">
    <w:abstractNumId w:val="16"/>
  </w:num>
  <w:num w:numId="34">
    <w:abstractNumId w:val="3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61"/>
    <w:rsid w:val="00044A9A"/>
    <w:rsid w:val="002852B6"/>
    <w:rsid w:val="00333B00"/>
    <w:rsid w:val="003C5D89"/>
    <w:rsid w:val="003F3370"/>
    <w:rsid w:val="004B6A98"/>
    <w:rsid w:val="006B141C"/>
    <w:rsid w:val="008B13C9"/>
    <w:rsid w:val="00943D41"/>
    <w:rsid w:val="00A70823"/>
    <w:rsid w:val="00B357B5"/>
    <w:rsid w:val="00B57965"/>
    <w:rsid w:val="00E05F61"/>
    <w:rsid w:val="00EE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61"/>
    <w:pPr>
      <w:ind w:left="720"/>
      <w:contextualSpacing/>
    </w:pPr>
  </w:style>
  <w:style w:type="table" w:styleId="TableGrid">
    <w:name w:val="Table Grid"/>
    <w:basedOn w:val="TableNormal"/>
    <w:uiPriority w:val="39"/>
    <w:rsid w:val="0004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61"/>
    <w:pPr>
      <w:ind w:left="720"/>
      <w:contextualSpacing/>
    </w:pPr>
  </w:style>
  <w:style w:type="table" w:styleId="TableGrid">
    <w:name w:val="Table Grid"/>
    <w:basedOn w:val="TableNormal"/>
    <w:uiPriority w:val="39"/>
    <w:rsid w:val="0004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F36B-5358-4233-879F-FEF0849A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6</cp:revision>
  <dcterms:created xsi:type="dcterms:W3CDTF">2023-04-03T08:34:00Z</dcterms:created>
  <dcterms:modified xsi:type="dcterms:W3CDTF">2023-04-03T09:09:00Z</dcterms:modified>
</cp:coreProperties>
</file>