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95" w:rsidRDefault="00F22AF1">
      <w:pPr>
        <w:rPr>
          <w:rFonts w:ascii="Bahnschrift Light SemiCondensed" w:hAnsi="Bahnschrift Light SemiCondensed"/>
          <w:i/>
          <w:sz w:val="28"/>
          <w:szCs w:val="28"/>
          <w:u w:val="single"/>
        </w:rPr>
      </w:pPr>
      <w:r>
        <w:rPr>
          <w:rFonts w:ascii="Bahnschrift Light SemiCondensed" w:hAnsi="Bahnschrift Light SemiCondensed"/>
          <w:i/>
          <w:sz w:val="28"/>
          <w:szCs w:val="28"/>
          <w:u w:val="single"/>
        </w:rPr>
        <w:t>GEOGRAPHY MARKING SCHEME PP2 (MOMALICHE) CYCLE 10</w:t>
      </w:r>
    </w:p>
    <w:p w:rsidR="007A7E95" w:rsidRDefault="00F22AF1">
      <w:pPr>
        <w:rPr>
          <w:rFonts w:ascii="Bahnschrift Light SemiCondensed" w:hAnsi="Bahnschrift Light SemiCondensed"/>
          <w:b/>
          <w:i/>
          <w:sz w:val="28"/>
          <w:szCs w:val="28"/>
        </w:rPr>
      </w:pPr>
      <w:r>
        <w:rPr>
          <w:rFonts w:ascii="Bahnschrift Light SemiCondensed" w:hAnsi="Bahnschrift Light SemiCondensed"/>
          <w:b/>
          <w:i/>
          <w:sz w:val="28"/>
          <w:szCs w:val="28"/>
        </w:rPr>
        <w:t>SECTION A</w:t>
      </w: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a) Environment refers to  external conditions that surround a plant or an animal and have influence on their activities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b) -Geography as a subject helps learners to develop skills of observing, </w:t>
      </w:r>
      <w:r>
        <w:rPr>
          <w:rFonts w:ascii="Bahnschrift Light SemiCondensed" w:hAnsi="Bahnschrift Light SemiCondensed"/>
          <w:i/>
          <w:sz w:val="28"/>
          <w:szCs w:val="28"/>
        </w:rPr>
        <w:t>reading analyzing and interpreting maps, photographs, charts etc.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One may develop a career in Geography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Through the study of field work, Geography teaches one how to manage time properly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It creates awareness in the people on the significance of mana</w:t>
      </w:r>
      <w:r>
        <w:rPr>
          <w:rFonts w:ascii="Bahnschrift Light SemiCondensed" w:hAnsi="Bahnschrift Light SemiCondensed"/>
          <w:i/>
          <w:sz w:val="28"/>
          <w:szCs w:val="28"/>
        </w:rPr>
        <w:t>gement and conservation of environment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-It enables one to learn and explain the origin of the earth, the solar system and internal structure of the earth.</w:t>
      </w: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(a) (i) U- Masinga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          V- Kindaruma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(b) -Presence of catchment areas which provides a continuo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us water supply to turn turbines.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 Presence of hard basement rocks which provide firm foundation for construction of dams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Presence of deep narrow valley to hold the reservoir and save cost of construction of a dam.</w:t>
      </w:r>
    </w:p>
    <w:p w:rsidR="007A7E95" w:rsidRDefault="007A7E95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7A7E95">
      <w:pPr>
        <w:contextualSpacing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(a) Fresian, Ayshire, Guernsey, J</w:t>
      </w:r>
      <w:r>
        <w:rPr>
          <w:rFonts w:ascii="Bahnschrift Light SemiCondensed" w:hAnsi="Bahnschrift Light SemiCondensed"/>
          <w:i/>
          <w:sz w:val="28"/>
          <w:szCs w:val="28"/>
        </w:rPr>
        <w:t>ersey, Alderney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(b) The landscape is gentle suitable for grazing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The climate has warm temperature that allow outdoor grazing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Cool climate suitable for pasture growing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Moderate rainfall that support growth of grass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Presence of fertile clay soil th</w:t>
      </w:r>
      <w:r>
        <w:rPr>
          <w:rFonts w:ascii="Bahnschrift Light SemiCondensed" w:hAnsi="Bahnschrift Light SemiCondensed"/>
          <w:i/>
          <w:sz w:val="28"/>
          <w:szCs w:val="28"/>
        </w:rPr>
        <w:t>at support high pasture</w:t>
      </w: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a) (i) north west pacific fishing ground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(ii) Salmon, mackerel, tuna, sardine, cod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b) – the broad shallow continental shelve favors the growth of planktons leading to more fish.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indented coastline and island which favors fish bre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eding.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lastRenderedPageBreak/>
        <w:t xml:space="preserve">- The landscape of japan hinders the development of agriculture therefore forms an alternative form of economic activity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Convergence of warm and cold ocean currents which provide a suitable habitat for planktons on which fish feed</w:t>
      </w:r>
    </w:p>
    <w:p w:rsidR="007A7E95" w:rsidRDefault="007A7E95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7A7E95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– protective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 dykes are constructed enclosing the part of the sea to be reclaimed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Rings canals are constructed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Pumping station are installed to pump out sea water from the area enclosed by the dyke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Water is pumped out of the area enclosed by the dyke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Drainage ditches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 and more pumping stations are made on the land being reclaimed.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Drainage pipes are laid below the soil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area is divided into rectangular portions using inner dykes and ring canals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drained land is flushed with fresh water top remove salt from the so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il.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Soil are treated with chemicals to remove salinity.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Pumping water from the polders is a continuous process to prevent water from accumulating in the reclaimed land.</w:t>
      </w:r>
    </w:p>
    <w:p w:rsidR="007A7E95" w:rsidRDefault="00F22AF1" w:rsidP="007A637C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Reclaimed land is subdivided ready for settlement and agriculture</w:t>
      </w:r>
      <w:r w:rsidR="00D263D3">
        <w:rPr>
          <w:rFonts w:ascii="Bahnschrift Light SemiCondensed" w:hAnsi="Bahnschrift Light SemiCondensed"/>
          <w:i/>
          <w:sz w:val="28"/>
          <w:szCs w:val="28"/>
        </w:rPr>
        <w:t xml:space="preserve"> </w:t>
      </w:r>
    </w:p>
    <w:p w:rsidR="007A637C" w:rsidRPr="007A637C" w:rsidRDefault="007A637C" w:rsidP="007A637C">
      <w:pPr>
        <w:pStyle w:val="ListParagraph"/>
        <w:ind w:left="1080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F22AF1">
      <w:pPr>
        <w:pStyle w:val="ListParagraph"/>
        <w:ind w:left="1080"/>
        <w:rPr>
          <w:rFonts w:ascii="Bahnschrift Light SemiCondensed" w:hAnsi="Bahnschrift Light SemiCondensed"/>
          <w:b/>
          <w:i/>
          <w:sz w:val="28"/>
          <w:szCs w:val="28"/>
        </w:rPr>
      </w:pPr>
      <w:r>
        <w:rPr>
          <w:rFonts w:ascii="Bahnschrift Light SemiCondensed" w:hAnsi="Bahnschrift Light SemiCondensed"/>
          <w:b/>
          <w:i/>
          <w:sz w:val="28"/>
          <w:szCs w:val="28"/>
        </w:rPr>
        <w:t>S</w:t>
      </w:r>
      <w:r>
        <w:rPr>
          <w:rFonts w:ascii="Bahnschrift Light SemiCondensed" w:hAnsi="Bahnschrift Light SemiCondensed"/>
          <w:b/>
          <w:i/>
          <w:sz w:val="28"/>
          <w:szCs w:val="28"/>
        </w:rPr>
        <w:t>ection B</w:t>
      </w:r>
    </w:p>
    <w:p w:rsidR="00E36DED" w:rsidRPr="00E36DED" w:rsidRDefault="00E36DED" w:rsidP="00E36DED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sz w:val="28"/>
          <w:szCs w:val="28"/>
        </w:rPr>
        <w:t xml:space="preserve"> </w:t>
      </w:r>
      <w:r>
        <w:rPr>
          <w:rFonts w:ascii="Bahnschrift Light SemiCondensed" w:hAnsi="Bahnschrift Light SemiCondensed"/>
          <w:i/>
          <w:sz w:val="28"/>
          <w:szCs w:val="28"/>
        </w:rPr>
        <w:t>a) (i)Graph paper</w:t>
      </w:r>
      <w:bookmarkStart w:id="0" w:name="_GoBack"/>
      <w:bookmarkEnd w:id="0"/>
    </w:p>
    <w:p w:rsidR="00E36DED" w:rsidRPr="00E36DED" w:rsidRDefault="00E36DED">
      <w:pPr>
        <w:pStyle w:val="ListParagraph"/>
        <w:ind w:left="1080"/>
        <w:rPr>
          <w:rFonts w:ascii="Bahnschrift Light SemiCondensed" w:hAnsi="Bahnschrift Light SemiCondensed"/>
          <w:b/>
          <w:i/>
          <w:sz w:val="28"/>
          <w:szCs w:val="28"/>
          <w:vertAlign w:val="superscript"/>
        </w:rPr>
      </w:pPr>
      <w:r>
        <w:rPr>
          <w:rFonts w:ascii="Bahnschrift Light SemiCondensed" w:hAnsi="Bahnschrift Light SemiCondensed"/>
          <w:b/>
          <w:i/>
          <w:sz w:val="28"/>
          <w:szCs w:val="28"/>
        </w:rPr>
        <w:t xml:space="preserve">Cumulative table </w:t>
      </w:r>
      <w:r>
        <w:rPr>
          <w:rFonts w:cs="Calibri"/>
          <w:b/>
          <w:i/>
          <w:sz w:val="28"/>
          <w:szCs w:val="28"/>
        </w:rPr>
        <w:t>√</w:t>
      </w:r>
      <w:r>
        <w:rPr>
          <w:rFonts w:ascii="Bahnschrift Light SemiCondensed" w:hAnsi="Bahnschrift Light SemiCondensed"/>
          <w:b/>
          <w:i/>
          <w:sz w:val="28"/>
          <w:szCs w:val="28"/>
          <w:vertAlign w:val="super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1023"/>
        <w:gridCol w:w="728"/>
        <w:gridCol w:w="1142"/>
        <w:gridCol w:w="1003"/>
        <w:gridCol w:w="990"/>
        <w:gridCol w:w="989"/>
        <w:gridCol w:w="991"/>
        <w:gridCol w:w="990"/>
      </w:tblGrid>
      <w:tr w:rsidR="007A637C" w:rsidRPr="007A637C" w:rsidTr="007A637C">
        <w:trPr>
          <w:trHeight w:val="278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Crop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1991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1992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1993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7A637C" w:rsidRPr="007A637C" w:rsidTr="007A637C">
        <w:trPr>
          <w:trHeight w:val="33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Tea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35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31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29</w:t>
            </w:r>
          </w:p>
        </w:tc>
      </w:tr>
      <w:tr w:rsidR="007A637C" w:rsidRPr="007A637C" w:rsidTr="007A637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Coffee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32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29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57</w:t>
            </w:r>
          </w:p>
        </w:tc>
      </w:tr>
      <w:tr w:rsidR="007A637C" w:rsidRPr="007A637C" w:rsidTr="007A637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Sugarcane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82</w:t>
            </w:r>
          </w:p>
        </w:tc>
      </w:tr>
      <w:tr w:rsidR="007A637C" w:rsidRPr="007A637C" w:rsidTr="007A637C"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Wheat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7A637C">
              <w:rPr>
                <w:rFonts w:ascii="Verdana" w:eastAsia="Times New Roman" w:hAnsi="Verdana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7C" w:rsidRPr="007A637C" w:rsidRDefault="007A637C" w:rsidP="007A637C">
            <w:pPr>
              <w:spacing w:after="200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37C" w:rsidRPr="0026404D" w:rsidRDefault="007A637C" w:rsidP="007A637C">
            <w:pPr>
              <w:spacing w:after="200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26404D">
              <w:rPr>
                <w:rFonts w:ascii="Verdana" w:eastAsia="Times New Roman" w:hAnsi="Verdana" w:cs="Times New Roman"/>
                <w:b/>
                <w:sz w:val="24"/>
                <w:szCs w:val="24"/>
              </w:rPr>
              <w:t>100</w:t>
            </w:r>
          </w:p>
        </w:tc>
      </w:tr>
    </w:tbl>
    <w:p w:rsidR="007A637C" w:rsidRDefault="007A637C">
      <w:pPr>
        <w:pStyle w:val="ListParagraph"/>
        <w:ind w:left="1080"/>
        <w:rPr>
          <w:rFonts w:ascii="Bahnschrift Light SemiCondensed" w:hAnsi="Bahnschrift Light SemiCondensed"/>
          <w:b/>
          <w:i/>
          <w:sz w:val="28"/>
          <w:szCs w:val="28"/>
        </w:rPr>
      </w:pPr>
    </w:p>
    <w:p w:rsidR="007A637C" w:rsidRDefault="007A637C">
      <w:pPr>
        <w:pStyle w:val="ListParagraph"/>
        <w:ind w:left="1080"/>
        <w:rPr>
          <w:rFonts w:ascii="Bahnschrift Light SemiCondensed" w:hAnsi="Bahnschrift Light SemiCondensed"/>
          <w:b/>
          <w:i/>
          <w:sz w:val="28"/>
          <w:szCs w:val="28"/>
        </w:rPr>
      </w:pPr>
    </w:p>
    <w:p w:rsidR="007A637C" w:rsidRDefault="007A637C">
      <w:pPr>
        <w:pStyle w:val="ListParagraph"/>
        <w:ind w:left="1080"/>
        <w:rPr>
          <w:rFonts w:ascii="Bahnschrift Light SemiCondensed" w:hAnsi="Bahnschrift Light SemiCondensed"/>
          <w:b/>
          <w:i/>
          <w:sz w:val="28"/>
          <w:szCs w:val="28"/>
        </w:rPr>
      </w:pPr>
    </w:p>
    <w:p w:rsidR="00E36DED" w:rsidRDefault="00E36DED">
      <w:pPr>
        <w:pStyle w:val="ListParagraph"/>
        <w:ind w:left="1080"/>
        <w:rPr>
          <w:rFonts w:ascii="Bahnschrift Light SemiCondensed" w:hAnsi="Bahnschrift Light SemiCondensed"/>
          <w:b/>
          <w:i/>
          <w:sz w:val="28"/>
          <w:szCs w:val="28"/>
        </w:rPr>
      </w:pPr>
      <w:r w:rsidRPr="00E36DED">
        <w:rPr>
          <w:rFonts w:ascii="Bahnschrift Light SemiCondensed" w:hAnsi="Bahnschrift Light SemiCondensed"/>
          <w:b/>
          <w:i/>
          <w:sz w:val="28"/>
          <w:szCs w:val="28"/>
        </w:rPr>
        <w:drawing>
          <wp:inline distT="0" distB="0" distL="0" distR="0" wp14:anchorId="5D35CC1B" wp14:editId="07DB9148">
            <wp:extent cx="5943600" cy="7967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E95" w:rsidRPr="00E36DED" w:rsidRDefault="007A7E95" w:rsidP="00E36DED">
      <w:pPr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7A7E95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(ii)- Different variables can be represented on one bar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Totals of components for individual years are clearly brought o</w:t>
      </w:r>
      <w:r>
        <w:rPr>
          <w:rFonts w:ascii="Bahnschrift Light SemiCondensed" w:hAnsi="Bahnschrift Light SemiCondensed"/>
          <w:i/>
          <w:sz w:val="28"/>
          <w:szCs w:val="28"/>
        </w:rPr>
        <w:t>ut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They present a clear comparison of production of quantities within a given year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(b)   - mismanagement of sugar industries lead to their collapse and hence need to supplement local supplies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Pests such as rodents and diseases such as ranted stunt 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the amount of commodities produced hence need for importation.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Kenya is not self-sufficient in these commodities because of high population hence need for importation.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Subdivision/land fragmentation of former large scale farms due to land pressure ha</w:t>
      </w:r>
      <w:r>
        <w:rPr>
          <w:rFonts w:ascii="Bahnschrift Light SemiCondensed" w:hAnsi="Bahnschrift Light SemiCondensed"/>
          <w:i/>
          <w:sz w:val="28"/>
          <w:szCs w:val="28"/>
        </w:rPr>
        <w:t>s led to a reduction in production.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Prolonged drought reduce the quantities produced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-unreliable rainfall lead to shortage necessitating importation to supplement the locally produced wheat. </w:t>
      </w:r>
    </w:p>
    <w:p w:rsidR="007A7E95" w:rsidRDefault="00F22AF1">
      <w:p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(c) –Weighing at the factory 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Leaves are withered using </w:t>
      </w:r>
      <w:r>
        <w:rPr>
          <w:rFonts w:ascii="Bahnschrift Light SemiCondensed" w:hAnsi="Bahnschrift Light SemiCondensed"/>
          <w:i/>
          <w:sz w:val="28"/>
          <w:szCs w:val="28"/>
        </w:rPr>
        <w:t>warm air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Leaves are passed through a set of rollers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-Leaves are fermented- they are rosted in drier until they turn black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Leaves are sieved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Processed tea is graded, tasted and packed for market, domestic or export. </w:t>
      </w: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(a)(i) Ecotourism is the visiti</w:t>
      </w:r>
      <w:r>
        <w:rPr>
          <w:rFonts w:ascii="Bahnschrift Light SemiCondensed" w:hAnsi="Bahnschrift Light SemiCondensed"/>
          <w:i/>
          <w:sz w:val="28"/>
          <w:szCs w:val="28"/>
        </w:rPr>
        <w:t>ng of place of interest while conserving the environment WHILE domestic tourism is the visit of citizens of a country to places of interest within the country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(ii) -creation of national parks to protect  wildlife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Training vetinary personnel to treat sick </w:t>
      </w:r>
      <w:r>
        <w:rPr>
          <w:rFonts w:ascii="Bahnschrift Light SemiCondensed" w:hAnsi="Bahnschrift Light SemiCondensed"/>
          <w:i/>
          <w:sz w:val="28"/>
          <w:szCs w:val="28"/>
        </w:rPr>
        <w:t>animals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lastRenderedPageBreak/>
        <w:t xml:space="preserve">Laws has been enacted to protect wildlife e.g against poaching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Creation of animals’ orphanages home where sick wildlife can be taken care of.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(b) (i)- the varieties of languages e.g French, Germany and English facilitate the development of touris</w:t>
      </w:r>
      <w:r>
        <w:rPr>
          <w:rFonts w:ascii="Bahnschrift Light SemiCondensed" w:hAnsi="Bahnschrift Light SemiCondensed"/>
          <w:i/>
          <w:sz w:val="28"/>
          <w:szCs w:val="28"/>
        </w:rPr>
        <w:t>m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Cottage industry especially handcraft is part of Swiss people’s tradition and attract tourist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The traditional dances such as Scottish, polka and waltz attract tourists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The traditional dresses such as ‘dirnd’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(ii) -advertisement of tourist attract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ion site and scenario abroad.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Expansion and maintenance of facilities like transport and hotels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Efficient banking and policy of neutrality attract financiers e.g France and Germany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Maintenance of transport and communication facilities e.g excellent roads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(c)(i) – Importation of luxury goods drains country of its foreign exchange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Tourist facilities are developed at the expense of other development projects like roads, airstrip, health facilities, etc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Presence of tourist can lead to moral degradation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Most </w:t>
      </w:r>
      <w:r>
        <w:rPr>
          <w:rFonts w:ascii="Bahnschrift Light SemiCondensed" w:hAnsi="Bahnschrift Light SemiCondensed"/>
          <w:i/>
          <w:sz w:val="28"/>
          <w:szCs w:val="28"/>
        </w:rPr>
        <w:t>tourists pay for their upkeep abroad causing the country to lose some of the profit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Some tourists could be agent to spread some diseases such as HIV/AIDS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(ii) – flamingos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Rhinos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Pelicans </w:t>
      </w: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(a)(i) W- Fluorspar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X- Gold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Y- Diamond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Z- Copper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(ii) Dredging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O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pen cast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Shaft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lastRenderedPageBreak/>
        <w:t xml:space="preserve">Solution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(iii) –Mombasa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Dar es salaam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(b) Mode of occurrence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Quality of the ore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Level of technology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Availability of market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Availability of transport facilities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Government policy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(c) Soda ash is exported to earn foreign excha</w:t>
      </w:r>
      <w:r>
        <w:rPr>
          <w:rFonts w:ascii="Bahnschrift Light SemiCondensed" w:hAnsi="Bahnschrift Light SemiCondensed"/>
          <w:i/>
          <w:sz w:val="28"/>
          <w:szCs w:val="28"/>
        </w:rPr>
        <w:t>nge which is used in the economic development of the country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It creates employment opportunities to Kenyans hence improving living standards.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Provides raw materials to the manufacturing industries leading to industrialization e.g glass manufacturing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 It has led to the development of social amenities in the area and has led to the growth of magadi town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It has led to the growth of local and foreign tourism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It provide revenue to the government through taxes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(d) -Planting trees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Creating a park to </w:t>
      </w:r>
      <w:r>
        <w:rPr>
          <w:rFonts w:ascii="Bahnschrift Light SemiCondensed" w:hAnsi="Bahnschrift Light SemiCondensed"/>
          <w:i/>
          <w:sz w:val="28"/>
          <w:szCs w:val="28"/>
        </w:rPr>
        <w:t>attract tourists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Refiling the holes with soil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Landscaping for settlements or farming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Introducing aqua culture </w:t>
      </w:r>
    </w:p>
    <w:p w:rsidR="007A7E95" w:rsidRDefault="007A7E95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lastRenderedPageBreak/>
        <w:t xml:space="preserve"> (a) (i) Forestry is the science of planting, caring and using trees/ forests and their resources </w:t>
      </w:r>
    </w:p>
    <w:p w:rsidR="007A7E95" w:rsidRDefault="00F22AF1">
      <w:pPr>
        <w:pStyle w:val="ListParagraph"/>
        <w:ind w:left="108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(ii) The area receive high rainfall th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roughout the year which encourages continuous growth of trees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The area has deep fertile soil that allow the roots to penetrate deep into the ground to support the trees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The area has well drained soil thus there is no water logging which can chock plants </w:t>
      </w:r>
      <w:r>
        <w:rPr>
          <w:rFonts w:ascii="Bahnschrift Light SemiCondensed" w:hAnsi="Bahnschrift Light SemiCondensed"/>
          <w:i/>
          <w:sz w:val="28"/>
          <w:szCs w:val="28"/>
        </w:rPr>
        <w:t>and interfere with their growth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area ha moderate cool climate ideal for the growth of a variety of trees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area is gazeted forest reserve, settlement and cultivation are prohibited hence allowing forest to grow without interference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(b) – The governme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nt is enacting laws to prohibit the cutting of trees without a license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- There is establishment of NEMA to coordinate environmental management and conservation activities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The government has set aside national tree planting day to encourage people to pl</w:t>
      </w:r>
      <w:r>
        <w:rPr>
          <w:rFonts w:ascii="Bahnschrift Light SemiCondensed" w:hAnsi="Bahnschrift Light SemiCondensed"/>
          <w:i/>
          <w:sz w:val="28"/>
          <w:szCs w:val="28"/>
        </w:rPr>
        <w:t>ant more trees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The government is advising people to practice agroforestry so as to avoid cutting trees from the forest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The government is employing forest guard to protect forest from fire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(c) (i) </w:t>
      </w:r>
      <w:r>
        <w:rPr>
          <w:rFonts w:ascii="Bahnschrift Light SemiCondensed" w:hAnsi="Bahnschrift Light SemiCondensed"/>
          <w:b/>
          <w:i/>
          <w:sz w:val="28"/>
          <w:szCs w:val="28"/>
        </w:rPr>
        <w:t>Period of havesting i</w:t>
      </w:r>
      <w:r>
        <w:rPr>
          <w:rFonts w:ascii="Bahnschrift Light SemiCondensed" w:hAnsi="Bahnschrift Light SemiCondensed"/>
          <w:i/>
          <w:sz w:val="28"/>
          <w:szCs w:val="28"/>
        </w:rPr>
        <w:t>s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 done throughout the year in Kenya while in Canada havesting is in winter and early spring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(ii) </w:t>
      </w:r>
      <w:r>
        <w:rPr>
          <w:rFonts w:ascii="Bahnschrift Light SemiCondensed" w:hAnsi="Bahnschrift Light SemiCondensed"/>
          <w:b/>
          <w:i/>
          <w:sz w:val="28"/>
          <w:szCs w:val="28"/>
        </w:rPr>
        <w:t>Transportation i</w:t>
      </w:r>
      <w:r>
        <w:rPr>
          <w:rFonts w:ascii="Bahnschrift Light SemiCondensed" w:hAnsi="Bahnschrift Light SemiCondensed"/>
          <w:i/>
          <w:sz w:val="28"/>
          <w:szCs w:val="28"/>
        </w:rPr>
        <w:t>n Kenya, logs are transported by road while in Canada transport is mainly by water</w:t>
      </w:r>
    </w:p>
    <w:p w:rsidR="007A7E95" w:rsidRDefault="00F22AF1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(a) (i) agriculture refers to cultivation of crops and domest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ication of animals </w:t>
      </w:r>
    </w:p>
    <w:p w:rsidR="007A7E95" w:rsidRDefault="00F22AF1">
      <w:pPr>
        <w:pStyle w:val="ListParagraph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(ii)- alberta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Manitoba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Saskatchewan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(b) (i) – Weighing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-wheat is ground into tiny particles. This is done in flour mills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lastRenderedPageBreak/>
        <w:t xml:space="preserve">- Tiny particles are sieved out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  The yellow flour is bleached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 bleaching gives white color to wheat flour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-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 Grading, packing ready for sell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(ii)- Wheat is sold on local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Producer sell wheat or millers e.g unga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© - the plant do not suffer effects of excessive rainfall, hailstone and strong winds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plants will not be affected by drought because they are consta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ntly watered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spread of pests and diseases is easily controlled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It is easier to control the amount of moisture that flower require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Uniform and constant climatic condition for plants are created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The flowers are grown throughout the year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(d) (i) Herefo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rd, Galloway, red angus, charolais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(ii)-gently sloppy land enables easy movement of animals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Presence of warm temperature which is ideal for growth of pasture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>Fertile soil washed from foothills of Andes by rain and river eastwards to the dry areas. The fe</w:t>
      </w:r>
      <w:r>
        <w:rPr>
          <w:rFonts w:ascii="Bahnschrift Light SemiCondensed" w:hAnsi="Bahnschrift Light SemiCondensed"/>
          <w:i/>
          <w:sz w:val="28"/>
          <w:szCs w:val="28"/>
        </w:rPr>
        <w:t xml:space="preserve">rtile soils have given rise to good natural pasture </w:t>
      </w:r>
    </w:p>
    <w:p w:rsidR="007A7E95" w:rsidRDefault="00F22AF1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Well distributed rainfall throughout the year favors the growth of good pasture as well as ensuring regular supply of water for cattle </w:t>
      </w:r>
    </w:p>
    <w:p w:rsidR="007A7E95" w:rsidRDefault="00F22AF1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  <w:r>
        <w:rPr>
          <w:rFonts w:ascii="Bahnschrift Light SemiCondensed" w:hAnsi="Bahnschrift Light SemiCondensed"/>
          <w:i/>
          <w:sz w:val="28"/>
          <w:szCs w:val="28"/>
        </w:rPr>
        <w:t xml:space="preserve"> </w:t>
      </w:r>
    </w:p>
    <w:p w:rsidR="007A7E95" w:rsidRDefault="007A7E95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</w:p>
    <w:p w:rsidR="007A7E95" w:rsidRDefault="007A7E95">
      <w:pPr>
        <w:ind w:left="720"/>
        <w:rPr>
          <w:rFonts w:ascii="Bahnschrift Light SemiCondensed" w:hAnsi="Bahnschrift Light SemiCondensed"/>
          <w:i/>
          <w:sz w:val="28"/>
          <w:szCs w:val="28"/>
        </w:rPr>
      </w:pPr>
    </w:p>
    <w:sectPr w:rsidR="007A7E9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AF1" w:rsidRDefault="00F22AF1">
      <w:pPr>
        <w:spacing w:after="0" w:line="240" w:lineRule="auto"/>
      </w:pPr>
      <w:r>
        <w:separator/>
      </w:r>
    </w:p>
  </w:endnote>
  <w:endnote w:type="continuationSeparator" w:id="0">
    <w:p w:rsidR="00F22AF1" w:rsidRDefault="00F2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SemiCondensed">
    <w:altName w:val="Bahnschrift Light Semi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E95" w:rsidRDefault="00F22AF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36DED" w:rsidRPr="00E36DED">
      <w:rPr>
        <w:b/>
        <w:bCs/>
        <w:noProof/>
      </w:rPr>
      <w:t>8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>
      <w:rPr>
        <w:color w:val="7F7F7F"/>
        <w:spacing w:val="60"/>
      </w:rPr>
      <w:t>Page</w:t>
    </w:r>
  </w:p>
  <w:p w:rsidR="007A7E95" w:rsidRDefault="007A7E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AF1" w:rsidRDefault="00F22AF1">
      <w:pPr>
        <w:spacing w:after="0" w:line="240" w:lineRule="auto"/>
      </w:pPr>
      <w:r>
        <w:separator/>
      </w:r>
    </w:p>
  </w:footnote>
  <w:footnote w:type="continuationSeparator" w:id="0">
    <w:p w:rsidR="00F22AF1" w:rsidRDefault="00F2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F6688648"/>
    <w:lvl w:ilvl="0" w:tplc="9788A9B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3DE4DCC6"/>
    <w:lvl w:ilvl="0" w:tplc="9788A9B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FBA3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95"/>
    <w:rsid w:val="00086942"/>
    <w:rsid w:val="0026404D"/>
    <w:rsid w:val="007A637C"/>
    <w:rsid w:val="007A7E95"/>
    <w:rsid w:val="00D263D3"/>
    <w:rsid w:val="00E36DED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45D4D0-22D7-4743-BBBC-05180B11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637C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Kennedy</dc:creator>
  <cp:lastModifiedBy>Mr Kennedy</cp:lastModifiedBy>
  <cp:revision>2</cp:revision>
  <cp:lastPrinted>2023-03-23T20:34:00Z</cp:lastPrinted>
  <dcterms:created xsi:type="dcterms:W3CDTF">2023-03-30T19:00:00Z</dcterms:created>
  <dcterms:modified xsi:type="dcterms:W3CDTF">2023-03-30T19:00:00Z</dcterms:modified>
</cp:coreProperties>
</file>