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Name…………………………………………………               Adm No…………………….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Class:………………………………………….                       Candidate’s Sign: ………………..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 …………………………………………..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313/2</w:t>
      </w:r>
    </w:p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CHRISTIAN RELIGIOUS EDUCATION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>
      <w:p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/>
          <w:b/>
        </w:rPr>
        <w:t xml:space="preserve">TIME: 2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1</m:t>
            </m: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den>
        </m:f>
      </m:oMath>
      <w:r>
        <w:rPr>
          <w:rFonts w:ascii="Times New Roman" w:hAnsi="Times New Roman" w:cs="Times New Roman" w:eastAsiaTheme="minorEastAsia"/>
          <w:b/>
          <w:sz w:val="16"/>
          <w:szCs w:val="16"/>
        </w:rPr>
        <w:t xml:space="preserve">   </w:t>
      </w:r>
      <w:r>
        <w:rPr>
          <w:rFonts w:ascii="Times New Roman" w:hAnsi="Times New Roman" w:cs="Times New Roman" w:eastAsiaTheme="minorEastAsia"/>
          <w:b/>
        </w:rPr>
        <w:t>HOURS.</w:t>
      </w:r>
    </w:p>
    <w:p>
      <w:pPr>
        <w:rPr>
          <w:rFonts w:ascii="Times New Roman" w:hAnsi="Times New Roman" w:cs="Times New Roman" w:eastAsiaTheme="minorEastAsia"/>
          <w:b/>
        </w:rPr>
      </w:pPr>
    </w:p>
    <w:p>
      <w:pPr>
        <w:rPr>
          <w:rFonts w:ascii="Times New Roman" w:hAnsi="Times New Roman" w:cs="Times New Roman" w:eastAsiaTheme="minorEastAsia"/>
          <w:b/>
          <w:sz w:val="44"/>
          <w:szCs w:val="44"/>
        </w:rPr>
      </w:pPr>
      <w:r>
        <w:rPr>
          <w:rFonts w:ascii="Times New Roman" w:hAnsi="Times New Roman" w:cs="Times New Roman" w:eastAsiaTheme="minorEastAsia"/>
          <w:b/>
        </w:rPr>
        <w:t xml:space="preserve">                                                             </w:t>
      </w:r>
      <w:r>
        <w:rPr>
          <w:rFonts w:ascii="Times New Roman" w:hAnsi="Times New Roman" w:cs="Times New Roman" w:eastAsiaTheme="minorEastAsia"/>
          <w:b/>
          <w:sz w:val="44"/>
          <w:szCs w:val="44"/>
        </w:rPr>
        <w:t xml:space="preserve">  FORM FOUR</w:t>
      </w:r>
    </w:p>
    <w:p>
      <w:pPr>
        <w:rPr>
          <w:rFonts w:ascii="Times New Roman" w:hAnsi="Times New Roman" w:cs="Times New Roman" w:eastAsiaTheme="minorEastAsia"/>
          <w:b/>
        </w:rPr>
      </w:pPr>
    </w:p>
    <w:p>
      <w:pPr>
        <w:rPr>
          <w:rFonts w:ascii="Times New Roman" w:hAnsi="Times New Roman" w:cs="Times New Roman" w:eastAsiaTheme="minorEastAsia"/>
          <w:b/>
        </w:rPr>
      </w:pPr>
    </w:p>
    <w:p>
      <w:pPr>
        <w:rPr>
          <w:rFonts w:ascii="Times New Roman" w:hAnsi="Times New Roman" w:cs="Times New Roman" w:eastAsiaTheme="minorEastAsia"/>
          <w:b/>
          <w:u w:val="single"/>
        </w:rPr>
      </w:pPr>
      <w:r>
        <w:rPr>
          <w:rFonts w:ascii="Times New Roman" w:hAnsi="Times New Roman" w:cs="Times New Roman" w:eastAsiaTheme="minorEastAsia"/>
          <w:b/>
          <w:u w:val="single"/>
        </w:rPr>
        <w:t>INSTRUCTIONS TO CANDIDATES.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This paper consist of five questions                                                  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 w:eastAsiaTheme="minorEastAsia"/>
          <w:b/>
          <w:sz w:val="16"/>
          <w:szCs w:val="16"/>
        </w:rPr>
      </w:pPr>
      <w:r>
        <w:rPr>
          <w:rFonts w:ascii="Times New Roman" w:hAnsi="Times New Roman" w:cs="Times New Roman" w:eastAsiaTheme="minorEastAsia"/>
          <w:b/>
        </w:rPr>
        <w:t>Answer all questions in this paper</w:t>
      </w:r>
      <w:r>
        <w:rPr>
          <w:rFonts w:ascii="Times New Roman" w:hAnsi="Times New Roman" w:cs="Times New Roman" w:eastAsiaTheme="minorEastAsia"/>
          <w:b/>
          <w:sz w:val="16"/>
          <w:szCs w:val="16"/>
        </w:rPr>
        <w:t xml:space="preserve"> </w:t>
      </w:r>
    </w:p>
    <w:p>
      <w:pPr>
        <w:rPr>
          <w:rFonts w:ascii="Times New Roman" w:hAnsi="Times New Roman" w:cs="Times New Roman" w:eastAsiaTheme="minorEastAsia"/>
          <w:b/>
          <w:sz w:val="16"/>
          <w:szCs w:val="1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97"/>
        <w:gridCol w:w="1197"/>
        <w:gridCol w:w="1197"/>
        <w:gridCol w:w="1197"/>
        <w:gridCol w:w="1197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p/>
    <w:p/>
    <w:p>
      <w:pPr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a) Describe the incident when Jesus accompanied his parents to Jerusalem for Passover feast(Luke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2:41-52)                                                                                                                                (8mks)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State seven lessons that Christians learn about Jesus from the occasion when he accompanied his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Parents to Jerusalem for Passover feast.                                                                           (7marks)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Give five reasons why children should take part in church activities.                               (5marks)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a) What was the importance of the transfiguration of Jesus?                                                   (8marks)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Identify six occasions when Jesus prayed.                                               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Give the lessons that Christians learn about Jesus from the transfiguration.                      (6marks)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a) State six teachings of Jesus on the duties of discipleship.                         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Narrate the parable of a friend at mid-night (Luke 11:5-13)                                                (7marks)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What is the importance of prayer in a Christian life?                                                           (7marks)</w:t>
      </w:r>
    </w:p>
    <w:p>
      <w:pPr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a)Describe how the theme of the unity of believers is expressed in the image of body of Christ.(1 cor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12:12-27)                                                                                                                               (8marks)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Give six teachings of peter concerning the people of God (1 peter 2:9-10)                           (6marks)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Outline six ways by which Christian’s promote unity in the society.                                    (6marks)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a) Give seven advantages of a monogamous marriage.                                                              (7marks)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Outline the importance of children in both Christianity and traditional African Communities.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(6marks)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Identify ways through which Christians help to minimize conflicts between parents and their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Children in Kenya today.                                                                                                     (7marks)</w:t>
      </w: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04712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7F3"/>
    <w:multiLevelType w:val="multilevel"/>
    <w:tmpl w:val="527507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76"/>
    <w:rsid w:val="00026869"/>
    <w:rsid w:val="0023550C"/>
    <w:rsid w:val="003A61BF"/>
    <w:rsid w:val="003F4327"/>
    <w:rsid w:val="00451876"/>
    <w:rsid w:val="005D1148"/>
    <w:rsid w:val="009B1881"/>
    <w:rsid w:val="00AF5FCF"/>
    <w:rsid w:val="00D3470B"/>
    <w:rsid w:val="4D6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5"/>
    <w:link w:val="4"/>
    <w:uiPriority w:val="99"/>
  </w:style>
  <w:style w:type="character" w:customStyle="1" w:styleId="11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453</Words>
  <Characters>2587</Characters>
  <Lines>21</Lines>
  <Paragraphs>6</Paragraphs>
  <TotalTime>2</TotalTime>
  <ScaleCrop>false</ScaleCrop>
  <LinksUpToDate>false</LinksUpToDate>
  <CharactersWithSpaces>3034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2021-09-03T05:37:00Z</dcterms:created>
  <dc:creator>admin</dc:creator>
  <cp:lastModifiedBy>WIN 7</cp:lastModifiedBy>
  <cp:lastPrinted>2021-09-03T05:37:00Z</cp:lastPrinted>
  <dcterms:modified xsi:type="dcterms:W3CDTF">2021-09-03T09:52:20Z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