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CA" w:rsidRDefault="00F50ECA"/>
    <w:p w:rsidR="00F50ECA" w:rsidRDefault="006B0786">
      <w:r>
        <w:t>313/2</w:t>
      </w:r>
    </w:p>
    <w:p w:rsidR="00F50ECA" w:rsidRDefault="006B0786">
      <w:pPr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CHRISTIAN RELIGIOUS EDUCATION</w:t>
      </w:r>
    </w:p>
    <w:p w:rsidR="00F50ECA" w:rsidRDefault="006B0786">
      <w:pPr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Paper 2</w:t>
      </w:r>
    </w:p>
    <w:p w:rsidR="00F50ECA" w:rsidRDefault="006B0786">
      <w:pPr>
        <w:spacing w:after="0"/>
      </w:pPr>
      <w:r>
        <w:rPr>
          <w:rFonts w:eastAsia="Calibri" w:hAnsi="Book Antiqua"/>
          <w:b/>
          <w:bCs/>
          <w:sz w:val="28"/>
          <w:szCs w:val="28"/>
        </w:rPr>
        <w:t>NOVEMBER</w:t>
      </w:r>
      <w:r>
        <w:rPr>
          <w:rFonts w:ascii="Book Antiqua" w:eastAsia="Calibri" w:hAnsi="Book Antiqua"/>
          <w:b/>
          <w:bCs/>
          <w:sz w:val="28"/>
          <w:szCs w:val="28"/>
        </w:rPr>
        <w:t xml:space="preserve"> 2021</w:t>
      </w:r>
    </w:p>
    <w:p w:rsidR="00F50ECA" w:rsidRDefault="00F50ECA">
      <w:pPr>
        <w:spacing w:after="0"/>
      </w:pPr>
    </w:p>
    <w:p w:rsidR="00F50ECA" w:rsidRDefault="006B0786">
      <w:pPr>
        <w:spacing w:after="0" w:line="240" w:lineRule="auto"/>
        <w:jc w:val="center"/>
      </w:pPr>
      <w:r>
        <w:rPr>
          <w:rFonts w:eastAsia="Calibri" w:hAnsi="Book Antiqua"/>
          <w:b/>
          <w:bCs/>
          <w:sz w:val="36"/>
          <w:szCs w:val="36"/>
        </w:rPr>
        <w:t xml:space="preserve">ACK </w:t>
      </w:r>
      <w:r>
        <w:rPr>
          <w:rFonts w:ascii="Book Antiqua" w:eastAsia="Calibri" w:hAnsi="Book Antiqua"/>
          <w:b/>
          <w:bCs/>
          <w:sz w:val="36"/>
          <w:szCs w:val="36"/>
        </w:rPr>
        <w:t>JOINT EXAMINATION</w:t>
      </w:r>
    </w:p>
    <w:p w:rsidR="00F50ECA" w:rsidRDefault="006B0786">
      <w:pPr>
        <w:spacing w:after="0" w:line="240" w:lineRule="auto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Kenya Certificate of Secondary Education</w:t>
      </w:r>
    </w:p>
    <w:p w:rsidR="00F50ECA" w:rsidRDefault="006B0786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313/2</w:t>
      </w:r>
    </w:p>
    <w:p w:rsidR="00F50ECA" w:rsidRDefault="006B0786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Paper 2</w:t>
      </w:r>
    </w:p>
    <w:p w:rsidR="00F50ECA" w:rsidRDefault="006B0786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CHRISTIAN RELIGIOUS EDUCATION</w:t>
      </w:r>
    </w:p>
    <w:p w:rsidR="00F50ECA" w:rsidRDefault="006B0786">
      <w:pPr>
        <w:spacing w:after="0"/>
      </w:pPr>
      <w:proofErr w:type="gramStart"/>
      <w:r>
        <w:t>MARKING SCHEME.</w:t>
      </w:r>
      <w:proofErr w:type="gramEnd"/>
    </w:p>
    <w:p w:rsidR="00F50ECA" w:rsidRDefault="006B0786">
      <w:pPr>
        <w:spacing w:after="0"/>
      </w:pPr>
      <w:r>
        <w:rPr>
          <w:noProof/>
          <w:lang w:eastAsia="en-US"/>
        </w:rPr>
        <w:pict>
          <v:shapetype id="_x0000_m1029" coordsize="21600,21600" o:spt="98" adj="2700" path="m0@5qy@2@1l@0@1@0@2qy@7,,21600@2l21600@9qy@7@10l@1@10@1@11qy@2,21600,0@11xem0@5nfqy@2@6@1@5@3@4@2@5l@2@6em@1@5nfl@1@10em21600@2nfqy@7@1l@0@1em@0@2nfqy@8@3@7@2l@7@1e">
            <v:stroke joinstyle="miter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o:complex v:ext="view"/>
          </v:shapetype>
        </w:pict>
      </w:r>
      <w:r>
        <w:rPr>
          <w:rFonts w:ascii="Book Antiqua" w:eastAsia="Calibri" w:hAnsi="Book Antiqua"/>
          <w:b/>
          <w:bCs/>
          <w:noProof/>
          <w:sz w:val="28"/>
          <w:szCs w:val="28"/>
          <w:lang w:val="en-GB" w:eastAsia="en-GB"/>
        </w:rPr>
        <w:pict>
          <v:group id="1026" o:spid="_x0000_s1026" style="position:absolute;margin-left:0;margin-top:24.95pt;width:470.25pt;height:52.5pt;z-index:2;mso-wrap-distance-left:0;mso-wrap-distance-right:0;mso-position-horizontal:left;mso-position-horizontal-relative:margin" coordorigin="1365,3885" coordsize="9405,1050">
            <v:shape id="1028" o:spid="_x0000_s1028" type="#_x0000_m1029" style="position:absolute;left:1365;top:3885;width:9405;height:1050;mso-position-horizontal-relative:page;mso-position-vertical-relative:page;mso-width-relative:page;mso-height-relative:page" o:spt="98" adj="2700" path="m0@5qy@2@1l@0@1@0@2qy@7,,21600@2l21600@9qy@7@10l@1@10@1@11qy@2,21600,0@11xem0@5nfqy@2@6@1@5@3@4@2@5l@2@6em@1@5nfl@1@10em21600@2nfqy@7@1l@0@1em@0@2nfqy@8@3@7@2l@7@1e" fillcolor="#f79646">
              <v:stroke joinstyle="miter"/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topLeft,#0" xrange="0,5400"/>
              </v:handles>
            </v:shape>
            <v:rect id="1029" o:spid="_x0000_s1027" style="position:absolute;left:3705;top:4025;width:4710;height:720;visibility:visible;mso-position-horizontal-relative:page;mso-position-vertical-relative:page;mso-width-relative:page;mso-height-relative:page" filled="f" stroked="f"/>
            <w10:wrap anchorx="margin"/>
          </v:group>
        </w:pict>
      </w:r>
    </w:p>
    <w:p w:rsidR="00F50ECA" w:rsidRDefault="00F50ECA"/>
    <w:p w:rsidR="00F50ECA" w:rsidRDefault="00F50ECA"/>
    <w:p w:rsidR="00F50ECA" w:rsidRDefault="006B0786">
      <w:r>
        <w:rPr>
          <w:rFonts w:ascii="Cambria" w:eastAsia="Calibri" w:hAnsi="Cambria"/>
          <w:sz w:val="23"/>
          <w:szCs w:val="23"/>
        </w:rPr>
        <w:t>1.</w:t>
      </w:r>
      <w:r>
        <w:tab/>
      </w:r>
      <w:r>
        <w:rPr>
          <w:rFonts w:ascii="Cambria" w:eastAsia="Calibri" w:hAnsi="Cambria"/>
          <w:sz w:val="23"/>
          <w:szCs w:val="23"/>
        </w:rPr>
        <w:t>(</w:t>
      </w:r>
      <w:proofErr w:type="gramStart"/>
      <w:r>
        <w:rPr>
          <w:rFonts w:ascii="Cambria" w:eastAsia="Calibri" w:hAnsi="Cambria"/>
          <w:sz w:val="23"/>
          <w:szCs w:val="23"/>
        </w:rPr>
        <w:t>a</w:t>
      </w:r>
      <w:proofErr w:type="gramEnd"/>
      <w:r>
        <w:rPr>
          <w:rFonts w:ascii="Cambria" w:eastAsia="Calibri" w:hAnsi="Cambria"/>
          <w:sz w:val="23"/>
          <w:szCs w:val="23"/>
        </w:rPr>
        <w:t>)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State </w:t>
      </w:r>
      <w:r>
        <w:rPr>
          <w:rFonts w:ascii="Cambria" w:eastAsia="Calibri" w:hAnsi="Cambria"/>
          <w:b/>
          <w:bCs/>
          <w:i/>
          <w:iCs/>
          <w:sz w:val="23"/>
          <w:szCs w:val="23"/>
        </w:rPr>
        <w:t>six</w:t>
      </w:r>
      <w:r>
        <w:rPr>
          <w:rFonts w:ascii="Cambria" w:eastAsia="Calibri" w:hAnsi="Cambria"/>
          <w:sz w:val="23"/>
          <w:szCs w:val="23"/>
        </w:rPr>
        <w:t xml:space="preserve"> similarities in the </w:t>
      </w:r>
      <w:r>
        <w:rPr>
          <w:rFonts w:ascii="Cambria" w:eastAsia="Calibri" w:hAnsi="Cambria"/>
          <w:sz w:val="23"/>
          <w:szCs w:val="23"/>
        </w:rPr>
        <w:t xml:space="preserve">annunciations of the birth of John the Baptist and </w:t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 xml:space="preserve">Jesus Christ.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(6 marks)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Both births were announced by Angel Gabriel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In </w:t>
      </w:r>
      <w:proofErr w:type="spellStart"/>
      <w:r>
        <w:rPr>
          <w:rFonts w:ascii="Cambria" w:eastAsia="Calibri" w:hAnsi="Cambria"/>
          <w:i/>
          <w:iCs/>
          <w:sz w:val="23"/>
          <w:szCs w:val="23"/>
        </w:rPr>
        <w:t>both</w:t>
      </w:r>
      <w:proofErr w:type="gramStart"/>
      <w:r>
        <w:rPr>
          <w:rFonts w:ascii="Cambria" w:eastAsia="Calibri" w:hAnsi="Cambria"/>
          <w:i/>
          <w:iCs/>
          <w:sz w:val="23"/>
          <w:szCs w:val="23"/>
        </w:rPr>
        <w:t>,their</w:t>
      </w:r>
      <w:proofErr w:type="spellEnd"/>
      <w:proofErr w:type="gramEnd"/>
      <w:r>
        <w:rPr>
          <w:rFonts w:ascii="Cambria" w:eastAsia="Calibri" w:hAnsi="Cambria"/>
          <w:i/>
          <w:iCs/>
          <w:sz w:val="23"/>
          <w:szCs w:val="23"/>
        </w:rPr>
        <w:t xml:space="preserve"> names were given before they were born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In both their missions were given before they were born.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Both were </w:t>
      </w:r>
      <w:r>
        <w:rPr>
          <w:rFonts w:ascii="Cambria" w:eastAsia="Calibri" w:hAnsi="Cambria"/>
          <w:i/>
          <w:iCs/>
          <w:sz w:val="23"/>
          <w:szCs w:val="23"/>
        </w:rPr>
        <w:t>born under extraordinary circumstances.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In both signs were given to their parents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In both possibility of the message was doubted by Zechariah and Mary.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In both the children will be God’s servants.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In both Angel Gabriel told the parents not to be afraid</w:t>
      </w:r>
      <w:r>
        <w:rPr>
          <w:rFonts w:ascii="Cambria" w:eastAsia="Calibri" w:hAnsi="Cambria"/>
          <w:i/>
          <w:iCs/>
          <w:sz w:val="23"/>
          <w:szCs w:val="23"/>
        </w:rPr>
        <w:t>.</w:t>
      </w:r>
    </w:p>
    <w:p w:rsidR="00F50ECA" w:rsidRDefault="00F50ECA"/>
    <w:p w:rsidR="00F50ECA" w:rsidRDefault="006B0786">
      <w:r>
        <w:rPr>
          <w:rFonts w:ascii="Cambria" w:eastAsia="Calibri" w:hAnsi="Cambria"/>
          <w:sz w:val="23"/>
          <w:szCs w:val="23"/>
        </w:rPr>
        <w:t xml:space="preserve">     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(b)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With reference to Lk1:13-17, outline the message of Angel Gabriel about John to </w:t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 xml:space="preserve">Zechariah.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(7 marks)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John was to be a son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His name was to be John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lastRenderedPageBreak/>
        <w:t>▪</w:t>
      </w:r>
      <w:r>
        <w:rPr>
          <w:rFonts w:ascii="Cambria" w:eastAsia="Calibri" w:hAnsi="Cambria"/>
          <w:i/>
          <w:iCs/>
          <w:sz w:val="23"/>
          <w:szCs w:val="23"/>
        </w:rPr>
        <w:t>He would bring joy/gladness to his parents/many will rejoice at his birth.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wi</w:t>
      </w:r>
      <w:r>
        <w:rPr>
          <w:rFonts w:ascii="Cambria" w:eastAsia="Calibri" w:hAnsi="Cambria"/>
          <w:i/>
          <w:iCs/>
          <w:sz w:val="23"/>
          <w:szCs w:val="23"/>
        </w:rPr>
        <w:t>ll be great before God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was to drink no wine/strong drink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was to be filled with the Holy Spirit from his mother’s womb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would turn many of the sons of Israel to the Lord their God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was to go before the Lord in the spirit/power of Elijah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wo</w:t>
      </w:r>
      <w:r>
        <w:rPr>
          <w:rFonts w:ascii="Cambria" w:eastAsia="Calibri" w:hAnsi="Cambria"/>
          <w:i/>
          <w:iCs/>
          <w:sz w:val="23"/>
          <w:szCs w:val="23"/>
        </w:rPr>
        <w:t>uld turn the hearts of the fathers to the children and disobedient to the wisdom of the just.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was to make ready for the Lord.</w:t>
      </w:r>
    </w:p>
    <w:p w:rsidR="00F50ECA" w:rsidRDefault="006B0786">
      <w:r>
        <w:rPr>
          <w:rFonts w:ascii="Cambria" w:eastAsia="Calibri" w:hAnsi="Cambria"/>
          <w:sz w:val="23"/>
          <w:szCs w:val="23"/>
        </w:rPr>
        <w:t xml:space="preserve"> 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(c)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What lessons do Christians learn about family relationships from the incident </w:t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when Jesus accompanied His parents fo</w:t>
      </w:r>
      <w:r>
        <w:rPr>
          <w:rFonts w:ascii="Cambria" w:eastAsia="Calibri" w:hAnsi="Cambria"/>
          <w:sz w:val="23"/>
          <w:szCs w:val="23"/>
        </w:rPr>
        <w:t>r the Passover festival?</w:t>
      </w:r>
      <w:r>
        <w:tab/>
      </w:r>
      <w:r>
        <w:rPr>
          <w:rFonts w:ascii="Cambria" w:eastAsia="Calibri" w:hAnsi="Cambria"/>
          <w:sz w:val="23"/>
          <w:szCs w:val="23"/>
        </w:rPr>
        <w:t>(7 marks)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Christians should obey their parents.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Parents should teach their children about God.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Parents should provide opportunities for their children to mix with others.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Parents should love/be concerned about their children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F</w:t>
      </w:r>
      <w:r>
        <w:rPr>
          <w:rFonts w:ascii="Cambria" w:eastAsia="Calibri" w:hAnsi="Cambria"/>
          <w:i/>
          <w:iCs/>
          <w:sz w:val="23"/>
          <w:szCs w:val="23"/>
        </w:rPr>
        <w:t>amily ties should not be broken/families should live in unity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God’s work takes priority over family.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Parents should recognize their children’s talents</w:t>
      </w:r>
    </w:p>
    <w:p w:rsidR="00F50ECA" w:rsidRDefault="006B0786">
      <w:pPr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There should be open communication among family members.</w:t>
      </w:r>
    </w:p>
    <w:p w:rsidR="00F50ECA" w:rsidRDefault="00F50ECA"/>
    <w:p w:rsidR="00F50ECA" w:rsidRDefault="006B0786">
      <w:r>
        <w:rPr>
          <w:rFonts w:ascii="Cambria" w:eastAsia="Calibri" w:hAnsi="Cambria"/>
          <w:sz w:val="23"/>
          <w:szCs w:val="23"/>
        </w:rPr>
        <w:t>2.</w:t>
      </w:r>
      <w:r>
        <w:tab/>
      </w:r>
      <w:r>
        <w:rPr>
          <w:rFonts w:ascii="Cambria" w:eastAsia="Calibri" w:hAnsi="Cambria"/>
          <w:sz w:val="23"/>
          <w:szCs w:val="23"/>
        </w:rPr>
        <w:t>(</w:t>
      </w:r>
      <w:proofErr w:type="gramStart"/>
      <w:r>
        <w:rPr>
          <w:rFonts w:ascii="Cambria" w:eastAsia="Calibri" w:hAnsi="Cambria"/>
          <w:sz w:val="23"/>
          <w:szCs w:val="23"/>
        </w:rPr>
        <w:t>a</w:t>
      </w:r>
      <w:proofErr w:type="gramEnd"/>
      <w:r>
        <w:rPr>
          <w:rFonts w:ascii="Cambria" w:eastAsia="Calibri" w:hAnsi="Cambria"/>
          <w:sz w:val="23"/>
          <w:szCs w:val="23"/>
        </w:rPr>
        <w:t xml:space="preserve">)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With reference to the Sermon on the </w:t>
      </w:r>
      <w:r>
        <w:rPr>
          <w:rFonts w:ascii="Cambria" w:eastAsia="Calibri" w:hAnsi="Cambria"/>
          <w:sz w:val="23"/>
          <w:szCs w:val="23"/>
        </w:rPr>
        <w:t xml:space="preserve">Plain, state five teachings of Jesus on how </w:t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human beings should relate to one another.</w:t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(7 marks)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Human beings should love their enemies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They should do </w:t>
      </w:r>
      <w:proofErr w:type="gramStart"/>
      <w:r>
        <w:rPr>
          <w:rFonts w:ascii="Cambria" w:eastAsia="Calibri" w:hAnsi="Cambria"/>
          <w:i/>
          <w:iCs/>
          <w:sz w:val="23"/>
          <w:szCs w:val="23"/>
        </w:rPr>
        <w:t>good</w:t>
      </w:r>
      <w:proofErr w:type="gramEnd"/>
      <w:r>
        <w:rPr>
          <w:rFonts w:ascii="Cambria" w:eastAsia="Calibri" w:hAnsi="Cambria"/>
          <w:i/>
          <w:iCs/>
          <w:sz w:val="23"/>
          <w:szCs w:val="23"/>
        </w:rPr>
        <w:t xml:space="preserve"> to those who hate them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bless those who curse them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pray for those w</w:t>
      </w:r>
      <w:r>
        <w:rPr>
          <w:rFonts w:ascii="Cambria" w:eastAsia="Calibri" w:hAnsi="Cambria"/>
          <w:i/>
          <w:iCs/>
          <w:sz w:val="23"/>
          <w:szCs w:val="23"/>
        </w:rPr>
        <w:t>ho mistreat them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Help those in need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lastRenderedPageBreak/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tend without expecting anything in return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show mercy to others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be generous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forgive/not to revenge.</w:t>
      </w:r>
    </w:p>
    <w:p w:rsidR="00F50ECA" w:rsidRDefault="00F50ECA"/>
    <w:p w:rsidR="00F50ECA" w:rsidRDefault="006B0786">
      <w:r>
        <w:tab/>
      </w:r>
      <w:r>
        <w:rPr>
          <w:rFonts w:ascii="Cambria" w:eastAsia="Calibri" w:hAnsi="Cambria"/>
          <w:sz w:val="23"/>
          <w:szCs w:val="23"/>
        </w:rPr>
        <w:t xml:space="preserve">(b) 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Describe the incident in which Jesus calmed the storm. </w:t>
      </w:r>
      <w:proofErr w:type="spellStart"/>
      <w:r>
        <w:rPr>
          <w:rFonts w:ascii="Cambria" w:eastAsia="Calibri" w:hAnsi="Cambria"/>
          <w:sz w:val="23"/>
          <w:szCs w:val="23"/>
        </w:rPr>
        <w:t>Lk</w:t>
      </w:r>
      <w:proofErr w:type="spellEnd"/>
      <w:r>
        <w:rPr>
          <w:rFonts w:ascii="Cambria" w:eastAsia="Calibri" w:hAnsi="Cambria"/>
          <w:sz w:val="23"/>
          <w:szCs w:val="23"/>
        </w:rPr>
        <w:t xml:space="preserve"> 8: </w:t>
      </w:r>
      <w:r>
        <w:rPr>
          <w:rFonts w:ascii="Cambria" w:eastAsia="Calibri" w:hAnsi="Cambria"/>
          <w:sz w:val="23"/>
          <w:szCs w:val="23"/>
        </w:rPr>
        <w:t>22-25(7 marks)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Jesus got into a boat with His disciples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 xml:space="preserve">He told them they should go to the other side of the lake so they </w:t>
      </w:r>
      <w:proofErr w:type="spellStart"/>
      <w:r>
        <w:rPr>
          <w:rFonts w:ascii="Cambria" w:hAnsi="Cambria"/>
          <w:i/>
          <w:sz w:val="23"/>
          <w:szCs w:val="23"/>
        </w:rPr>
        <w:t>st</w:t>
      </w:r>
      <w:proofErr w:type="spellEnd"/>
      <w:r>
        <w:rPr>
          <w:rFonts w:ascii="Cambria" w:hAnsi="Cambria"/>
          <w:i/>
          <w:sz w:val="23"/>
          <w:szCs w:val="23"/>
        </w:rPr>
        <w:t xml:space="preserve"> out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As they sailed Jesus fell asleep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A storm of wind came down on the lake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The boat was filled with water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 xml:space="preserve">The disciples went </w:t>
      </w:r>
      <w:r>
        <w:rPr>
          <w:rFonts w:ascii="Cambria" w:hAnsi="Cambria"/>
          <w:i/>
          <w:sz w:val="23"/>
          <w:szCs w:val="23"/>
        </w:rPr>
        <w:t>and woke up Jesus saying “Master we are drowning”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Jesus got up and rebuked the wind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The storm subsided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Jesus asked their disciples where their faith was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>The disciples were afraid/they marveled</w:t>
      </w:r>
    </w:p>
    <w:p w:rsidR="00F50ECA" w:rsidRDefault="006B0786">
      <w:pPr>
        <w:pStyle w:val="ListParagraph"/>
        <w:ind w:left="1890"/>
      </w:pPr>
      <w:r>
        <w:rPr>
          <w:rFonts w:hAnsi="Cambria"/>
          <w:i/>
          <w:sz w:val="23"/>
          <w:szCs w:val="23"/>
          <w:lang w:val="en-GB"/>
        </w:rPr>
        <w:t>▪</w:t>
      </w:r>
      <w:r>
        <w:rPr>
          <w:rFonts w:ascii="Cambria" w:hAnsi="Cambria"/>
          <w:i/>
          <w:sz w:val="23"/>
          <w:szCs w:val="23"/>
        </w:rPr>
        <w:t xml:space="preserve">The disciples wondered who Jesus was even the wind obey </w:t>
      </w:r>
      <w:r>
        <w:rPr>
          <w:rFonts w:ascii="Cambria" w:hAnsi="Cambria"/>
          <w:i/>
          <w:sz w:val="23"/>
          <w:szCs w:val="23"/>
        </w:rPr>
        <w:t>Him</w:t>
      </w:r>
    </w:p>
    <w:p w:rsidR="00F50ECA" w:rsidRDefault="006B0786">
      <w:r>
        <w:tab/>
      </w:r>
      <w:r>
        <w:rPr>
          <w:rFonts w:ascii="Cambria" w:eastAsia="Calibri" w:hAnsi="Cambria"/>
          <w:sz w:val="23"/>
          <w:szCs w:val="23"/>
        </w:rPr>
        <w:t>(c)</w:t>
      </w:r>
      <w:r>
        <w:tab/>
      </w:r>
      <w:r>
        <w:rPr>
          <w:rFonts w:ascii="Cambria" w:eastAsia="Calibri" w:hAnsi="Cambria"/>
          <w:sz w:val="23"/>
          <w:szCs w:val="23"/>
        </w:rPr>
        <w:t>Give six reasons why Christians should have faith in God.</w:t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(6 marks)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God fulfills the promises He makes to human beings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Those who pray in faith receive their request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Helps Christians grow spiritually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Christians who have faith can be healed.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Faith helps Christians overcome temptations.</w:t>
      </w:r>
    </w:p>
    <w:p w:rsidR="00F50ECA" w:rsidRDefault="006B0786">
      <w:pPr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Faith helps Christians to wait patiently for the second coming.</w:t>
      </w:r>
    </w:p>
    <w:p w:rsidR="00F50ECA" w:rsidRDefault="00F50ECA">
      <w:pPr>
        <w:ind w:left="1890"/>
      </w:pPr>
    </w:p>
    <w:p w:rsidR="002E1C97" w:rsidRDefault="002E1C97">
      <w:pPr>
        <w:ind w:left="1890"/>
      </w:pPr>
      <w:bookmarkStart w:id="0" w:name="_GoBack"/>
      <w:bookmarkEnd w:id="0"/>
    </w:p>
    <w:p w:rsidR="002E1C97" w:rsidRDefault="002E1C97">
      <w:pPr>
        <w:ind w:left="1890"/>
      </w:pPr>
    </w:p>
    <w:p w:rsidR="002E1C97" w:rsidRDefault="002E1C97">
      <w:pPr>
        <w:ind w:left="1890"/>
      </w:pPr>
    </w:p>
    <w:p w:rsidR="002E1C97" w:rsidRDefault="002E1C97">
      <w:pPr>
        <w:ind w:left="1890"/>
      </w:pPr>
    </w:p>
    <w:p w:rsidR="00F50ECA" w:rsidRDefault="006B0786">
      <w:r>
        <w:rPr>
          <w:rFonts w:ascii="Cambria" w:eastAsia="Calibri" w:hAnsi="Cambria"/>
          <w:sz w:val="23"/>
          <w:szCs w:val="23"/>
        </w:rPr>
        <w:lastRenderedPageBreak/>
        <w:t>3.</w:t>
      </w:r>
      <w:r>
        <w:tab/>
      </w:r>
      <w:r>
        <w:rPr>
          <w:rFonts w:ascii="Cambria" w:eastAsia="Calibri" w:hAnsi="Cambria"/>
          <w:sz w:val="23"/>
          <w:szCs w:val="23"/>
        </w:rPr>
        <w:t>(</w:t>
      </w:r>
      <w:proofErr w:type="gramStart"/>
      <w:r>
        <w:rPr>
          <w:rFonts w:ascii="Cambria" w:eastAsia="Calibri" w:hAnsi="Cambria"/>
          <w:sz w:val="23"/>
          <w:szCs w:val="23"/>
        </w:rPr>
        <w:t>a</w:t>
      </w:r>
      <w:proofErr w:type="gramEnd"/>
      <w:r>
        <w:rPr>
          <w:rFonts w:ascii="Cambria" w:eastAsia="Calibri" w:hAnsi="Cambria"/>
          <w:sz w:val="23"/>
          <w:szCs w:val="23"/>
        </w:rPr>
        <w:t>)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Give an account of Jesus’ teaching on watchfulness and readiness.  </w:t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Luke 12:35-48.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(7 marks)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Believers should be dressed for his</w:t>
      </w:r>
      <w:r>
        <w:rPr>
          <w:rFonts w:ascii="Cambria" w:eastAsia="Calibri" w:hAnsi="Cambria"/>
          <w:i/>
          <w:iCs/>
          <w:sz w:val="23"/>
          <w:szCs w:val="23"/>
        </w:rPr>
        <w:t xml:space="preserve"> coming. V35.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keep their lamps burning.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They should be </w:t>
      </w:r>
      <w:proofErr w:type="gramStart"/>
      <w:r>
        <w:rPr>
          <w:rFonts w:ascii="Cambria" w:eastAsia="Calibri" w:hAnsi="Cambria"/>
          <w:i/>
          <w:iCs/>
          <w:sz w:val="23"/>
          <w:szCs w:val="23"/>
        </w:rPr>
        <w:t>awake/alert</w:t>
      </w:r>
      <w:proofErr w:type="gramEnd"/>
      <w:r>
        <w:rPr>
          <w:rFonts w:ascii="Cambria" w:eastAsia="Calibri" w:hAnsi="Cambria"/>
          <w:i/>
          <w:iCs/>
          <w:sz w:val="23"/>
          <w:szCs w:val="23"/>
        </w:rPr>
        <w:t>. v36.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Those who are found waiting shall be blessed.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should be prepared all the time since they don’t know the time for Christ’s coming. V.39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Believers should continue </w:t>
      </w:r>
      <w:r>
        <w:rPr>
          <w:rFonts w:ascii="Cambria" w:eastAsia="Calibri" w:hAnsi="Cambria"/>
          <w:i/>
          <w:iCs/>
          <w:sz w:val="23"/>
          <w:szCs w:val="23"/>
        </w:rPr>
        <w:t>working until Christ comes back. v.43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 servants/believers who are drunkards/mistreat fellow workers will be punished v.45-46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Those who know what is required of them/their masters will and fail to do it will receive a severe beating. v47.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Believers </w:t>
      </w:r>
      <w:r>
        <w:rPr>
          <w:rFonts w:ascii="Cambria" w:eastAsia="Calibri" w:hAnsi="Cambria"/>
          <w:i/>
          <w:iCs/>
          <w:sz w:val="23"/>
          <w:szCs w:val="23"/>
        </w:rPr>
        <w:t>are supposed to respond to God according to how much they have received from him.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Those who do wrong out of ignorance will receive lesser beatings/punishment. v.48</w:t>
      </w:r>
    </w:p>
    <w:p w:rsidR="00F50ECA" w:rsidRDefault="006B0786">
      <w:r>
        <w:tab/>
      </w:r>
      <w:r>
        <w:rPr>
          <w:rFonts w:ascii="Cambria" w:eastAsia="Calibri" w:hAnsi="Cambria"/>
          <w:sz w:val="23"/>
          <w:szCs w:val="23"/>
        </w:rPr>
        <w:t>(b)</w:t>
      </w:r>
      <w:r>
        <w:tab/>
      </w:r>
      <w:r>
        <w:rPr>
          <w:rFonts w:ascii="Cambria" w:eastAsia="Calibri" w:hAnsi="Cambria"/>
          <w:sz w:val="23"/>
          <w:szCs w:val="23"/>
        </w:rPr>
        <w:t>How did Jesus celebrate the last supper with his disciples?  Luke 22:14-38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(7 marks)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Jesus sat with his disciples at one table.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told them that he had desired to have the meal with them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took the cup, gave thanks and asked the disciples to share.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also took the bread, gave thanks, broke it and gave it to them.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expla</w:t>
      </w:r>
      <w:r>
        <w:rPr>
          <w:rFonts w:ascii="Cambria" w:eastAsia="Calibri" w:hAnsi="Cambria"/>
          <w:i/>
          <w:iCs/>
          <w:sz w:val="23"/>
          <w:szCs w:val="23"/>
        </w:rPr>
        <w:t>ined to them the meaning of the bread and wine/the bread was his body/the wine was his blood that would zeal the new covenant.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commanded the disciples to hold the ritual in memory of him.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informed them that he would be betrayed by one of them.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He </w:t>
      </w:r>
      <w:r>
        <w:rPr>
          <w:rFonts w:ascii="Cambria" w:eastAsia="Calibri" w:hAnsi="Cambria"/>
          <w:i/>
          <w:iCs/>
          <w:sz w:val="23"/>
          <w:szCs w:val="23"/>
        </w:rPr>
        <w:t>taught the disciples qualities of good leadership/humility/service to others.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told Simon that he would be tested by Satan/He informed him that he had already prayed for him.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asked Simon/Peter to strengthen others in their faith.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Jesus told Peter </w:t>
      </w:r>
      <w:r>
        <w:rPr>
          <w:rFonts w:ascii="Cambria" w:eastAsia="Calibri" w:hAnsi="Cambria"/>
          <w:i/>
          <w:iCs/>
          <w:sz w:val="23"/>
          <w:szCs w:val="23"/>
        </w:rPr>
        <w:t>that he would deny him three times before the cock crowed.</w:t>
      </w:r>
    </w:p>
    <w:p w:rsidR="00F50ECA" w:rsidRDefault="006B0786">
      <w:pPr>
        <w:pStyle w:val="ListParagraph"/>
        <w:ind w:left="198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He commanded the disciples to acquire swords/have their own provisions/personal belongings.</w:t>
      </w:r>
    </w:p>
    <w:p w:rsidR="00F50ECA" w:rsidRDefault="006B0786">
      <w:r>
        <w:tab/>
      </w:r>
    </w:p>
    <w:p w:rsidR="00F50ECA" w:rsidRDefault="00F50ECA"/>
    <w:p w:rsidR="00F50ECA" w:rsidRDefault="006B0786">
      <w:r>
        <w:rPr>
          <w:rFonts w:ascii="Cambria" w:eastAsia="Calibri" w:hAnsi="Cambria"/>
          <w:sz w:val="23"/>
          <w:szCs w:val="23"/>
        </w:rPr>
        <w:t>(c)</w:t>
      </w:r>
      <w:r>
        <w:tab/>
      </w:r>
      <w:r>
        <w:rPr>
          <w:rFonts w:ascii="Cambria" w:eastAsia="Calibri" w:hAnsi="Cambria"/>
          <w:sz w:val="23"/>
          <w:szCs w:val="23"/>
        </w:rPr>
        <w:t xml:space="preserve">Give </w:t>
      </w:r>
      <w:r>
        <w:rPr>
          <w:rFonts w:ascii="Cambria" w:eastAsia="Calibri" w:hAnsi="Cambria"/>
          <w:b/>
          <w:bCs/>
          <w:i/>
          <w:iCs/>
          <w:sz w:val="23"/>
          <w:szCs w:val="23"/>
        </w:rPr>
        <w:t xml:space="preserve">six </w:t>
      </w:r>
      <w:r>
        <w:rPr>
          <w:rFonts w:ascii="Cambria" w:eastAsia="Calibri" w:hAnsi="Cambria"/>
          <w:sz w:val="23"/>
          <w:szCs w:val="23"/>
        </w:rPr>
        <w:t xml:space="preserve">reasons why the disciples found it difficult to believe that Jesus had </w:t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resurrected.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libri" w:hAnsi="Cambria"/>
          <w:sz w:val="23"/>
          <w:szCs w:val="23"/>
        </w:rPr>
        <w:t>(6 marks)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lastRenderedPageBreak/>
        <w:t>▪</w:t>
      </w:r>
      <w:r>
        <w:rPr>
          <w:rFonts w:ascii="Cambria" w:eastAsia="Calibri" w:hAnsi="Cambria"/>
          <w:i/>
          <w:iCs/>
          <w:sz w:val="23"/>
          <w:szCs w:val="23"/>
        </w:rPr>
        <w:t>The message was first taken to them by women who were regarded lowly in the society hence it seemed an idle talk.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had witnessed the helplessness of Jesus at the time of crucifixion hence had lost hope in him.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They had witnessed the </w:t>
      </w:r>
      <w:r>
        <w:rPr>
          <w:rFonts w:ascii="Cambria" w:eastAsia="Calibri" w:hAnsi="Cambria"/>
          <w:i/>
          <w:iCs/>
          <w:sz w:val="23"/>
          <w:szCs w:val="23"/>
        </w:rPr>
        <w:t>burial/could not imagine how the stone could be rolled away from the tomb.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felt ashamed for having denied/betrayed him, hence wished it was not true.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 xml:space="preserve">They had not understood the reading of Jesus which indicated that he would resurrect on the third </w:t>
      </w:r>
      <w:r>
        <w:rPr>
          <w:rFonts w:ascii="Cambria" w:eastAsia="Calibri" w:hAnsi="Cambria"/>
          <w:i/>
          <w:iCs/>
          <w:sz w:val="23"/>
          <w:szCs w:val="23"/>
        </w:rPr>
        <w:t>day.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It was a new experience they had never seen/heard of people coming back to life after death on their own.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lacked faith in the readings of Christ.</w:t>
      </w:r>
    </w:p>
    <w:p w:rsidR="00F50ECA" w:rsidRDefault="006B0786">
      <w:pPr>
        <w:pStyle w:val="ListParagraph"/>
        <w:ind w:left="1890"/>
      </w:pPr>
      <w:r>
        <w:rPr>
          <w:rFonts w:eastAsia="Calibri" w:hAnsi="Cambria"/>
          <w:i/>
          <w:iCs/>
          <w:sz w:val="23"/>
          <w:szCs w:val="23"/>
          <w:lang w:val="en-GB"/>
        </w:rPr>
        <w:t>▪</w:t>
      </w:r>
      <w:r>
        <w:rPr>
          <w:rFonts w:ascii="Cambria" w:eastAsia="Calibri" w:hAnsi="Cambria"/>
          <w:i/>
          <w:iCs/>
          <w:sz w:val="23"/>
          <w:szCs w:val="23"/>
        </w:rPr>
        <w:t>They had expected a political Messiah who was to die in dignity/would not resurrect.</w:t>
      </w:r>
    </w:p>
    <w:p w:rsidR="00F50ECA" w:rsidRDefault="00F50ECA"/>
    <w:p w:rsidR="00F50ECA" w:rsidRDefault="00F50ECA"/>
    <w:p w:rsidR="00F50ECA" w:rsidRDefault="006B0786">
      <w:p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4.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six </w:t>
      </w:r>
      <w:r>
        <w:rPr>
          <w:rFonts w:ascii="Times New Roman" w:hAnsi="Times New Roman"/>
          <w:color w:val="000000"/>
          <w:sz w:val="24"/>
          <w:szCs w:val="24"/>
        </w:rPr>
        <w:t xml:space="preserve">teachings about Jesus from Peter’s message on the day of Pentecost         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Jesus was from Nazareth/ was human 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Jesus had a divine nature/messiah/son of God.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Jesus was empowered by God to perform miracles/wonders through the Holy Spirit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Jesus death/cruc</w:t>
      </w:r>
      <w:r>
        <w:rPr>
          <w:rFonts w:ascii="Times New Roman" w:hAnsi="Times New Roman"/>
          <w:color w:val="000000"/>
          <w:sz w:val="24"/>
          <w:szCs w:val="24"/>
        </w:rPr>
        <w:t>ifixion was according to God’s plan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God raised Jesus from death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The death and resurrection of Jesus fulfilled the prophecy of David/ David foretold the resurrection of Jesus 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The Holy Spirit is a gift from Jesus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Jesus was a descendant of David</w:t>
      </w: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Jesus is</w:t>
      </w:r>
      <w:r>
        <w:rPr>
          <w:rFonts w:ascii="Times New Roman" w:hAnsi="Times New Roman"/>
          <w:color w:val="000000"/>
          <w:sz w:val="24"/>
          <w:szCs w:val="24"/>
        </w:rPr>
        <w:t xml:space="preserve"> exalted in glory –He is Lord and Christ</w:t>
      </w:r>
      <w:r>
        <w:tab/>
      </w:r>
    </w:p>
    <w:p w:rsidR="00F50ECA" w:rsidRDefault="006B0786">
      <w:pPr>
        <w:spacing w:after="0" w:line="36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(6 x 1 = 6mks) </w:t>
      </w:r>
    </w:p>
    <w:p w:rsidR="00F50ECA" w:rsidRDefault="00F50ECA">
      <w:pPr>
        <w:spacing w:after="0" w:line="360" w:lineRule="auto"/>
        <w:jc w:val="both"/>
      </w:pPr>
    </w:p>
    <w:p w:rsidR="00F50ECA" w:rsidRDefault="006B0786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(b) Explain four teachings of St Paul on the unity of believers as illustrated in the husband wife relationship Ephesians 5:21-23 (6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Members of the church should learn to liv</w:t>
      </w:r>
      <w:r>
        <w:rPr>
          <w:rFonts w:ascii="Times New Roman" w:hAnsi="Times New Roman"/>
          <w:color w:val="000000"/>
          <w:sz w:val="24"/>
          <w:szCs w:val="24"/>
        </w:rPr>
        <w:t>e together in harmony/unity just like the husband and wife.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▪</w:t>
      </w:r>
      <w:r>
        <w:rPr>
          <w:rFonts w:ascii="Times New Roman" w:hAnsi="Times New Roman"/>
          <w:color w:val="000000"/>
          <w:sz w:val="24"/>
          <w:szCs w:val="24"/>
        </w:rPr>
        <w:t>There is a chain of authority in marriage where the husband is the head of the family and the same way Christ is the head of the church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Just as Christ sacrificially loves the church, husbands sh</w:t>
      </w:r>
      <w:r>
        <w:rPr>
          <w:rFonts w:ascii="Times New Roman" w:hAnsi="Times New Roman"/>
          <w:color w:val="000000"/>
          <w:sz w:val="24"/>
          <w:szCs w:val="24"/>
        </w:rPr>
        <w:t>ould love their wives.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The union between husband and wife is meant to last forever hence the Christians are called upon to maintain steadfast faith to Christ until eternity.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Just as a husband and wife become one flesh so Christians are supposed to be uni</w:t>
      </w:r>
      <w:r>
        <w:rPr>
          <w:rFonts w:ascii="Times New Roman" w:hAnsi="Times New Roman"/>
          <w:color w:val="000000"/>
          <w:sz w:val="24"/>
          <w:szCs w:val="24"/>
        </w:rPr>
        <w:t>ted/ cling to Christ.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Just as Christ nourishes/ cherish the church, husbands should care for their wives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Christians are called upon to submit to Christ just as a wife submits to her husband</w:t>
      </w:r>
    </w:p>
    <w:p w:rsidR="00F50ECA" w:rsidRDefault="00F50ECA">
      <w:pPr>
        <w:spacing w:after="0" w:line="360" w:lineRule="auto"/>
        <w:jc w:val="both"/>
      </w:pPr>
    </w:p>
    <w:p w:rsidR="00F50ECA" w:rsidRDefault="006B0786">
      <w:pPr>
        <w:spacing w:after="0" w:line="360" w:lineRule="auto"/>
        <w:ind w:left="1080"/>
        <w:jc w:val="right"/>
      </w:pPr>
      <w:r>
        <w:rPr>
          <w:rFonts w:ascii="Times New Roman" w:hAnsi="Times New Roman"/>
          <w:color w:val="000000"/>
          <w:sz w:val="24"/>
          <w:szCs w:val="24"/>
        </w:rPr>
        <w:t>(4 x 2= 8mks)</w:t>
      </w:r>
    </w:p>
    <w:p w:rsidR="00F50ECA" w:rsidRDefault="00F50ECA">
      <w:pPr>
        <w:spacing w:after="0" w:line="360" w:lineRule="auto"/>
        <w:ind w:left="1080"/>
        <w:jc w:val="both"/>
      </w:pPr>
    </w:p>
    <w:p w:rsidR="00F50ECA" w:rsidRDefault="006B0786">
      <w:p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(c)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ways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which the churches discipline those </w:t>
      </w:r>
      <w:r>
        <w:rPr>
          <w:rFonts w:ascii="Times New Roman" w:hAnsi="Times New Roman"/>
          <w:color w:val="000000"/>
          <w:sz w:val="24"/>
          <w:szCs w:val="24"/>
        </w:rPr>
        <w:t>who cause disunity in the church today.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are denied leadership positions.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denied some services of the church such as wedding rites, burial rites 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>Are charged a fine.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are reprimanded and asked to apologize publicly.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Workers who cause </w:t>
      </w:r>
      <w:r>
        <w:rPr>
          <w:rFonts w:ascii="Times New Roman" w:hAnsi="Times New Roman"/>
          <w:color w:val="000000"/>
          <w:sz w:val="24"/>
          <w:szCs w:val="24"/>
        </w:rPr>
        <w:t>disunity can lose their jobs.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Leaders who cause disunity are asked to resign/demoted.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churches excommunicate members who blaspheme.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they may be suspended from church duties and church service.</w:t>
      </w:r>
    </w:p>
    <w:p w:rsidR="00F50ECA" w:rsidRDefault="006B0786">
      <w:pPr>
        <w:pStyle w:val="ListParagraph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en-GB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Church leaders are transferred to </w:t>
      </w:r>
      <w:r>
        <w:rPr>
          <w:rFonts w:ascii="Times New Roman" w:hAnsi="Times New Roman"/>
          <w:color w:val="000000"/>
          <w:sz w:val="24"/>
          <w:szCs w:val="24"/>
        </w:rPr>
        <w:t>hardship areas.</w:t>
      </w:r>
    </w:p>
    <w:p w:rsidR="00F50ECA" w:rsidRDefault="006B0786">
      <w:pPr>
        <w:pStyle w:val="ListParagraph"/>
        <w:spacing w:line="360" w:lineRule="auto"/>
        <w:ind w:left="1211"/>
        <w:jc w:val="right"/>
      </w:pPr>
      <w:r>
        <w:tab/>
      </w:r>
      <w:r>
        <w:rPr>
          <w:rFonts w:ascii="Times New Roman" w:hAnsi="Times New Roman"/>
          <w:color w:val="000000"/>
          <w:sz w:val="24"/>
          <w:szCs w:val="24"/>
        </w:rPr>
        <w:t>(6 x 1 = 6mks)</w:t>
      </w:r>
    </w:p>
    <w:p w:rsidR="00F50ECA" w:rsidRDefault="00F50ECA">
      <w:pPr>
        <w:pStyle w:val="ListParagraph"/>
        <w:spacing w:line="360" w:lineRule="auto"/>
        <w:ind w:left="1211"/>
        <w:jc w:val="both"/>
      </w:pPr>
    </w:p>
    <w:p w:rsidR="00F50ECA" w:rsidRDefault="006B0786">
      <w:r>
        <w:rPr>
          <w:rFonts w:ascii="Times New Roman" w:hAnsi="Times New Roman"/>
          <w:sz w:val="24"/>
          <w:szCs w:val="24"/>
        </w:rPr>
        <w:t>5a Identify five sources of Christian Ethics                      (5marks)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Human experience/conscience/knowledge/free will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 Bible/Jesus’ teachings/sacred scriptures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Traditions from Christian community/church rituals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Christian literature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Natural law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Situation ethics/God’s revelation</w:t>
      </w:r>
    </w:p>
    <w:p w:rsidR="00F50ECA" w:rsidRDefault="006B0786">
      <w:pPr>
        <w:pStyle w:val="ListParagraph"/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Country Laws/the constitution.</w:t>
      </w:r>
      <w:proofErr w:type="gramEnd"/>
    </w:p>
    <w:p w:rsidR="00F50ECA" w:rsidRDefault="006B0786">
      <w:pPr>
        <w:pStyle w:val="ListParagraph"/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lastRenderedPageBreak/>
        <w:t>▪</w:t>
      </w:r>
      <w:r>
        <w:rPr>
          <w:rFonts w:ascii="Times New Roman" w:hAnsi="Times New Roman"/>
          <w:sz w:val="24"/>
          <w:szCs w:val="24"/>
        </w:rPr>
        <w:t>African customs compatible with Christianity.</w:t>
      </w:r>
      <w:proofErr w:type="gramEnd"/>
    </w:p>
    <w:p w:rsidR="00F50ECA" w:rsidRDefault="006B0786">
      <w:pPr>
        <w:pStyle w:val="ListParagraph"/>
        <w:ind w:left="1440"/>
        <w:jc w:val="right"/>
      </w:pPr>
      <w:r>
        <w:rPr>
          <w:rFonts w:ascii="Times New Roman" w:hAnsi="Times New Roman"/>
          <w:sz w:val="24"/>
          <w:szCs w:val="24"/>
        </w:rPr>
        <w:t xml:space="preserve">(5x1=5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50ECA" w:rsidRDefault="00F50ECA">
      <w:pPr>
        <w:pStyle w:val="ListParagraph"/>
        <w:ind w:left="1440"/>
      </w:pPr>
    </w:p>
    <w:p w:rsidR="00F50ECA" w:rsidRDefault="006B0786"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Give eight reasons why people choose to become celibate in Kenya today.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To pursue education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Career demand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Religious reasons/vocation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Lack of guidance and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 xml:space="preserve"> on marriage and family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Discouragement from failing marriages and family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Economic reasons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Poor health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Economic independence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Parental interference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Disappointing relationships</w:t>
      </w:r>
    </w:p>
    <w:p w:rsidR="00F50ECA" w:rsidRDefault="006B0786">
      <w:pPr>
        <w:pStyle w:val="ListParagraph"/>
        <w:jc w:val="right"/>
      </w:pPr>
      <w:r>
        <w:rPr>
          <w:rFonts w:ascii="Times New Roman" w:hAnsi="Times New Roman"/>
          <w:sz w:val="24"/>
          <w:szCs w:val="24"/>
        </w:rPr>
        <w:t xml:space="preserve">(8x1=8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50ECA" w:rsidRDefault="006B0786">
      <w:r>
        <w:rPr>
          <w:rFonts w:ascii="Times New Roman" w:hAnsi="Times New Roman"/>
          <w:sz w:val="24"/>
          <w:szCs w:val="24"/>
        </w:rPr>
        <w:t>C Identify dangers of using illicit drugs among the youths in Kenya today            (7mks)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There is an increase in rate of crimes committed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 use of illicit drugs leads to sexual immorality/contracting of sexually transmitted infections/HI</w:t>
      </w:r>
      <w:r>
        <w:rPr>
          <w:rFonts w:ascii="Times New Roman" w:hAnsi="Times New Roman"/>
          <w:sz w:val="24"/>
          <w:szCs w:val="24"/>
        </w:rPr>
        <w:t>V and AIDS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Dependence on illicit drugs depletes resources/ leading to poverty/lowers productivity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Illicit drugs damage vital organs/ill health 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 number of street children/families is increasing as a result of using drugs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Use of illicit drugs is ille</w:t>
      </w:r>
      <w:r>
        <w:rPr>
          <w:rFonts w:ascii="Times New Roman" w:hAnsi="Times New Roman"/>
          <w:sz w:val="24"/>
          <w:szCs w:val="24"/>
        </w:rPr>
        <w:t>gal/the offenders are liable for punishment/Imprisonment.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Use of illicit drugs can cause employer/employee conflicts/job inefficacy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Illicit</w:t>
      </w:r>
      <w:proofErr w:type="gramEnd"/>
      <w:r>
        <w:rPr>
          <w:rFonts w:ascii="Times New Roman" w:hAnsi="Times New Roman"/>
          <w:sz w:val="24"/>
          <w:szCs w:val="24"/>
        </w:rPr>
        <w:t xml:space="preserve"> drug users become irresponsible/quarrelsome/irritable leading to family disagreements/breakups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Illicit</w:t>
      </w:r>
      <w:proofErr w:type="gramEnd"/>
      <w:r>
        <w:rPr>
          <w:rFonts w:ascii="Times New Roman" w:hAnsi="Times New Roman"/>
          <w:sz w:val="24"/>
          <w:szCs w:val="24"/>
        </w:rPr>
        <w:t xml:space="preserve"> drugs us</w:t>
      </w:r>
      <w:r>
        <w:rPr>
          <w:rFonts w:ascii="Times New Roman" w:hAnsi="Times New Roman"/>
          <w:sz w:val="24"/>
          <w:szCs w:val="24"/>
        </w:rPr>
        <w:t>ers can lead to murder/death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Addiction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Illicit drugs cause indiscipline in institutions of learning</w:t>
      </w:r>
    </w:p>
    <w:p w:rsidR="00F50ECA" w:rsidRDefault="006B0786">
      <w:pPr>
        <w:pStyle w:val="ListParagraph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(1x</w:t>
      </w:r>
      <w:r>
        <w:rPr>
          <w:rFonts w:ascii="Times New Roman" w:hAnsi="Times New Roman"/>
          <w:sz w:val="24"/>
          <w:szCs w:val="24"/>
        </w:rPr>
        <w:t>7=7mks)</w:t>
      </w:r>
    </w:p>
    <w:p w:rsidR="00F50ECA" w:rsidRDefault="006B0786">
      <w:r>
        <w:rPr>
          <w:rFonts w:ascii="Times New Roman" w:hAnsi="Times New Roman"/>
          <w:sz w:val="24"/>
          <w:szCs w:val="24"/>
        </w:rPr>
        <w:t>6a Outline Christian View on organ transplant (6mks)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Organ transplant is like transferring one’s life to another human being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Transplanting an organ from an animal to human being is undermining human dignity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Life is sacred and only God has power </w:t>
      </w:r>
      <w:r>
        <w:rPr>
          <w:rFonts w:ascii="Times New Roman" w:hAnsi="Times New Roman"/>
          <w:sz w:val="24"/>
          <w:szCs w:val="24"/>
        </w:rPr>
        <w:t>over it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Transplanting an organ from animals to human beings leads to transferring of diseases from one species to another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Organ transplant saves life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lastRenderedPageBreak/>
        <w:t>▪</w:t>
      </w:r>
      <w:r>
        <w:rPr>
          <w:rFonts w:ascii="Times New Roman" w:hAnsi="Times New Roman"/>
          <w:sz w:val="24"/>
          <w:szCs w:val="24"/>
        </w:rPr>
        <w:t>An example of organ transplant was performed by God during the story of creation. God removed a rib fro</w:t>
      </w:r>
      <w:r>
        <w:rPr>
          <w:rFonts w:ascii="Times New Roman" w:hAnsi="Times New Roman"/>
          <w:sz w:val="24"/>
          <w:szCs w:val="24"/>
        </w:rPr>
        <w:t>m Adam’s body and used it to create Eve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Human beings are continuing with the creation work of God through organ </w:t>
      </w:r>
      <w:proofErr w:type="gramStart"/>
      <w:r>
        <w:rPr>
          <w:rFonts w:ascii="Times New Roman" w:hAnsi="Times New Roman"/>
          <w:sz w:val="24"/>
          <w:szCs w:val="24"/>
        </w:rPr>
        <w:t>transplant(</w:t>
      </w:r>
      <w:proofErr w:type="gramEnd"/>
      <w:r>
        <w:rPr>
          <w:rFonts w:ascii="Times New Roman" w:hAnsi="Times New Roman"/>
          <w:sz w:val="24"/>
          <w:szCs w:val="24"/>
        </w:rPr>
        <w:t>co-creators)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Donating and transplanting it into another human being is an expression of love and concern for those suffering as tau</w:t>
      </w:r>
      <w:r>
        <w:rPr>
          <w:rFonts w:ascii="Times New Roman" w:hAnsi="Times New Roman"/>
          <w:sz w:val="24"/>
          <w:szCs w:val="24"/>
        </w:rPr>
        <w:t>ght by Jesus</w:t>
      </w:r>
    </w:p>
    <w:p w:rsidR="00F50ECA" w:rsidRDefault="006B0786">
      <w:pPr>
        <w:pStyle w:val="ListParagraph"/>
        <w:ind w:left="5040"/>
        <w:jc w:val="right"/>
      </w:pPr>
      <w:r>
        <w:rPr>
          <w:rFonts w:ascii="Times New Roman" w:hAnsi="Times New Roman"/>
          <w:sz w:val="24"/>
          <w:szCs w:val="24"/>
        </w:rPr>
        <w:t>(7x1= 7mks)</w:t>
      </w:r>
    </w:p>
    <w:p w:rsidR="00F50ECA" w:rsidRDefault="00F50ECA">
      <w:pPr>
        <w:pStyle w:val="ListParagraph"/>
        <w:ind w:left="5040"/>
        <w:jc w:val="right"/>
      </w:pPr>
    </w:p>
    <w:p w:rsidR="00F50ECA" w:rsidRDefault="00F50ECA">
      <w:pPr>
        <w:pStyle w:val="ListParagraph"/>
        <w:ind w:left="5040"/>
        <w:jc w:val="right"/>
      </w:pPr>
    </w:p>
    <w:p w:rsidR="00F50ECA" w:rsidRDefault="006B0786">
      <w:pPr>
        <w:pStyle w:val="ListParagraph"/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Explain six teachings of Jesus on wealth            (6mks)                                                                                      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Wealth should be acquired in the right manner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 xml:space="preserve">Wealth is a gift from God/God </w:t>
      </w:r>
      <w:r>
        <w:rPr>
          <w:rFonts w:ascii="Times New Roman" w:hAnsi="Times New Roman"/>
          <w:sz w:val="24"/>
          <w:szCs w:val="24"/>
        </w:rPr>
        <w:t>given</w:t>
      </w:r>
      <w:r>
        <w:tab/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Wealth should be used to serve God/expand his kingdom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Those who have wealth are only stewards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Those who have wealth should share it with others/help the needy/poor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Poverty is not as a result of sin/the poor can also enjoy God’s blessings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Wealth</w:t>
      </w:r>
      <w:r>
        <w:rPr>
          <w:rFonts w:ascii="Times New Roman" w:hAnsi="Times New Roman"/>
          <w:sz w:val="24"/>
          <w:szCs w:val="24"/>
        </w:rPr>
        <w:t xml:space="preserve"> can be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hindrance for one to enter the kingdom of God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One cannot serve God and wealth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Wealth cannot satisfy all human needs/cannot answer human quest for salvation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Those who have wealth should avoid extravagance/luxury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Earthly wealth/possession is t</w:t>
      </w:r>
      <w:r>
        <w:rPr>
          <w:rFonts w:ascii="Times New Roman" w:hAnsi="Times New Roman"/>
          <w:sz w:val="24"/>
          <w:szCs w:val="24"/>
        </w:rPr>
        <w:t>emporary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Those who have wealth should use it responsibly/wisely.</w:t>
      </w:r>
    </w:p>
    <w:p w:rsidR="00F50ECA" w:rsidRDefault="006B0786">
      <w:pPr>
        <w:pStyle w:val="ListParagraph"/>
        <w:ind w:left="792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(6x1=6mks</w:t>
      </w:r>
    </w:p>
    <w:p w:rsidR="00F50ECA" w:rsidRDefault="006B0786">
      <w:r>
        <w:rPr>
          <w:rFonts w:ascii="Times New Roman" w:hAnsi="Times New Roman"/>
          <w:sz w:val="24"/>
          <w:szCs w:val="24"/>
        </w:rPr>
        <w:t>(c) Give seven reasons why Christian</w:t>
      </w:r>
      <w:r>
        <w:rPr>
          <w:rFonts w:ascii="Times New Roman" w:hAnsi="Times New Roman"/>
          <w:sz w:val="24"/>
          <w:szCs w:val="24"/>
        </w:rPr>
        <w:t xml:space="preserve">s should not involve themselves in gambling (7mks)               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Gambling enables one to get money/wealth without working for it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In gambling one’s gain leads to another one losses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creates bitterness in the one who losses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 Bible condemns gambling</w:t>
      </w:r>
      <w:r>
        <w:rPr>
          <w:rFonts w:ascii="Times New Roman" w:hAnsi="Times New Roman"/>
          <w:sz w:val="24"/>
          <w:szCs w:val="24"/>
        </w:rPr>
        <w:t>/unfair interests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involves taking advantage of ignorant players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There is no security on the wealth/money put in gambling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is addictive/can become a compulsive habit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can interfere with family budget/priorities/can be misleading in the family/fri</w:t>
      </w:r>
      <w:r>
        <w:rPr>
          <w:rFonts w:ascii="Times New Roman" w:hAnsi="Times New Roman"/>
          <w:sz w:val="24"/>
          <w:szCs w:val="24"/>
        </w:rPr>
        <w:t>ends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can lead to violence/loss of life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can lead to stress/illness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shows lack of trust/dependence upon God</w:t>
      </w:r>
    </w:p>
    <w:p w:rsidR="00F50ECA" w:rsidRDefault="006B0786">
      <w:pPr>
        <w:pStyle w:val="ListParagraph"/>
      </w:pPr>
      <w:r>
        <w:rPr>
          <w:rFonts w:ascii="Times New Roman" w:hAnsi="Times New Roman"/>
          <w:sz w:val="24"/>
          <w:szCs w:val="24"/>
          <w:lang w:val="en-GB"/>
        </w:rPr>
        <w:t>▪</w:t>
      </w:r>
      <w:r>
        <w:rPr>
          <w:rFonts w:ascii="Times New Roman" w:hAnsi="Times New Roman"/>
          <w:sz w:val="24"/>
          <w:szCs w:val="24"/>
        </w:rPr>
        <w:t>It can lead to poverty, time wasting at the expense of productive work</w:t>
      </w:r>
    </w:p>
    <w:p w:rsidR="00F50ECA" w:rsidRDefault="006B0786">
      <w:pPr>
        <w:pStyle w:val="ListParagraph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(7x1=7mks)</w:t>
      </w:r>
    </w:p>
    <w:p w:rsidR="00F50ECA" w:rsidRDefault="00F50ECA">
      <w:pPr>
        <w:pStyle w:val="ListParagraph"/>
      </w:pPr>
    </w:p>
    <w:p w:rsidR="00F50ECA" w:rsidRDefault="00F50ECA">
      <w:pPr>
        <w:pStyle w:val="ListParagraph"/>
      </w:pPr>
    </w:p>
    <w:p w:rsidR="00F50ECA" w:rsidRDefault="00F50ECA"/>
    <w:sectPr w:rsidR="00F50E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86" w:rsidRDefault="006B0786" w:rsidP="002E1C97">
      <w:pPr>
        <w:spacing w:after="0" w:line="240" w:lineRule="auto"/>
      </w:pPr>
      <w:r>
        <w:separator/>
      </w:r>
    </w:p>
  </w:endnote>
  <w:endnote w:type="continuationSeparator" w:id="0">
    <w:p w:rsidR="006B0786" w:rsidRDefault="006B0786" w:rsidP="002E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97" w:rsidRDefault="002E1C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E1C97" w:rsidRDefault="002E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86" w:rsidRDefault="006B0786" w:rsidP="002E1C97">
      <w:pPr>
        <w:spacing w:after="0" w:line="240" w:lineRule="auto"/>
      </w:pPr>
      <w:r>
        <w:separator/>
      </w:r>
    </w:p>
  </w:footnote>
  <w:footnote w:type="continuationSeparator" w:id="0">
    <w:p w:rsidR="006B0786" w:rsidRDefault="006B0786" w:rsidP="002E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ECA"/>
    <w:rsid w:val="001A36A0"/>
    <w:rsid w:val="002E1C97"/>
    <w:rsid w:val="006B0786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2E1C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C97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E1C97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SM-A022F</dc:creator>
  <cp:lastModifiedBy>MAXWEL</cp:lastModifiedBy>
  <cp:revision>3</cp:revision>
  <dcterms:created xsi:type="dcterms:W3CDTF">2021-11-01T08:45:00Z</dcterms:created>
  <dcterms:modified xsi:type="dcterms:W3CDTF">2021-11-01T16:20:00Z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af505c9edd3a4256a091f1b022c041c2</vt:lpwstr>
  </property>
</Properties>
</file>