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D8" w:rsidRDefault="00BE7D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93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MBER HO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LIDAY ASSIGNMENT (2022)</w:t>
      </w:r>
    </w:p>
    <w:p w:rsidR="00BB01D8" w:rsidRDefault="00BE7D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STUDIES (451)</w:t>
      </w:r>
    </w:p>
    <w:p w:rsidR="00BB01D8" w:rsidRDefault="00BE7D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FORM TWO </w:t>
      </w:r>
    </w:p>
    <w:p w:rsidR="00BB01D8" w:rsidRDefault="00BE7D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BB01D8" w:rsidRDefault="00BE7DE0">
      <w:pPr>
        <w:pStyle w:val="NoSpacing"/>
        <w:numPr>
          <w:ilvl w:val="0"/>
          <w:numId w:val="1"/>
        </w:num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Describe three situations under which warm booting of a computer may be necessary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Give three devices under the control of operating system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What is automatic recalculation  </w:t>
      </w:r>
      <w:r>
        <w:rPr>
          <w:rFonts w:ascii="Centaur" w:hAnsi="Centaur"/>
          <w:b/>
          <w:sz w:val="28"/>
          <w:szCs w:val="28"/>
        </w:rPr>
        <w:t>(2mark)</w:t>
      </w:r>
    </w:p>
    <w:p w:rsidR="00BB01D8" w:rsidRDefault="00BE7DE0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Computers evolved through different technological advancement from the first generation to the fifth generation. Differentiate between the 2</w:t>
      </w:r>
      <w:r>
        <w:rPr>
          <w:rFonts w:ascii="Centaur" w:hAnsi="Centaur"/>
          <w:sz w:val="28"/>
          <w:szCs w:val="28"/>
          <w:vertAlign w:val="superscript"/>
        </w:rPr>
        <w:t>nd</w:t>
      </w:r>
      <w:r>
        <w:rPr>
          <w:rFonts w:ascii="Centaur" w:hAnsi="Centaur"/>
          <w:sz w:val="28"/>
          <w:szCs w:val="28"/>
        </w:rPr>
        <w:t xml:space="preserve">  and 3</w:t>
      </w:r>
      <w:r>
        <w:rPr>
          <w:rFonts w:ascii="Centaur" w:hAnsi="Centaur"/>
          <w:sz w:val="28"/>
          <w:szCs w:val="28"/>
          <w:vertAlign w:val="superscript"/>
        </w:rPr>
        <w:t>rd</w:t>
      </w:r>
      <w:r>
        <w:rPr>
          <w:rFonts w:ascii="Centaur" w:hAnsi="Centaur"/>
          <w:sz w:val="28"/>
          <w:szCs w:val="28"/>
        </w:rPr>
        <w:t xml:space="preserve"> generation computers in terms of Inputs, Technology and Program</w:t>
      </w:r>
      <w:r>
        <w:rPr>
          <w:rFonts w:ascii="Centaur" w:hAnsi="Centaur"/>
          <w:sz w:val="28"/>
          <w:szCs w:val="28"/>
        </w:rPr>
        <w:t xml:space="preserve">s  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Explain the function of a master page as used in desktop publishing software  </w:t>
      </w:r>
      <w:r>
        <w:rPr>
          <w:rFonts w:ascii="Centaur" w:hAnsi="Centaur"/>
          <w:b/>
          <w:sz w:val="28"/>
          <w:szCs w:val="28"/>
        </w:rPr>
        <w:t>(2marks)</w:t>
      </w:r>
    </w:p>
    <w:p w:rsidR="00BB01D8" w:rsidRDefault="00BE7DE0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Describe the term portability with regard to software and hardware  </w:t>
      </w:r>
      <w:r>
        <w:rPr>
          <w:rFonts w:ascii="Centaur" w:hAnsi="Centaur"/>
          <w:b/>
          <w:sz w:val="28"/>
          <w:szCs w:val="28"/>
        </w:rPr>
        <w:t>(2marks)</w:t>
      </w:r>
    </w:p>
    <w:p w:rsidR="00BB01D8" w:rsidRDefault="00BE7DE0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With an aid of an example explain the main parts of an URL  </w:t>
      </w:r>
      <w:r>
        <w:rPr>
          <w:rFonts w:ascii="Centaur" w:hAnsi="Centaur"/>
          <w:b/>
          <w:sz w:val="28"/>
          <w:szCs w:val="28"/>
        </w:rPr>
        <w:t>(3marks)</w:t>
      </w:r>
      <w:r>
        <w:rPr>
          <w:rFonts w:ascii="Centaur" w:hAnsi="Centaur"/>
          <w:sz w:val="28"/>
          <w:szCs w:val="28"/>
        </w:rPr>
        <w:t xml:space="preserve"> </w:t>
      </w:r>
    </w:p>
    <w:p w:rsidR="00BB01D8" w:rsidRDefault="00BE7DE0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State three causes of data loss in computing 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Define the term proofreading   </w:t>
      </w:r>
      <w:r>
        <w:rPr>
          <w:rFonts w:ascii="Centaur" w:hAnsi="Centaur"/>
          <w:b/>
          <w:sz w:val="28"/>
          <w:szCs w:val="28"/>
        </w:rPr>
        <w:t>(1mark)</w:t>
      </w:r>
    </w:p>
    <w:p w:rsidR="00BB01D8" w:rsidRDefault="00BE7DE0">
      <w:pPr>
        <w:pStyle w:val="NoSpacing"/>
        <w:numPr>
          <w:ilvl w:val="0"/>
          <w:numId w:val="1"/>
        </w:numPr>
        <w:spacing w:line="276" w:lineRule="auto"/>
        <w:rPr>
          <w:rFonts w:ascii="Centaur" w:hAnsi="Centaur" w:cs="Andalus"/>
          <w:sz w:val="28"/>
          <w:szCs w:val="28"/>
        </w:rPr>
      </w:pPr>
      <w:r>
        <w:rPr>
          <w:rFonts w:ascii="Centaur" w:hAnsi="Centaur" w:cs="Andalus"/>
          <w:sz w:val="28"/>
          <w:szCs w:val="28"/>
        </w:rPr>
        <w:t xml:space="preserve">Explain the functions of the following disk management operations  </w:t>
      </w:r>
      <w:r>
        <w:rPr>
          <w:rFonts w:ascii="Centaur" w:hAnsi="Centaur" w:cs="Andalus"/>
          <w:b/>
          <w:sz w:val="28"/>
          <w:szCs w:val="28"/>
        </w:rPr>
        <w:t>(2marks)</w:t>
      </w:r>
    </w:p>
    <w:p w:rsidR="00BB01D8" w:rsidRDefault="00BE7DE0">
      <w:pPr>
        <w:pStyle w:val="NoSpacing"/>
        <w:numPr>
          <w:ilvl w:val="0"/>
          <w:numId w:val="20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Disk defragmentation </w:t>
      </w:r>
    </w:p>
    <w:p w:rsidR="00BB01D8" w:rsidRDefault="00BE7DE0">
      <w:pPr>
        <w:pStyle w:val="NoSpacing"/>
        <w:numPr>
          <w:ilvl w:val="0"/>
          <w:numId w:val="20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Disk partitioning </w:t>
      </w:r>
    </w:p>
    <w:p w:rsidR="00BB01D8" w:rsidRDefault="00BE7DE0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State main functions of the graphic adapters </w:t>
      </w:r>
      <w:r>
        <w:rPr>
          <w:rFonts w:ascii="Centaur" w:hAnsi="Centaur"/>
          <w:b/>
          <w:sz w:val="28"/>
          <w:szCs w:val="28"/>
        </w:rPr>
        <w:t>(2marks)</w:t>
      </w:r>
    </w:p>
    <w:p w:rsidR="00BB01D8" w:rsidRDefault="00BB01D8">
      <w:pPr>
        <w:pStyle w:val="NoSpacing"/>
        <w:numPr>
          <w:ilvl w:val="0"/>
          <w:numId w:val="1"/>
        </w:numPr>
        <w:rPr>
          <w:rFonts w:ascii="Centaur" w:hAnsi="Centaur"/>
          <w:b/>
          <w:sz w:val="28"/>
          <w:szCs w:val="28"/>
        </w:rPr>
      </w:pPr>
    </w:p>
    <w:p w:rsidR="00BB01D8" w:rsidRDefault="00BE7DE0">
      <w:pPr>
        <w:pStyle w:val="NoSpacing"/>
        <w:numPr>
          <w:ilvl w:val="0"/>
          <w:numId w:val="23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Write the equivalent R1C1 reference for F17 </w:t>
      </w:r>
      <w:r>
        <w:rPr>
          <w:rFonts w:ascii="Centaur" w:hAnsi="Centaur"/>
          <w:b/>
          <w:sz w:val="28"/>
          <w:szCs w:val="28"/>
        </w:rPr>
        <w:t>(2marks)</w:t>
      </w:r>
    </w:p>
    <w:p w:rsidR="00BB01D8" w:rsidRDefault="00BE7DE0">
      <w:pPr>
        <w:pStyle w:val="NoSpacing"/>
        <w:numPr>
          <w:ilvl w:val="0"/>
          <w:numId w:val="23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The formula </w:t>
      </w:r>
      <w:r>
        <w:rPr>
          <w:rFonts w:ascii="Centaur" w:hAnsi="Centaur"/>
          <w:b/>
          <w:sz w:val="28"/>
          <w:szCs w:val="28"/>
        </w:rPr>
        <w:t>=$A1+C2</w:t>
      </w:r>
      <w:r>
        <w:rPr>
          <w:rFonts w:ascii="Centaur" w:hAnsi="Centaur"/>
          <w:sz w:val="28"/>
          <w:szCs w:val="28"/>
        </w:rPr>
        <w:t xml:space="preserve"> is initially typed in cell D1. What will it be when copied to cell E1 </w:t>
      </w:r>
      <w:r>
        <w:rPr>
          <w:rFonts w:ascii="Centaur" w:hAnsi="Centaur"/>
          <w:b/>
          <w:sz w:val="28"/>
          <w:szCs w:val="28"/>
        </w:rPr>
        <w:t>(2marks)</w:t>
      </w:r>
    </w:p>
    <w:p w:rsidR="00BB01D8" w:rsidRDefault="00BE7DE0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Briefly describe three factors to consider when choosing an ISP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B01D8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</w:p>
    <w:p w:rsidR="00BB01D8" w:rsidRDefault="00BE7DE0">
      <w:pPr>
        <w:pStyle w:val="NoSpacing"/>
        <w:numPr>
          <w:ilvl w:val="0"/>
          <w:numId w:val="6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Name three facilities that are needed to connect to the internet </w:t>
      </w:r>
      <w:r>
        <w:rPr>
          <w:rFonts w:ascii="Centaur" w:hAnsi="Centaur"/>
          <w:b/>
          <w:sz w:val="28"/>
          <w:szCs w:val="28"/>
        </w:rPr>
        <w:t>(3marks)</w:t>
      </w:r>
      <w:r>
        <w:rPr>
          <w:rFonts w:ascii="Centaur" w:hAnsi="Centaur"/>
          <w:sz w:val="28"/>
          <w:szCs w:val="28"/>
        </w:rPr>
        <w:t xml:space="preserve"> </w:t>
      </w:r>
    </w:p>
    <w:p w:rsidR="00BB01D8" w:rsidRDefault="00BE7DE0">
      <w:pPr>
        <w:pStyle w:val="NoSpacing"/>
        <w:numPr>
          <w:ilvl w:val="0"/>
          <w:numId w:val="6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State three ways students can benefit by having internet in school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6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Write the following abbreviations in full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ind w:left="720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URL</w:t>
      </w:r>
    </w:p>
    <w:p w:rsidR="00BB01D8" w:rsidRDefault="00BE7DE0">
      <w:pPr>
        <w:pStyle w:val="NoSpacing"/>
        <w:ind w:left="720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WWW</w:t>
      </w:r>
    </w:p>
    <w:p w:rsidR="00BB01D8" w:rsidRDefault="00BE7DE0">
      <w:pPr>
        <w:pStyle w:val="NoSpacing"/>
        <w:ind w:left="720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HTTP</w:t>
      </w:r>
    </w:p>
    <w:p w:rsidR="00BB01D8" w:rsidRDefault="00BE7DE0">
      <w:pPr>
        <w:pStyle w:val="NoSpacing"/>
        <w:numPr>
          <w:ilvl w:val="0"/>
          <w:numId w:val="6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Use the table below to answer the questio</w:t>
      </w:r>
      <w:r>
        <w:rPr>
          <w:rFonts w:ascii="Centaur" w:hAnsi="Centaur"/>
          <w:sz w:val="28"/>
          <w:szCs w:val="28"/>
        </w:rPr>
        <w:t>ns that follow</w:t>
      </w:r>
    </w:p>
    <w:p w:rsidR="00BB01D8" w:rsidRDefault="00BE7DE0">
      <w:pPr>
        <w:pStyle w:val="NoSpacing"/>
        <w:ind w:left="720"/>
        <w:rPr>
          <w:rFonts w:ascii="Centaur" w:hAnsi="Centaur"/>
          <w:b/>
          <w:sz w:val="28"/>
          <w:szCs w:val="28"/>
        </w:rPr>
      </w:pPr>
      <w:r>
        <w:rPr>
          <w:rFonts w:ascii="Centaur" w:hAnsi="Centaur"/>
          <w:b/>
          <w:sz w:val="28"/>
          <w:szCs w:val="28"/>
        </w:rPr>
        <w:t xml:space="preserve">Student Details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3"/>
        <w:gridCol w:w="2042"/>
        <w:gridCol w:w="1980"/>
        <w:gridCol w:w="1170"/>
        <w:gridCol w:w="990"/>
        <w:gridCol w:w="990"/>
      </w:tblGrid>
      <w:tr w:rsidR="00BB01D8">
        <w:tc>
          <w:tcPr>
            <w:tcW w:w="1193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AddNO</w:t>
            </w:r>
          </w:p>
        </w:tc>
        <w:tc>
          <w:tcPr>
            <w:tcW w:w="2042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Name</w:t>
            </w:r>
          </w:p>
        </w:tc>
        <w:tc>
          <w:tcPr>
            <w:tcW w:w="198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DOB</w:t>
            </w:r>
          </w:p>
        </w:tc>
        <w:tc>
          <w:tcPr>
            <w:tcW w:w="117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Mark1</w:t>
            </w:r>
          </w:p>
        </w:tc>
        <w:tc>
          <w:tcPr>
            <w:tcW w:w="99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Mark2</w:t>
            </w:r>
          </w:p>
        </w:tc>
        <w:tc>
          <w:tcPr>
            <w:tcW w:w="99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Total</w:t>
            </w:r>
          </w:p>
        </w:tc>
      </w:tr>
      <w:tr w:rsidR="00BB01D8">
        <w:tc>
          <w:tcPr>
            <w:tcW w:w="1193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12345</w:t>
            </w:r>
          </w:p>
        </w:tc>
        <w:tc>
          <w:tcPr>
            <w:tcW w:w="2042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John Odhiambo</w:t>
            </w:r>
          </w:p>
        </w:tc>
        <w:tc>
          <w:tcPr>
            <w:tcW w:w="198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01/01/1978</w:t>
            </w:r>
          </w:p>
        </w:tc>
        <w:tc>
          <w:tcPr>
            <w:tcW w:w="117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50</w:t>
            </w:r>
          </w:p>
        </w:tc>
        <w:tc>
          <w:tcPr>
            <w:tcW w:w="99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90</w:t>
            </w:r>
          </w:p>
        </w:tc>
      </w:tr>
      <w:tr w:rsidR="00BB01D8">
        <w:tc>
          <w:tcPr>
            <w:tcW w:w="1193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14567</w:t>
            </w:r>
          </w:p>
        </w:tc>
        <w:tc>
          <w:tcPr>
            <w:tcW w:w="2042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Walter Sign</w:t>
            </w:r>
          </w:p>
        </w:tc>
        <w:tc>
          <w:tcPr>
            <w:tcW w:w="198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05/09/1987</w:t>
            </w:r>
          </w:p>
        </w:tc>
        <w:tc>
          <w:tcPr>
            <w:tcW w:w="117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50</w:t>
            </w:r>
          </w:p>
        </w:tc>
        <w:tc>
          <w:tcPr>
            <w:tcW w:w="99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70</w:t>
            </w:r>
          </w:p>
        </w:tc>
      </w:tr>
      <w:tr w:rsidR="00BB01D8">
        <w:tc>
          <w:tcPr>
            <w:tcW w:w="1193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13576</w:t>
            </w:r>
          </w:p>
        </w:tc>
        <w:tc>
          <w:tcPr>
            <w:tcW w:w="2042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Erick Bakilo</w:t>
            </w:r>
          </w:p>
        </w:tc>
        <w:tc>
          <w:tcPr>
            <w:tcW w:w="198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27/10/2000</w:t>
            </w:r>
          </w:p>
        </w:tc>
        <w:tc>
          <w:tcPr>
            <w:tcW w:w="117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56</w:t>
            </w:r>
          </w:p>
        </w:tc>
        <w:tc>
          <w:tcPr>
            <w:tcW w:w="99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BB01D8" w:rsidRDefault="00BE7DE0">
            <w:pPr>
              <w:pStyle w:val="NoSpacing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96</w:t>
            </w:r>
          </w:p>
        </w:tc>
      </w:tr>
    </w:tbl>
    <w:p w:rsidR="00BB01D8" w:rsidRDefault="00BE7DE0">
      <w:pPr>
        <w:pStyle w:val="NoSpacing"/>
        <w:numPr>
          <w:ilvl w:val="0"/>
          <w:numId w:val="32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Identify the most appropriate type for  AddNO </w:t>
      </w:r>
      <w:r>
        <w:rPr>
          <w:rFonts w:ascii="Centaur" w:hAnsi="Centaur"/>
          <w:b/>
          <w:sz w:val="28"/>
          <w:szCs w:val="28"/>
        </w:rPr>
        <w:t xml:space="preserve"> (1mark)</w:t>
      </w:r>
    </w:p>
    <w:p w:rsidR="00BB01D8" w:rsidRDefault="00BE7DE0">
      <w:pPr>
        <w:pStyle w:val="NoSpacing"/>
        <w:numPr>
          <w:ilvl w:val="0"/>
          <w:numId w:val="32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Write an expression that will restrict entries of future dates in the DOB column </w:t>
      </w:r>
      <w:r>
        <w:rPr>
          <w:rFonts w:ascii="Centaur" w:hAnsi="Centaur"/>
          <w:b/>
          <w:sz w:val="28"/>
          <w:szCs w:val="28"/>
        </w:rPr>
        <w:t>(1mark)</w:t>
      </w:r>
    </w:p>
    <w:p w:rsidR="00BB01D8" w:rsidRDefault="00BE7DE0">
      <w:pPr>
        <w:pStyle w:val="NoSpacing"/>
        <w:numPr>
          <w:ilvl w:val="0"/>
          <w:numId w:val="32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Given that the data type for Total is calculated write an expression that will be entered in the expression builder to enable the user set this data type </w:t>
      </w:r>
      <w:r>
        <w:rPr>
          <w:rFonts w:ascii="Centaur" w:hAnsi="Centaur"/>
          <w:b/>
          <w:sz w:val="28"/>
          <w:szCs w:val="28"/>
        </w:rPr>
        <w:t>(2marks)</w:t>
      </w:r>
    </w:p>
    <w:p w:rsidR="00BB01D8" w:rsidRDefault="00BE7DE0">
      <w:pPr>
        <w:pStyle w:val="NoSpacing"/>
        <w:numPr>
          <w:ilvl w:val="0"/>
          <w:numId w:val="6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lastRenderedPageBreak/>
        <w:t xml:space="preserve">Describe two main functions of a form as a database object </w:t>
      </w:r>
      <w:r>
        <w:rPr>
          <w:rFonts w:ascii="Centaur" w:hAnsi="Centaur"/>
          <w:b/>
          <w:sz w:val="28"/>
          <w:szCs w:val="28"/>
        </w:rPr>
        <w:t>(2marks)</w:t>
      </w:r>
    </w:p>
    <w:p w:rsidR="00BB01D8" w:rsidRDefault="00BB01D8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</w:p>
    <w:p w:rsidR="00BB01D8" w:rsidRDefault="00BE7DE0">
      <w:pPr>
        <w:pStyle w:val="NoSpacing"/>
        <w:numPr>
          <w:ilvl w:val="0"/>
          <w:numId w:val="7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State the spreadsheet function that can be used to obtain each of the following values in a worksheet</w:t>
      </w:r>
    </w:p>
    <w:p w:rsidR="00BB01D8" w:rsidRDefault="00BE7DE0">
      <w:pPr>
        <w:pStyle w:val="NoSpacing"/>
        <w:numPr>
          <w:ilvl w:val="0"/>
          <w:numId w:val="30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Assign the students position based on the performance </w:t>
      </w:r>
      <w:r>
        <w:rPr>
          <w:rFonts w:ascii="Centaur" w:hAnsi="Centaur"/>
          <w:b/>
          <w:sz w:val="28"/>
          <w:szCs w:val="28"/>
        </w:rPr>
        <w:t>(1mark)</w:t>
      </w:r>
    </w:p>
    <w:p w:rsidR="00BB01D8" w:rsidRDefault="00BE7DE0">
      <w:pPr>
        <w:pStyle w:val="NoSpacing"/>
        <w:numPr>
          <w:ilvl w:val="0"/>
          <w:numId w:val="30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Calculate the total sco</w:t>
      </w:r>
      <w:r>
        <w:rPr>
          <w:rFonts w:ascii="Centaur" w:hAnsi="Centaur"/>
          <w:sz w:val="28"/>
          <w:szCs w:val="28"/>
        </w:rPr>
        <w:t xml:space="preserve">re of marks that are greater than mean mark </w:t>
      </w:r>
      <w:r>
        <w:rPr>
          <w:rFonts w:ascii="Centaur" w:hAnsi="Centaur"/>
          <w:b/>
          <w:sz w:val="28"/>
          <w:szCs w:val="28"/>
        </w:rPr>
        <w:t>(1mark)</w:t>
      </w:r>
    </w:p>
    <w:p w:rsidR="00BB01D8" w:rsidRDefault="00BE7DE0">
      <w:pPr>
        <w:pStyle w:val="NoSpacing"/>
        <w:numPr>
          <w:ilvl w:val="0"/>
          <w:numId w:val="30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Number of cells with a value in a column </w:t>
      </w:r>
      <w:r>
        <w:rPr>
          <w:rFonts w:ascii="Centaur" w:hAnsi="Centaur"/>
          <w:b/>
          <w:sz w:val="28"/>
          <w:szCs w:val="28"/>
        </w:rPr>
        <w:t>(1mark)</w:t>
      </w:r>
    </w:p>
    <w:p w:rsidR="00BB01D8" w:rsidRDefault="00BE7DE0">
      <w:pPr>
        <w:pStyle w:val="NoSpacing"/>
        <w:numPr>
          <w:ilvl w:val="0"/>
          <w:numId w:val="30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Get the number with the highest value in a row </w:t>
      </w:r>
      <w:r>
        <w:rPr>
          <w:rFonts w:ascii="Centaur" w:hAnsi="Centaur"/>
          <w:b/>
          <w:sz w:val="28"/>
          <w:szCs w:val="28"/>
        </w:rPr>
        <w:t>(1mark)</w:t>
      </w:r>
    </w:p>
    <w:p w:rsidR="00BB01D8" w:rsidRDefault="00BE7DE0">
      <w:pPr>
        <w:pStyle w:val="NoSpacing"/>
        <w:numPr>
          <w:ilvl w:val="0"/>
          <w:numId w:val="7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Name four table formatting features  </w:t>
      </w:r>
      <w:r>
        <w:rPr>
          <w:rFonts w:ascii="Centaur" w:hAnsi="Centaur"/>
          <w:b/>
          <w:sz w:val="28"/>
          <w:szCs w:val="28"/>
        </w:rPr>
        <w:t>(4marks)</w:t>
      </w:r>
    </w:p>
    <w:p w:rsidR="00BB01D8" w:rsidRDefault="00BE7DE0">
      <w:pPr>
        <w:pStyle w:val="NoSpacing"/>
        <w:numPr>
          <w:ilvl w:val="0"/>
          <w:numId w:val="7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State three tools in a word processor that would help </w:t>
      </w:r>
      <w:r>
        <w:rPr>
          <w:rFonts w:ascii="Centaur" w:hAnsi="Centaur"/>
          <w:sz w:val="28"/>
          <w:szCs w:val="28"/>
        </w:rPr>
        <w:t xml:space="preserve">a user to minimize spelling mistakes when creating a document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7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A student typed a letter in a word processor and the last line of the letter flowed to the second page. State four ways in which the student could have adjusted the letter to fit on one</w:t>
      </w:r>
      <w:r>
        <w:rPr>
          <w:rFonts w:ascii="Centaur" w:hAnsi="Centaur"/>
          <w:sz w:val="28"/>
          <w:szCs w:val="28"/>
        </w:rPr>
        <w:t xml:space="preserve"> page without changing the paper size </w:t>
      </w:r>
      <w:r>
        <w:rPr>
          <w:rFonts w:ascii="Centaur" w:hAnsi="Centaur"/>
          <w:b/>
          <w:sz w:val="28"/>
          <w:szCs w:val="28"/>
        </w:rPr>
        <w:t>(4marks)</w:t>
      </w:r>
    </w:p>
    <w:p w:rsidR="00BB01D8" w:rsidRDefault="00BB01D8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</w:p>
    <w:p w:rsidR="00BB01D8" w:rsidRDefault="00BE7DE0">
      <w:pPr>
        <w:pStyle w:val="NoSpacing"/>
        <w:numPr>
          <w:ilvl w:val="0"/>
          <w:numId w:val="8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Define the term warranty (</w:t>
      </w:r>
      <w:r>
        <w:rPr>
          <w:rFonts w:ascii="Centaur" w:hAnsi="Centaur"/>
          <w:b/>
          <w:sz w:val="28"/>
          <w:szCs w:val="28"/>
        </w:rPr>
        <w:t>2marks)</w:t>
      </w:r>
    </w:p>
    <w:p w:rsidR="00BB01D8" w:rsidRDefault="00BE7DE0">
      <w:pPr>
        <w:pStyle w:val="NoSpacing"/>
        <w:numPr>
          <w:ilvl w:val="0"/>
          <w:numId w:val="8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The Head teacher of Mooch intends to buy a printer for the finance office for printing payment receipts</w:t>
      </w:r>
    </w:p>
    <w:p w:rsidR="00BB01D8" w:rsidRDefault="00BE7DE0">
      <w:pPr>
        <w:pStyle w:val="NoSpacing"/>
        <w:numPr>
          <w:ilvl w:val="0"/>
          <w:numId w:val="24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Advise him on the appropriate type of printer he would purchase. </w:t>
      </w:r>
      <w:r>
        <w:rPr>
          <w:rFonts w:ascii="Centaur" w:hAnsi="Centaur"/>
          <w:b/>
          <w:sz w:val="28"/>
          <w:szCs w:val="28"/>
        </w:rPr>
        <w:t>(1mar</w:t>
      </w:r>
      <w:r>
        <w:rPr>
          <w:rFonts w:ascii="Centaur" w:hAnsi="Centaur"/>
          <w:b/>
          <w:sz w:val="28"/>
          <w:szCs w:val="28"/>
        </w:rPr>
        <w:t>k)</w:t>
      </w:r>
    </w:p>
    <w:p w:rsidR="00BB01D8" w:rsidRDefault="00BE7DE0">
      <w:pPr>
        <w:pStyle w:val="NoSpacing"/>
        <w:numPr>
          <w:ilvl w:val="0"/>
          <w:numId w:val="24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Name three consideration he should observe before purchasing the output device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8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Mention three challenges of using an online record to keep track of patients 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8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Computer is built from three types of physical com</w:t>
      </w:r>
      <w:r>
        <w:rPr>
          <w:rFonts w:ascii="Centaur" w:hAnsi="Centaur"/>
          <w:sz w:val="28"/>
          <w:szCs w:val="28"/>
        </w:rPr>
        <w:t xml:space="preserve">ponents, Processor, memory and I/O devices. State the functions of each of the above components 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8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List two characteristics of Static RAM </w:t>
      </w:r>
      <w:r>
        <w:rPr>
          <w:rFonts w:ascii="Centaur" w:hAnsi="Centaur"/>
          <w:b/>
          <w:sz w:val="28"/>
          <w:szCs w:val="28"/>
        </w:rPr>
        <w:t>(2marks)</w:t>
      </w:r>
    </w:p>
    <w:p w:rsidR="00BB01D8" w:rsidRDefault="00BB01D8">
      <w:pPr>
        <w:pStyle w:val="NoSpacing"/>
        <w:numPr>
          <w:ilvl w:val="0"/>
          <w:numId w:val="1"/>
        </w:numPr>
        <w:rPr>
          <w:rFonts w:ascii="Centaur" w:hAnsi="Centaur"/>
          <w:sz w:val="28"/>
          <w:szCs w:val="28"/>
        </w:rPr>
      </w:pPr>
    </w:p>
    <w:p w:rsidR="00BB01D8" w:rsidRDefault="00BE7DE0">
      <w:pPr>
        <w:pStyle w:val="NoSpacing"/>
        <w:numPr>
          <w:ilvl w:val="0"/>
          <w:numId w:val="26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Mention three features of a USB cable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26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Enumerate three advantages of standard software over i</w:t>
      </w:r>
      <w:r>
        <w:rPr>
          <w:rFonts w:ascii="Centaur" w:hAnsi="Centaur"/>
          <w:sz w:val="28"/>
          <w:szCs w:val="28"/>
        </w:rPr>
        <w:t xml:space="preserve">n house developed software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26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Give two reasons to justify why operating system must be installed first in a computer  </w:t>
      </w:r>
      <w:r>
        <w:rPr>
          <w:rFonts w:ascii="Centaur" w:hAnsi="Centaur"/>
          <w:b/>
          <w:sz w:val="28"/>
          <w:szCs w:val="28"/>
        </w:rPr>
        <w:t>(2marks)</w:t>
      </w:r>
    </w:p>
    <w:p w:rsidR="00BB01D8" w:rsidRDefault="00BE7DE0">
      <w:pPr>
        <w:pStyle w:val="NoSpacing"/>
        <w:numPr>
          <w:ilvl w:val="0"/>
          <w:numId w:val="26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State any four differences between older generation computers and present computers  </w:t>
      </w:r>
      <w:r>
        <w:rPr>
          <w:rFonts w:ascii="Centaur" w:hAnsi="Centaur"/>
          <w:b/>
          <w:sz w:val="28"/>
          <w:szCs w:val="28"/>
        </w:rPr>
        <w:t>(4marks)</w:t>
      </w:r>
    </w:p>
    <w:p w:rsidR="00BB01D8" w:rsidRDefault="00BE7DE0">
      <w:pPr>
        <w:pStyle w:val="NoSpacing"/>
        <w:numPr>
          <w:ilvl w:val="0"/>
          <w:numId w:val="26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What precautions would you ta</w:t>
      </w:r>
      <w:r>
        <w:rPr>
          <w:rFonts w:ascii="Centaur" w:hAnsi="Centaur"/>
          <w:sz w:val="28"/>
          <w:szCs w:val="28"/>
        </w:rPr>
        <w:t xml:space="preserve">ke in the computer room in case of the following </w:t>
      </w:r>
      <w:r>
        <w:rPr>
          <w:rFonts w:ascii="Centaur" w:hAnsi="Centaur"/>
          <w:b/>
          <w:sz w:val="28"/>
          <w:szCs w:val="28"/>
        </w:rPr>
        <w:t>(3marks)</w:t>
      </w:r>
    </w:p>
    <w:p w:rsidR="00BB01D8" w:rsidRDefault="00BE7DE0">
      <w:pPr>
        <w:pStyle w:val="NoSpacing"/>
        <w:numPr>
          <w:ilvl w:val="0"/>
          <w:numId w:val="3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The humidity falls below normal for long periods due to weather changes</w:t>
      </w:r>
    </w:p>
    <w:p w:rsidR="00BB01D8" w:rsidRDefault="00BE7DE0">
      <w:pPr>
        <w:pStyle w:val="NoSpacing"/>
        <w:numPr>
          <w:ilvl w:val="0"/>
          <w:numId w:val="3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User complain of backache after long period of using computers</w:t>
      </w:r>
    </w:p>
    <w:p w:rsidR="00BB01D8" w:rsidRDefault="00BE7DE0">
      <w:pPr>
        <w:pStyle w:val="NoSpacing"/>
        <w:numPr>
          <w:ilvl w:val="0"/>
          <w:numId w:val="31"/>
        </w:num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Improper air circulation </w:t>
      </w:r>
    </w:p>
    <w:sectPr w:rsidR="00BB01D8">
      <w:footerReference w:type="default" r:id="rId9"/>
      <w:pgSz w:w="12240" w:h="15840"/>
      <w:pgMar w:top="864" w:right="1152" w:bottom="864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E0" w:rsidRDefault="00BE7DE0">
      <w:pPr>
        <w:spacing w:after="0" w:line="240" w:lineRule="auto"/>
      </w:pPr>
      <w:r>
        <w:separator/>
      </w:r>
    </w:p>
  </w:endnote>
  <w:endnote w:type="continuationSeparator" w:id="0">
    <w:p w:rsidR="00BE7DE0" w:rsidRDefault="00BE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D8" w:rsidRDefault="00BE7D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0B4">
      <w:rPr>
        <w:noProof/>
      </w:rPr>
      <w:t>1</w:t>
    </w:r>
    <w:r>
      <w:rPr>
        <w:noProof/>
      </w:rPr>
      <w:fldChar w:fldCharType="end"/>
    </w:r>
  </w:p>
  <w:p w:rsidR="00BB01D8" w:rsidRDefault="00BB0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E0" w:rsidRDefault="00BE7DE0">
      <w:pPr>
        <w:spacing w:after="0" w:line="240" w:lineRule="auto"/>
      </w:pPr>
      <w:r>
        <w:separator/>
      </w:r>
    </w:p>
  </w:footnote>
  <w:footnote w:type="continuationSeparator" w:id="0">
    <w:p w:rsidR="00BE7DE0" w:rsidRDefault="00BE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A2228C8"/>
    <w:lvl w:ilvl="0" w:tplc="7A4293C6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000001"/>
    <w:multiLevelType w:val="hybridMultilevel"/>
    <w:tmpl w:val="56821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750A9ACE"/>
    <w:lvl w:ilvl="0" w:tplc="668209E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81787266"/>
    <w:lvl w:ilvl="0" w:tplc="1ADA6D96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3ECBDD6"/>
    <w:lvl w:ilvl="0" w:tplc="7A4293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CF7A3960"/>
    <w:lvl w:ilvl="0" w:tplc="7A4293C6">
      <w:start w:val="1"/>
      <w:numFmt w:val="lowerRoman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D2F0C362"/>
    <w:lvl w:ilvl="0" w:tplc="375E5D0A">
      <w:start w:val="1"/>
      <w:numFmt w:val="lowerRoman"/>
      <w:lvlText w:val="(%1)"/>
      <w:lvlJc w:val="left"/>
      <w:pPr>
        <w:ind w:left="1080" w:hanging="360"/>
      </w:pPr>
      <w:rPr>
        <w:rFonts w:ascii="Centaur" w:eastAsia="Calibri" w:hAnsi="Centaur" w:cs="Calibri" w:hint="default"/>
        <w:b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75DCFD64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00000009"/>
    <w:multiLevelType w:val="hybridMultilevel"/>
    <w:tmpl w:val="169E2138"/>
    <w:lvl w:ilvl="0" w:tplc="7A4293C6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000000A"/>
    <w:multiLevelType w:val="hybridMultilevel"/>
    <w:tmpl w:val="30CEB64E"/>
    <w:lvl w:ilvl="0" w:tplc="7A4293C6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000000B"/>
    <w:multiLevelType w:val="hybridMultilevel"/>
    <w:tmpl w:val="538C79FA"/>
    <w:lvl w:ilvl="0" w:tplc="783C3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5CC20042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0000000D"/>
    <w:multiLevelType w:val="hybridMultilevel"/>
    <w:tmpl w:val="A79ED08C"/>
    <w:lvl w:ilvl="0" w:tplc="327061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E"/>
    <w:multiLevelType w:val="hybridMultilevel"/>
    <w:tmpl w:val="DAF6AB42"/>
    <w:lvl w:ilvl="0" w:tplc="B7B8AF14">
      <w:start w:val="1"/>
      <w:numFmt w:val="lowerRoman"/>
      <w:lvlText w:val="(%1)"/>
      <w:lvlJc w:val="left"/>
      <w:pPr>
        <w:ind w:left="6480" w:hanging="360"/>
      </w:pPr>
      <w:rPr>
        <w:rFonts w:ascii="Centaur" w:eastAsia="Calibri" w:hAnsi="Centaur" w:cs="Calibri" w:hint="default"/>
        <w:b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5">
    <w:nsid w:val="0000000F"/>
    <w:multiLevelType w:val="hybridMultilevel"/>
    <w:tmpl w:val="2E30673E"/>
    <w:lvl w:ilvl="0" w:tplc="134A6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17263E6"/>
    <w:lvl w:ilvl="0" w:tplc="7A4293C6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00000011"/>
    <w:multiLevelType w:val="hybridMultilevel"/>
    <w:tmpl w:val="6E341844"/>
    <w:lvl w:ilvl="0" w:tplc="7A4293C6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0000012"/>
    <w:multiLevelType w:val="hybridMultilevel"/>
    <w:tmpl w:val="E2DC8C06"/>
    <w:lvl w:ilvl="0" w:tplc="134A6BF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00000013"/>
    <w:multiLevelType w:val="hybridMultilevel"/>
    <w:tmpl w:val="007AA946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00000014"/>
    <w:multiLevelType w:val="hybridMultilevel"/>
    <w:tmpl w:val="8214CE42"/>
    <w:lvl w:ilvl="0" w:tplc="6D0AA416">
      <w:start w:val="1"/>
      <w:numFmt w:val="lowerRoman"/>
      <w:lvlText w:val="(%1)"/>
      <w:lvlJc w:val="left"/>
      <w:pPr>
        <w:ind w:left="1260" w:hanging="360"/>
      </w:pPr>
      <w:rPr>
        <w:rFonts w:ascii="Centaur" w:eastAsia="Calibri" w:hAnsi="Centaur" w:cs="Calibri" w:hint="default"/>
        <w:b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00000015"/>
    <w:multiLevelType w:val="hybridMultilevel"/>
    <w:tmpl w:val="CDF6CCDA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00000016"/>
    <w:multiLevelType w:val="hybridMultilevel"/>
    <w:tmpl w:val="38A684B4"/>
    <w:lvl w:ilvl="0" w:tplc="53020438">
      <w:start w:val="1"/>
      <w:numFmt w:val="lowerRoman"/>
      <w:lvlText w:val="(%1)"/>
      <w:lvlJc w:val="left"/>
      <w:pPr>
        <w:ind w:left="1350" w:hanging="360"/>
      </w:pPr>
      <w:rPr>
        <w:rFonts w:ascii="Centaur" w:eastAsia="Calibri" w:hAnsi="Centaur" w:cs="Calibri" w:hint="default"/>
        <w:b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00000017"/>
    <w:multiLevelType w:val="hybridMultilevel"/>
    <w:tmpl w:val="0DD276E2"/>
    <w:lvl w:ilvl="0" w:tplc="134A6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169E2138"/>
    <w:lvl w:ilvl="0" w:tplc="7A4293C6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00000019"/>
    <w:multiLevelType w:val="hybridMultilevel"/>
    <w:tmpl w:val="D856FB30"/>
    <w:lvl w:ilvl="0" w:tplc="F858D07A">
      <w:start w:val="1"/>
      <w:numFmt w:val="lowerRoman"/>
      <w:lvlText w:val="(%1)"/>
      <w:lvlJc w:val="left"/>
      <w:pPr>
        <w:ind w:left="1515" w:hanging="360"/>
      </w:pPr>
      <w:rPr>
        <w:rFonts w:ascii="Calibri" w:eastAsia="Calibri" w:hAnsi="Calibri" w:cs="Calibri" w:hint="default"/>
        <w:b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0000001A"/>
    <w:multiLevelType w:val="hybridMultilevel"/>
    <w:tmpl w:val="8214A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000001B"/>
    <w:multiLevelType w:val="hybridMultilevel"/>
    <w:tmpl w:val="297A9AFA"/>
    <w:lvl w:ilvl="0" w:tplc="F858D07A">
      <w:start w:val="1"/>
      <w:numFmt w:val="lowerRoman"/>
      <w:lvlText w:val="(%1)"/>
      <w:lvlJc w:val="left"/>
      <w:pPr>
        <w:ind w:left="1080" w:hanging="360"/>
      </w:pPr>
      <w:rPr>
        <w:rFonts w:ascii="Calibri" w:eastAsia="Calibri" w:hAnsi="Calibri" w:cs="Calibri" w:hint="default"/>
        <w:b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2AF6811A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0000001D"/>
    <w:multiLevelType w:val="hybridMultilevel"/>
    <w:tmpl w:val="BC189F2C"/>
    <w:lvl w:ilvl="0" w:tplc="134A6BF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40544502"/>
    <w:lvl w:ilvl="0" w:tplc="783C389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0000001F"/>
    <w:multiLevelType w:val="hybridMultilevel"/>
    <w:tmpl w:val="AF641518"/>
    <w:lvl w:ilvl="0" w:tplc="B28E622C">
      <w:start w:val="1"/>
      <w:numFmt w:val="lowerRoman"/>
      <w:lvlText w:val="(%1)"/>
      <w:lvlJc w:val="left"/>
      <w:pPr>
        <w:ind w:left="720" w:hanging="360"/>
      </w:pPr>
      <w:rPr>
        <w:rFonts w:ascii="Centaur" w:eastAsia="Calibri" w:hAnsi="Centaur" w:cs="Calibri" w:hint="default"/>
        <w:b w:val="0"/>
        <w:bCs/>
        <w:i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6E341844"/>
    <w:lvl w:ilvl="0" w:tplc="7A4293C6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00000021"/>
    <w:multiLevelType w:val="hybridMultilevel"/>
    <w:tmpl w:val="FF3EBB48"/>
    <w:lvl w:ilvl="0" w:tplc="B576283C">
      <w:start w:val="1"/>
      <w:numFmt w:val="lowerRoman"/>
      <w:suff w:val="space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9"/>
  </w:num>
  <w:num w:numId="5">
    <w:abstractNumId w:val="15"/>
  </w:num>
  <w:num w:numId="6">
    <w:abstractNumId w:val="23"/>
  </w:num>
  <w:num w:numId="7">
    <w:abstractNumId w:val="31"/>
  </w:num>
  <w:num w:numId="8">
    <w:abstractNumId w:val="8"/>
  </w:num>
  <w:num w:numId="9">
    <w:abstractNumId w:val="9"/>
  </w:num>
  <w:num w:numId="10">
    <w:abstractNumId w:val="19"/>
  </w:num>
  <w:num w:numId="11">
    <w:abstractNumId w:val="18"/>
  </w:num>
  <w:num w:numId="12">
    <w:abstractNumId w:val="24"/>
  </w:num>
  <w:num w:numId="13">
    <w:abstractNumId w:val="10"/>
  </w:num>
  <w:num w:numId="14">
    <w:abstractNumId w:val="4"/>
  </w:num>
  <w:num w:numId="15">
    <w:abstractNumId w:val="2"/>
  </w:num>
  <w:num w:numId="16">
    <w:abstractNumId w:val="5"/>
  </w:num>
  <w:num w:numId="17">
    <w:abstractNumId w:val="28"/>
  </w:num>
  <w:num w:numId="18">
    <w:abstractNumId w:val="1"/>
  </w:num>
  <w:num w:numId="19">
    <w:abstractNumId w:val="26"/>
  </w:num>
  <w:num w:numId="20">
    <w:abstractNumId w:val="32"/>
  </w:num>
  <w:num w:numId="21">
    <w:abstractNumId w:val="33"/>
  </w:num>
  <w:num w:numId="22">
    <w:abstractNumId w:val="17"/>
  </w:num>
  <w:num w:numId="23">
    <w:abstractNumId w:val="6"/>
  </w:num>
  <w:num w:numId="24">
    <w:abstractNumId w:val="7"/>
  </w:num>
  <w:num w:numId="25">
    <w:abstractNumId w:val="3"/>
  </w:num>
  <w:num w:numId="26">
    <w:abstractNumId w:val="12"/>
  </w:num>
  <w:num w:numId="27">
    <w:abstractNumId w:val="14"/>
  </w:num>
  <w:num w:numId="28">
    <w:abstractNumId w:val="21"/>
  </w:num>
  <w:num w:numId="29">
    <w:abstractNumId w:val="20"/>
  </w:num>
  <w:num w:numId="30">
    <w:abstractNumId w:val="30"/>
  </w:num>
  <w:num w:numId="31">
    <w:abstractNumId w:val="22"/>
  </w:num>
  <w:num w:numId="32">
    <w:abstractNumId w:val="25"/>
  </w:num>
  <w:num w:numId="33">
    <w:abstractNumId w:val="1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D8"/>
    <w:rsid w:val="009340B4"/>
    <w:rsid w:val="00BB01D8"/>
    <w:rsid w:val="00B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8"/>
      <w:szCs w:val="24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8"/>
      <w:szCs w:val="24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6858-25B1-4940-A5D2-D4EE80EE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3364</Characters>
  <Application>Microsoft Office Word</Application>
  <DocSecurity>0</DocSecurity>
  <Lines>28</Lines>
  <Paragraphs>7</Paragraphs>
  <ScaleCrop>false</ScaleCrop>
  <Company>HP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AND ICT DEP</dc:creator>
  <cp:lastModifiedBy>user</cp:lastModifiedBy>
  <cp:revision>3</cp:revision>
  <cp:lastPrinted>2022-02-24T06:20:00Z</cp:lastPrinted>
  <dcterms:created xsi:type="dcterms:W3CDTF">2022-11-03T10:04:00Z</dcterms:created>
  <dcterms:modified xsi:type="dcterms:W3CDTF">2022-11-08T10:44:00Z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4c570aa2ca8645888e7134b4e639d2a1</vt:lpwstr>
  </property>
</Properties>
</file>