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06919" w14:textId="3531DA31" w:rsidR="006E7653" w:rsidRPr="006E7653" w:rsidRDefault="005E6C61" w:rsidP="006E7653">
      <w:pPr>
        <w:spacing w:after="0" w:line="360" w:lineRule="auto"/>
        <w:jc w:val="center"/>
        <w:rPr>
          <w:rFonts w:ascii="Times" w:eastAsia="Times New Roman" w:hAnsi="Times" w:cs="Times New Roman"/>
          <w:b/>
          <w:bCs/>
          <w:sz w:val="36"/>
          <w:szCs w:val="36"/>
          <w:u w:val="single"/>
          <w:lang w:val="en-US"/>
        </w:rPr>
      </w:pPr>
      <w:r>
        <w:rPr>
          <w:rFonts w:ascii="Times" w:eastAsia="Times New Roman" w:hAnsi="Times" w:cs="Times New Roman"/>
          <w:b/>
          <w:bCs/>
          <w:sz w:val="36"/>
          <w:szCs w:val="36"/>
          <w:u w:val="single"/>
          <w:lang w:val="en-US"/>
        </w:rPr>
        <w:t>@</w:t>
      </w:r>
      <w:r w:rsidRPr="005E6C61">
        <w:rPr>
          <w:rFonts w:ascii="Arial Black" w:eastAsia="Times New Roman" w:hAnsi="Arial Black" w:cs="Times New Roman"/>
          <w:b/>
          <w:bCs/>
          <w:i/>
          <w:sz w:val="36"/>
          <w:szCs w:val="36"/>
          <w:u w:val="single"/>
          <w:lang w:val="en-US"/>
        </w:rPr>
        <w:t>West practice papers</w:t>
      </w:r>
      <w:r w:rsidR="00926D05">
        <w:rPr>
          <w:rFonts w:ascii="Arial Black" w:eastAsia="Times New Roman" w:hAnsi="Arial Black" w:cs="Times New Roman"/>
          <w:b/>
          <w:bCs/>
          <w:i/>
          <w:sz w:val="36"/>
          <w:szCs w:val="36"/>
          <w:u w:val="single"/>
          <w:lang w:val="en-US"/>
        </w:rPr>
        <w:t>-2021</w:t>
      </w:r>
      <w:bookmarkStart w:id="0" w:name="_GoBack"/>
      <w:bookmarkEnd w:id="0"/>
    </w:p>
    <w:p w14:paraId="5FBE18D1" w14:textId="03D7FEC8" w:rsidR="006E7653" w:rsidRDefault="006E7653" w:rsidP="006E7653">
      <w:pPr>
        <w:spacing w:after="0" w:line="360" w:lineRule="auto"/>
        <w:jc w:val="center"/>
        <w:rPr>
          <w:rFonts w:ascii="Times" w:eastAsia="Times New Roman" w:hAnsi="Times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" w:eastAsia="Times New Roman" w:hAnsi="Times" w:cs="Times New Roman"/>
          <w:b/>
          <w:bCs/>
          <w:sz w:val="24"/>
          <w:szCs w:val="24"/>
          <w:u w:val="single"/>
          <w:lang w:val="en-US"/>
        </w:rPr>
        <w:t>PHYSICS PAPER 3</w:t>
      </w:r>
    </w:p>
    <w:p w14:paraId="1055F668" w14:textId="77777777" w:rsidR="006E7653" w:rsidRDefault="006E7653" w:rsidP="006E7653">
      <w:pPr>
        <w:spacing w:after="0" w:line="360" w:lineRule="auto"/>
        <w:jc w:val="center"/>
        <w:rPr>
          <w:rFonts w:ascii="Times" w:eastAsia="Times New Roman" w:hAnsi="Times" w:cs="Times New Roman"/>
          <w:b/>
          <w:bCs/>
          <w:sz w:val="24"/>
          <w:szCs w:val="24"/>
          <w:u w:val="single"/>
          <w:lang w:val="en-US"/>
        </w:rPr>
      </w:pPr>
    </w:p>
    <w:p w14:paraId="631AB7CB" w14:textId="5412EE69" w:rsidR="006E7653" w:rsidRDefault="006E7653" w:rsidP="006E7653">
      <w:pPr>
        <w:spacing w:after="0" w:line="360" w:lineRule="auto"/>
        <w:jc w:val="center"/>
        <w:rPr>
          <w:rFonts w:ascii="Times" w:eastAsia="Times New Roman" w:hAnsi="Times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" w:eastAsia="Times New Roman" w:hAnsi="Times" w:cs="Times New Roman"/>
          <w:b/>
          <w:bCs/>
          <w:sz w:val="24"/>
          <w:szCs w:val="24"/>
          <w:u w:val="single"/>
          <w:lang w:val="en-US"/>
        </w:rPr>
        <w:t>PRACTICAL CONFIDENTIAL</w:t>
      </w:r>
    </w:p>
    <w:p w14:paraId="755126A8" w14:textId="06EFFB95" w:rsidR="00036FC5" w:rsidRPr="00036FC5" w:rsidRDefault="00036FC5" w:rsidP="00036FC5">
      <w:pPr>
        <w:spacing w:after="0" w:line="360" w:lineRule="auto"/>
        <w:rPr>
          <w:rFonts w:ascii="Times" w:eastAsia="Times New Roman" w:hAnsi="Times" w:cs="Times New Roman"/>
          <w:sz w:val="24"/>
          <w:szCs w:val="24"/>
          <w:lang w:val="en-US"/>
        </w:rPr>
      </w:pPr>
      <w:r w:rsidRPr="00036FC5">
        <w:rPr>
          <w:rFonts w:ascii="Times" w:eastAsia="Times New Roman" w:hAnsi="Times" w:cs="Times New Roman"/>
          <w:sz w:val="24"/>
          <w:szCs w:val="24"/>
          <w:lang w:val="en-US"/>
        </w:rPr>
        <w:t>Please provide the following for the physics practical paper.</w:t>
      </w:r>
    </w:p>
    <w:p w14:paraId="54CD92A1" w14:textId="3A9E2354" w:rsidR="00A77E4B" w:rsidRPr="00530756" w:rsidRDefault="00A77E4B" w:rsidP="00A77E4B">
      <w:pPr>
        <w:spacing w:after="0" w:line="360" w:lineRule="auto"/>
        <w:rPr>
          <w:rFonts w:ascii="Times" w:eastAsia="Times New Roman" w:hAnsi="Times" w:cs="Times New Roman"/>
          <w:b/>
          <w:bCs/>
          <w:sz w:val="24"/>
          <w:szCs w:val="24"/>
          <w:u w:val="single"/>
          <w:lang w:val="en-US"/>
        </w:rPr>
      </w:pPr>
      <w:r w:rsidRPr="00530756">
        <w:rPr>
          <w:rFonts w:ascii="Times" w:eastAsia="Times New Roman" w:hAnsi="Times" w:cs="Times New Roman"/>
          <w:b/>
          <w:bCs/>
          <w:sz w:val="24"/>
          <w:szCs w:val="24"/>
          <w:u w:val="single"/>
          <w:lang w:val="en-US"/>
        </w:rPr>
        <w:t>QUESTION 1</w:t>
      </w:r>
    </w:p>
    <w:p w14:paraId="3C2C43D1" w14:textId="77777777" w:rsidR="00A77E4B" w:rsidRPr="00530756" w:rsidRDefault="00A77E4B" w:rsidP="00A77E4B">
      <w:pPr>
        <w:numPr>
          <w:ilvl w:val="0"/>
          <w:numId w:val="1"/>
        </w:numPr>
        <w:spacing w:after="0" w:line="360" w:lineRule="auto"/>
        <w:rPr>
          <w:rFonts w:ascii="Times" w:eastAsia="Times New Roman" w:hAnsi="Times" w:cs="Times New Roman"/>
          <w:sz w:val="24"/>
          <w:szCs w:val="24"/>
          <w:lang w:val="en-US"/>
        </w:rPr>
      </w:pPr>
      <w:r w:rsidRPr="00530756">
        <w:rPr>
          <w:rFonts w:ascii="Times" w:eastAsia="Times New Roman" w:hAnsi="Times" w:cs="Times New Roman"/>
          <w:sz w:val="24"/>
          <w:szCs w:val="24"/>
          <w:lang w:val="en-US"/>
        </w:rPr>
        <w:t>2 dry cells</w:t>
      </w:r>
    </w:p>
    <w:p w14:paraId="09328F5B" w14:textId="77777777" w:rsidR="00A77E4B" w:rsidRPr="00530756" w:rsidRDefault="00A77E4B" w:rsidP="00A77E4B">
      <w:pPr>
        <w:numPr>
          <w:ilvl w:val="0"/>
          <w:numId w:val="1"/>
        </w:numPr>
        <w:spacing w:after="0" w:line="360" w:lineRule="auto"/>
        <w:rPr>
          <w:rFonts w:ascii="Times" w:eastAsia="Times New Roman" w:hAnsi="Times" w:cs="Times New Roman"/>
          <w:sz w:val="24"/>
          <w:szCs w:val="24"/>
          <w:lang w:val="en-US"/>
        </w:rPr>
      </w:pPr>
      <w:r w:rsidRPr="00530756">
        <w:rPr>
          <w:rFonts w:ascii="Times" w:eastAsia="Times New Roman" w:hAnsi="Times" w:cs="Times New Roman"/>
          <w:sz w:val="24"/>
          <w:szCs w:val="24"/>
          <w:lang w:val="en-US"/>
        </w:rPr>
        <w:t>A cell holder</w:t>
      </w:r>
    </w:p>
    <w:p w14:paraId="73B25525" w14:textId="77777777" w:rsidR="00A77E4B" w:rsidRPr="00530756" w:rsidRDefault="00A77E4B" w:rsidP="00A77E4B">
      <w:pPr>
        <w:numPr>
          <w:ilvl w:val="0"/>
          <w:numId w:val="1"/>
        </w:numPr>
        <w:spacing w:after="0" w:line="360" w:lineRule="auto"/>
        <w:rPr>
          <w:rFonts w:ascii="Times" w:eastAsia="Times New Roman" w:hAnsi="Times" w:cs="Times New Roman"/>
          <w:sz w:val="24"/>
          <w:szCs w:val="24"/>
          <w:lang w:val="en-US"/>
        </w:rPr>
      </w:pPr>
      <w:r w:rsidRPr="00530756">
        <w:rPr>
          <w:rFonts w:ascii="Times" w:eastAsia="Times New Roman" w:hAnsi="Times" w:cs="Times New Roman"/>
          <w:sz w:val="24"/>
          <w:szCs w:val="24"/>
          <w:lang w:val="en-US"/>
        </w:rPr>
        <w:t>A switch</w:t>
      </w:r>
    </w:p>
    <w:p w14:paraId="1B796A66" w14:textId="67EF08D2" w:rsidR="00A77E4B" w:rsidRPr="00530756" w:rsidRDefault="00A77E4B" w:rsidP="00A77E4B">
      <w:pPr>
        <w:numPr>
          <w:ilvl w:val="0"/>
          <w:numId w:val="1"/>
        </w:numPr>
        <w:spacing w:after="0" w:line="360" w:lineRule="auto"/>
        <w:rPr>
          <w:rFonts w:ascii="Times" w:eastAsia="Times New Roman" w:hAnsi="Times" w:cs="Times New Roman"/>
          <w:sz w:val="24"/>
          <w:szCs w:val="24"/>
          <w:lang w:val="en-US"/>
        </w:rPr>
      </w:pPr>
      <w:r w:rsidRPr="00530756">
        <w:rPr>
          <w:rFonts w:ascii="Times" w:eastAsia="Times New Roman" w:hAnsi="Times" w:cs="Times New Roman"/>
          <w:sz w:val="24"/>
          <w:szCs w:val="24"/>
          <w:lang w:val="en-US"/>
        </w:rPr>
        <w:t>An ammeter</w:t>
      </w:r>
      <w:r w:rsidR="006E7653">
        <w:rPr>
          <w:rFonts w:ascii="Times" w:eastAsia="Times New Roman" w:hAnsi="Times" w:cs="Times New Roman"/>
          <w:sz w:val="24"/>
          <w:szCs w:val="24"/>
          <w:lang w:val="en-US"/>
        </w:rPr>
        <w:t xml:space="preserve"> </w:t>
      </w:r>
      <w:r w:rsidR="006E7653" w:rsidRPr="006E7653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(with a scale range of 0-1A)</w:t>
      </w:r>
    </w:p>
    <w:p w14:paraId="1BF38B92" w14:textId="48001966" w:rsidR="00A77E4B" w:rsidRPr="00530756" w:rsidRDefault="006E7653" w:rsidP="00A77E4B">
      <w:pPr>
        <w:numPr>
          <w:ilvl w:val="0"/>
          <w:numId w:val="1"/>
        </w:numPr>
        <w:spacing w:after="0" w:line="360" w:lineRule="auto"/>
        <w:rPr>
          <w:rFonts w:ascii="Times" w:eastAsia="Times New Roman" w:hAnsi="Times" w:cs="Times New Roman"/>
          <w:sz w:val="24"/>
          <w:szCs w:val="24"/>
          <w:lang w:val="en-US"/>
        </w:rPr>
      </w:pPr>
      <w:r>
        <w:rPr>
          <w:rFonts w:ascii="Times" w:eastAsia="Times New Roman" w:hAnsi="Times" w:cs="Times New Roman"/>
          <w:sz w:val="24"/>
          <w:szCs w:val="24"/>
          <w:lang w:val="en-US"/>
        </w:rPr>
        <w:t>Six</w:t>
      </w:r>
      <w:r w:rsidR="00A77E4B" w:rsidRPr="00530756">
        <w:rPr>
          <w:rFonts w:ascii="Times" w:eastAsia="Times New Roman" w:hAnsi="Times" w:cs="Times New Roman"/>
          <w:sz w:val="24"/>
          <w:szCs w:val="24"/>
          <w:lang w:val="en-US"/>
        </w:rPr>
        <w:t xml:space="preserve"> connecting wires</w:t>
      </w:r>
    </w:p>
    <w:p w14:paraId="693E2293" w14:textId="504152AD" w:rsidR="00A77E4B" w:rsidRPr="00530756" w:rsidRDefault="00A77E4B" w:rsidP="00A77E4B">
      <w:pPr>
        <w:numPr>
          <w:ilvl w:val="0"/>
          <w:numId w:val="1"/>
        </w:numPr>
        <w:spacing w:after="0" w:line="360" w:lineRule="auto"/>
        <w:rPr>
          <w:rFonts w:ascii="Times" w:eastAsia="Times New Roman" w:hAnsi="Times" w:cs="Times New Roman"/>
          <w:sz w:val="24"/>
          <w:szCs w:val="24"/>
          <w:lang w:val="en-US"/>
        </w:rPr>
      </w:pPr>
      <w:r w:rsidRPr="00530756">
        <w:rPr>
          <w:rFonts w:ascii="Times" w:eastAsia="Times New Roman" w:hAnsi="Times" w:cs="Times New Roman"/>
          <w:sz w:val="24"/>
          <w:szCs w:val="24"/>
          <w:lang w:val="en-US"/>
        </w:rPr>
        <w:t>Wire mounted on the metre rule labelled X</w:t>
      </w:r>
      <w:r>
        <w:rPr>
          <w:rFonts w:ascii="Times" w:eastAsia="Times New Roman" w:hAnsi="Times" w:cs="Times New Roman"/>
          <w:sz w:val="24"/>
          <w:szCs w:val="24"/>
          <w:lang w:val="en-US"/>
        </w:rPr>
        <w:t xml:space="preserve"> </w:t>
      </w:r>
      <w:r w:rsidRPr="00A77E4B">
        <w:rPr>
          <w:rFonts w:ascii="Times" w:eastAsia="Times New Roman" w:hAnsi="Times" w:cs="Times New Roman"/>
          <w:b/>
          <w:bCs/>
          <w:i/>
          <w:iCs/>
          <w:sz w:val="24"/>
          <w:szCs w:val="24"/>
          <w:lang w:val="en-US"/>
        </w:rPr>
        <w:t>(SWG 28</w:t>
      </w:r>
      <w:r w:rsidR="00036FC5">
        <w:rPr>
          <w:rFonts w:ascii="Times" w:eastAsia="Times New Roman" w:hAnsi="Times" w:cs="Times New Roman"/>
          <w:b/>
          <w:bCs/>
          <w:i/>
          <w:iCs/>
          <w:sz w:val="24"/>
          <w:szCs w:val="24"/>
          <w:lang w:val="en-US"/>
        </w:rPr>
        <w:t xml:space="preserve"> or 0.37mm in diameter</w:t>
      </w:r>
      <w:r w:rsidRPr="00A77E4B">
        <w:rPr>
          <w:rFonts w:ascii="Times" w:eastAsia="Times New Roman" w:hAnsi="Times" w:cs="Times New Roman"/>
          <w:b/>
          <w:bCs/>
          <w:i/>
          <w:iCs/>
          <w:sz w:val="24"/>
          <w:szCs w:val="24"/>
          <w:lang w:val="en-US"/>
        </w:rPr>
        <w:t>)</w:t>
      </w:r>
    </w:p>
    <w:p w14:paraId="0FC146A2" w14:textId="56099F9F" w:rsidR="00A77E4B" w:rsidRPr="00530756" w:rsidRDefault="00A77E4B" w:rsidP="00A77E4B">
      <w:pPr>
        <w:numPr>
          <w:ilvl w:val="0"/>
          <w:numId w:val="1"/>
        </w:numPr>
        <w:spacing w:after="0" w:line="360" w:lineRule="auto"/>
        <w:rPr>
          <w:rFonts w:ascii="Times" w:eastAsia="Times New Roman" w:hAnsi="Times" w:cs="Times New Roman"/>
          <w:sz w:val="24"/>
          <w:szCs w:val="24"/>
          <w:lang w:val="en-US"/>
        </w:rPr>
      </w:pPr>
      <w:r w:rsidRPr="00530756">
        <w:rPr>
          <w:rFonts w:ascii="Times" w:eastAsia="Times New Roman" w:hAnsi="Times" w:cs="Times New Roman"/>
          <w:sz w:val="24"/>
          <w:szCs w:val="24"/>
          <w:lang w:val="en-US"/>
        </w:rPr>
        <w:t xml:space="preserve">A micrometer screw gauge </w:t>
      </w:r>
      <w:r w:rsidRPr="00A77E4B">
        <w:rPr>
          <w:rFonts w:ascii="Times" w:eastAsia="Times New Roman" w:hAnsi="Times" w:cs="Times New Roman"/>
          <w:i/>
          <w:iCs/>
          <w:sz w:val="24"/>
          <w:szCs w:val="24"/>
          <w:lang w:val="en-US"/>
        </w:rPr>
        <w:t>(to be shared)</w:t>
      </w:r>
    </w:p>
    <w:p w14:paraId="04BF778B" w14:textId="6C27F749" w:rsidR="00A77E4B" w:rsidRDefault="00A77E4B" w:rsidP="00A77E4B">
      <w:pPr>
        <w:numPr>
          <w:ilvl w:val="0"/>
          <w:numId w:val="1"/>
        </w:numPr>
        <w:spacing w:after="0" w:line="360" w:lineRule="auto"/>
        <w:rPr>
          <w:rFonts w:ascii="Times" w:eastAsia="Times New Roman" w:hAnsi="Times" w:cs="Times New Roman"/>
          <w:sz w:val="24"/>
          <w:szCs w:val="24"/>
          <w:lang w:val="en-US"/>
        </w:rPr>
      </w:pPr>
      <w:r w:rsidRPr="00530756">
        <w:rPr>
          <w:rFonts w:ascii="Times" w:eastAsia="Times New Roman" w:hAnsi="Times" w:cs="Times New Roman"/>
          <w:sz w:val="24"/>
          <w:szCs w:val="24"/>
          <w:lang w:val="en-US"/>
        </w:rPr>
        <w:t>A Voltmeter</w:t>
      </w:r>
    </w:p>
    <w:p w14:paraId="5446A3A1" w14:textId="685F7615" w:rsidR="00A77E4B" w:rsidRDefault="00A77E4B" w:rsidP="00A77E4B">
      <w:pPr>
        <w:spacing w:after="0" w:line="360" w:lineRule="auto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478C4E3F" w14:textId="37DFBB84" w:rsidR="00A77E4B" w:rsidRPr="00530756" w:rsidRDefault="00A77E4B" w:rsidP="00A77E4B">
      <w:pPr>
        <w:spacing w:after="0" w:line="360" w:lineRule="auto"/>
        <w:rPr>
          <w:rFonts w:ascii="Times" w:eastAsia="Times New Roman" w:hAnsi="Times" w:cs="Times New Roman"/>
          <w:b/>
          <w:bCs/>
          <w:sz w:val="24"/>
          <w:szCs w:val="24"/>
          <w:u w:val="single"/>
          <w:lang w:val="en-US"/>
        </w:rPr>
      </w:pPr>
      <w:r w:rsidRPr="00530756">
        <w:rPr>
          <w:rFonts w:ascii="Times" w:eastAsia="Times New Roman" w:hAnsi="Times" w:cs="Times New Roman"/>
          <w:b/>
          <w:bCs/>
          <w:sz w:val="24"/>
          <w:szCs w:val="24"/>
          <w:u w:val="single"/>
          <w:lang w:val="en-US"/>
        </w:rPr>
        <w:t xml:space="preserve">QUESTION </w:t>
      </w:r>
      <w:r>
        <w:rPr>
          <w:rFonts w:ascii="Times" w:eastAsia="Times New Roman" w:hAnsi="Times" w:cs="Times New Roman"/>
          <w:b/>
          <w:bCs/>
          <w:sz w:val="24"/>
          <w:szCs w:val="24"/>
          <w:u w:val="single"/>
          <w:lang w:val="en-US"/>
        </w:rPr>
        <w:t>2</w:t>
      </w:r>
    </w:p>
    <w:p w14:paraId="402F6416" w14:textId="77777777" w:rsidR="00A77E4B" w:rsidRPr="00530756" w:rsidRDefault="00A77E4B" w:rsidP="00036FC5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spacing w:before="0" w:after="0" w:line="360" w:lineRule="auto"/>
        <w:jc w:val="left"/>
        <w:rPr>
          <w:rFonts w:ascii="Times" w:hAnsi="Times"/>
          <w:sz w:val="24"/>
          <w:szCs w:val="24"/>
        </w:rPr>
      </w:pPr>
      <w:r w:rsidRPr="00530756">
        <w:rPr>
          <w:rFonts w:ascii="Times" w:eastAsia="Times New Roman" w:hAnsi="Times" w:cs="Times New Roman"/>
          <w:color w:val="000000"/>
          <w:sz w:val="24"/>
          <w:szCs w:val="24"/>
          <w:lang w:val="en-US" w:bidi="en-US"/>
        </w:rPr>
        <w:t>a metre rule</w:t>
      </w:r>
    </w:p>
    <w:p w14:paraId="751F68BF" w14:textId="36987FD1" w:rsidR="00A77E4B" w:rsidRPr="00530756" w:rsidRDefault="00A77E4B" w:rsidP="00036FC5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spacing w:before="0" w:after="0" w:line="360" w:lineRule="auto"/>
        <w:jc w:val="left"/>
        <w:rPr>
          <w:rFonts w:ascii="Times" w:hAnsi="Times"/>
          <w:sz w:val="24"/>
          <w:szCs w:val="24"/>
        </w:rPr>
      </w:pPr>
      <w:r w:rsidRPr="00530756">
        <w:rPr>
          <w:rFonts w:ascii="Times" w:eastAsia="Times New Roman" w:hAnsi="Times" w:cs="Times New Roman"/>
          <w:color w:val="000000"/>
          <w:sz w:val="24"/>
          <w:szCs w:val="24"/>
          <w:lang w:val="en-US" w:bidi="en-US"/>
        </w:rPr>
        <w:t>knife edge raised</w:t>
      </w:r>
      <w:r>
        <w:rPr>
          <w:rFonts w:ascii="Times" w:eastAsia="Times New Roman" w:hAnsi="Times" w:cs="Times New Roman"/>
          <w:color w:val="000000"/>
          <w:sz w:val="24"/>
          <w:szCs w:val="24"/>
          <w:lang w:val="en-US" w:bidi="en-US"/>
        </w:rPr>
        <w:t xml:space="preserve"> at</w:t>
      </w:r>
      <w:r w:rsidR="006E7653">
        <w:rPr>
          <w:rFonts w:ascii="Times" w:eastAsia="Times New Roman" w:hAnsi="Times" w:cs="Times New Roman"/>
          <w:color w:val="000000"/>
          <w:sz w:val="24"/>
          <w:szCs w:val="24"/>
          <w:lang w:val="en-US" w:bidi="en-US"/>
        </w:rPr>
        <w:t xml:space="preserve"> </w:t>
      </w:r>
      <w:r>
        <w:rPr>
          <w:rFonts w:ascii="Times" w:eastAsia="Times New Roman" w:hAnsi="Times" w:cs="Times New Roman"/>
          <w:color w:val="000000"/>
          <w:sz w:val="24"/>
          <w:szCs w:val="24"/>
          <w:lang w:val="en-US" w:bidi="en-US"/>
        </w:rPr>
        <w:t>le</w:t>
      </w:r>
      <w:r w:rsidR="006E7653">
        <w:rPr>
          <w:rFonts w:ascii="Times" w:eastAsia="Times New Roman" w:hAnsi="Times" w:cs="Times New Roman"/>
          <w:color w:val="000000"/>
          <w:sz w:val="24"/>
          <w:szCs w:val="24"/>
          <w:lang w:val="en-US" w:bidi="en-US"/>
        </w:rPr>
        <w:t>a</w:t>
      </w:r>
      <w:r>
        <w:rPr>
          <w:rFonts w:ascii="Times" w:eastAsia="Times New Roman" w:hAnsi="Times" w:cs="Times New Roman"/>
          <w:color w:val="000000"/>
          <w:sz w:val="24"/>
          <w:szCs w:val="24"/>
          <w:lang w:val="en-US" w:bidi="en-US"/>
        </w:rPr>
        <w:t>st</w:t>
      </w:r>
      <w:r w:rsidRPr="00530756">
        <w:rPr>
          <w:rFonts w:ascii="Times" w:eastAsia="Times New Roman" w:hAnsi="Times" w:cs="Times New Roman"/>
          <w:color w:val="000000"/>
          <w:sz w:val="24"/>
          <w:szCs w:val="24"/>
          <w:lang w:val="en-US" w:bidi="en-US"/>
        </w:rPr>
        <w:t xml:space="preserve"> 20 cm above bench</w:t>
      </w:r>
    </w:p>
    <w:p w14:paraId="51024F89" w14:textId="77777777" w:rsidR="00A77E4B" w:rsidRPr="00530756" w:rsidRDefault="00A77E4B" w:rsidP="00036FC5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spacing w:before="0" w:after="0" w:line="360" w:lineRule="auto"/>
        <w:jc w:val="left"/>
        <w:rPr>
          <w:rFonts w:ascii="Times" w:hAnsi="Times"/>
          <w:sz w:val="24"/>
          <w:szCs w:val="24"/>
        </w:rPr>
      </w:pPr>
      <w:r w:rsidRPr="00530756">
        <w:rPr>
          <w:rFonts w:ascii="Times" w:eastAsia="Times New Roman" w:hAnsi="Times" w:cs="Times New Roman"/>
          <w:color w:val="000000"/>
          <w:sz w:val="24"/>
          <w:szCs w:val="24"/>
          <w:lang w:val="en-US" w:bidi="en-US"/>
        </w:rPr>
        <w:t>one 50 g mass and one 100 g mass</w:t>
      </w:r>
    </w:p>
    <w:p w14:paraId="60B22730" w14:textId="77777777" w:rsidR="00A77E4B" w:rsidRPr="00530756" w:rsidRDefault="00A77E4B" w:rsidP="00036FC5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spacing w:before="0" w:after="0" w:line="360" w:lineRule="auto"/>
        <w:jc w:val="left"/>
        <w:rPr>
          <w:rFonts w:ascii="Times" w:hAnsi="Times"/>
          <w:sz w:val="24"/>
          <w:szCs w:val="24"/>
        </w:rPr>
      </w:pPr>
      <w:r w:rsidRPr="00530756">
        <w:rPr>
          <w:rFonts w:ascii="Times" w:eastAsia="Times New Roman" w:hAnsi="Times" w:cs="Times New Roman"/>
          <w:color w:val="000000"/>
          <w:sz w:val="24"/>
          <w:szCs w:val="24"/>
          <w:lang w:val="en-US" w:bidi="en-US"/>
        </w:rPr>
        <w:t>a beaker or any container</w:t>
      </w:r>
    </w:p>
    <w:p w14:paraId="2D965646" w14:textId="225AD55A" w:rsidR="00A77E4B" w:rsidRPr="00530756" w:rsidRDefault="00A77E4B" w:rsidP="00036FC5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spacing w:before="0" w:after="0" w:line="360" w:lineRule="auto"/>
        <w:jc w:val="left"/>
        <w:rPr>
          <w:rFonts w:ascii="Times" w:hAnsi="Times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  <w:lang w:val="en-US" w:bidi="en-US"/>
        </w:rPr>
        <w:t>2 pieces of</w:t>
      </w:r>
      <w:r w:rsidRPr="00530756">
        <w:rPr>
          <w:rFonts w:ascii="Times" w:eastAsia="Times New Roman" w:hAnsi="Times" w:cs="Times New Roman"/>
          <w:color w:val="000000"/>
          <w:sz w:val="24"/>
          <w:szCs w:val="24"/>
          <w:lang w:val="en-US" w:bidi="en-US"/>
        </w:rPr>
        <w:t xml:space="preserve"> thread</w:t>
      </w:r>
      <w:r>
        <w:rPr>
          <w:rFonts w:ascii="Times" w:eastAsia="Times New Roman" w:hAnsi="Times" w:cs="Times New Roman"/>
          <w:color w:val="000000"/>
          <w:sz w:val="24"/>
          <w:szCs w:val="24"/>
          <w:lang w:val="en-US" w:bidi="en-US"/>
        </w:rPr>
        <w:t xml:space="preserve"> </w:t>
      </w:r>
      <w:r w:rsidRPr="00A77E4B">
        <w:rPr>
          <w:rFonts w:ascii="Times" w:eastAsia="Times New Roman" w:hAnsi="Times" w:cs="Times New Roman"/>
          <w:i/>
          <w:iCs/>
          <w:color w:val="000000"/>
          <w:sz w:val="24"/>
          <w:szCs w:val="24"/>
          <w:lang w:val="en-US" w:bidi="en-US"/>
        </w:rPr>
        <w:t>(around 15 cm each)</w:t>
      </w:r>
    </w:p>
    <w:p w14:paraId="7B787C3D" w14:textId="77777777" w:rsidR="00A77E4B" w:rsidRPr="00530756" w:rsidRDefault="00A77E4B" w:rsidP="00036FC5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spacing w:before="0" w:after="0" w:line="360" w:lineRule="auto"/>
        <w:jc w:val="left"/>
        <w:rPr>
          <w:rFonts w:ascii="Times" w:hAnsi="Times"/>
          <w:sz w:val="24"/>
          <w:szCs w:val="24"/>
        </w:rPr>
      </w:pPr>
      <w:r w:rsidRPr="00530756">
        <w:rPr>
          <w:rFonts w:ascii="Times" w:eastAsia="Times New Roman" w:hAnsi="Times" w:cs="Times New Roman"/>
          <w:color w:val="000000"/>
          <w:sz w:val="24"/>
          <w:szCs w:val="24"/>
          <w:lang w:val="en-US" w:bidi="en-US"/>
        </w:rPr>
        <w:t>some water in a beaker</w:t>
      </w:r>
    </w:p>
    <w:p w14:paraId="584334EF" w14:textId="465590A5" w:rsidR="00A77E4B" w:rsidRPr="00530756" w:rsidRDefault="00A77E4B" w:rsidP="00036FC5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spacing w:before="0" w:after="0" w:line="360" w:lineRule="auto"/>
        <w:jc w:val="left"/>
        <w:rPr>
          <w:rFonts w:ascii="Times" w:hAnsi="Times"/>
          <w:sz w:val="24"/>
          <w:szCs w:val="24"/>
        </w:rPr>
      </w:pPr>
      <w:r w:rsidRPr="00530756">
        <w:rPr>
          <w:rFonts w:ascii="Times" w:eastAsia="Times New Roman" w:hAnsi="Times" w:cs="Times New Roman"/>
          <w:color w:val="000000"/>
          <w:sz w:val="24"/>
          <w:szCs w:val="24"/>
          <w:lang w:val="en-US" w:bidi="en-US"/>
        </w:rPr>
        <w:t>Liquid L in a beaker</w:t>
      </w:r>
      <w:r>
        <w:rPr>
          <w:rFonts w:ascii="Times" w:eastAsia="Times New Roman" w:hAnsi="Times" w:cs="Times New Roman"/>
          <w:color w:val="000000"/>
          <w:sz w:val="24"/>
          <w:szCs w:val="24"/>
          <w:lang w:val="en-US" w:bidi="en-US"/>
        </w:rPr>
        <w:t xml:space="preserve"> </w:t>
      </w:r>
      <w:r w:rsidRPr="00A77E4B">
        <w:rPr>
          <w:rFonts w:ascii="Times" w:eastAsia="Times New Roman" w:hAnsi="Times" w:cs="Times New Roman"/>
          <w:i/>
          <w:iCs/>
          <w:color w:val="000000"/>
          <w:sz w:val="24"/>
          <w:szCs w:val="24"/>
          <w:lang w:val="en-US" w:bidi="en-US"/>
        </w:rPr>
        <w:t>(Paraffin)</w:t>
      </w:r>
    </w:p>
    <w:p w14:paraId="25528992" w14:textId="136C3E49" w:rsidR="00A77E4B" w:rsidRPr="00184989" w:rsidRDefault="006E7653" w:rsidP="00036FC5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spacing w:before="0" w:after="0" w:line="360" w:lineRule="auto"/>
        <w:jc w:val="left"/>
        <w:rPr>
          <w:rFonts w:ascii="Times" w:hAnsi="Times"/>
          <w:sz w:val="24"/>
          <w:szCs w:val="24"/>
          <w:lang w:val="en-GB"/>
        </w:rPr>
      </w:pPr>
      <w:r>
        <w:rPr>
          <w:rFonts w:ascii="Times" w:eastAsia="Times New Roman" w:hAnsi="Times" w:cs="Times New Roman"/>
          <w:color w:val="000000"/>
          <w:sz w:val="24"/>
          <w:szCs w:val="24"/>
          <w:lang w:val="en-US" w:bidi="en-US"/>
        </w:rPr>
        <w:t xml:space="preserve">Some </w:t>
      </w:r>
      <w:r w:rsidR="00A77E4B" w:rsidRPr="00530756">
        <w:rPr>
          <w:rFonts w:ascii="Times" w:eastAsia="Times New Roman" w:hAnsi="Times" w:cs="Times New Roman"/>
          <w:color w:val="000000"/>
          <w:sz w:val="24"/>
          <w:szCs w:val="24"/>
          <w:lang w:val="en-US" w:bidi="en-US"/>
        </w:rPr>
        <w:t>tissue paper</w:t>
      </w:r>
      <w:r>
        <w:rPr>
          <w:rFonts w:ascii="Times" w:eastAsia="Times New Roman" w:hAnsi="Times" w:cs="Times New Roman"/>
          <w:color w:val="000000"/>
          <w:sz w:val="24"/>
          <w:szCs w:val="24"/>
          <w:lang w:val="en-US" w:bidi="en-US"/>
        </w:rPr>
        <w:t>.</w:t>
      </w:r>
    </w:p>
    <w:p w14:paraId="6A746A39" w14:textId="77777777" w:rsidR="00A77E4B" w:rsidRDefault="00A77E4B" w:rsidP="00036FC5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1025"/>
        </w:tabs>
        <w:spacing w:before="0" w:after="0" w:line="360" w:lineRule="auto"/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A triangular </w:t>
      </w:r>
      <w:r w:rsidRPr="006E7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glass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prism</w:t>
      </w:r>
    </w:p>
    <w:p w14:paraId="0F1BF1CA" w14:textId="77777777" w:rsidR="00A77E4B" w:rsidRDefault="00A77E4B" w:rsidP="00036FC5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1025"/>
        </w:tabs>
        <w:spacing w:before="0" w:after="0" w:line="360" w:lineRule="auto"/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 piece of soft board</w:t>
      </w:r>
    </w:p>
    <w:p w14:paraId="3E178722" w14:textId="77777777" w:rsidR="00A77E4B" w:rsidRDefault="00A77E4B" w:rsidP="00036FC5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1025"/>
        </w:tabs>
        <w:spacing w:before="0" w:after="0" w:line="360" w:lineRule="auto"/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Four optical pins</w:t>
      </w:r>
    </w:p>
    <w:p w14:paraId="27A7F866" w14:textId="77777777" w:rsidR="00A77E4B" w:rsidRDefault="00A77E4B" w:rsidP="00036FC5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1025"/>
        </w:tabs>
        <w:spacing w:before="0" w:after="0" w:line="360" w:lineRule="auto"/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Four office pins</w:t>
      </w:r>
    </w:p>
    <w:p w14:paraId="71F11ABF" w14:textId="77777777" w:rsidR="00A77E4B" w:rsidRDefault="00A77E4B" w:rsidP="00036FC5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1025"/>
        </w:tabs>
        <w:spacing w:before="0" w:after="0" w:line="360" w:lineRule="auto"/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 sheet of plain paper</w:t>
      </w:r>
    </w:p>
    <w:p w14:paraId="646E29CE" w14:textId="77777777" w:rsidR="00A77E4B" w:rsidRPr="00530756" w:rsidRDefault="00A77E4B" w:rsidP="00A77E4B">
      <w:pPr>
        <w:spacing w:after="0" w:line="360" w:lineRule="auto"/>
        <w:rPr>
          <w:rFonts w:ascii="Times" w:eastAsia="Times New Roman" w:hAnsi="Times" w:cs="Times New Roman"/>
          <w:sz w:val="24"/>
          <w:szCs w:val="24"/>
          <w:lang w:val="en-US"/>
        </w:rPr>
      </w:pPr>
    </w:p>
    <w:p w14:paraId="042E995C" w14:textId="77777777" w:rsidR="00FE1162" w:rsidRDefault="00FE1162"/>
    <w:sectPr w:rsidR="00FE11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93CE7"/>
    <w:multiLevelType w:val="hybridMultilevel"/>
    <w:tmpl w:val="1C16D8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3C28F2">
      <w:start w:val="1"/>
      <w:numFmt w:val="lowerLetter"/>
      <w:lvlText w:val="(%2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45F01"/>
    <w:multiLevelType w:val="hybridMultilevel"/>
    <w:tmpl w:val="60D8D162"/>
    <w:lvl w:ilvl="0" w:tplc="B84E0E70">
      <w:start w:val="18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4B"/>
    <w:rsid w:val="00036FC5"/>
    <w:rsid w:val="005E6C61"/>
    <w:rsid w:val="006E7653"/>
    <w:rsid w:val="00926D05"/>
    <w:rsid w:val="00A77E4B"/>
    <w:rsid w:val="00FE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C9EB1"/>
  <w15:chartTrackingRefBased/>
  <w15:docId w15:val="{C3F61985-5807-4C60-8196-E770A7FC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E4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A77E4B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A77E4B"/>
    <w:pPr>
      <w:widowControl w:val="0"/>
      <w:shd w:val="clear" w:color="auto" w:fill="FFFFFF"/>
      <w:spacing w:before="380" w:after="520" w:line="244" w:lineRule="exact"/>
      <w:ind w:hanging="680"/>
      <w:jc w:val="both"/>
    </w:pPr>
    <w:rPr>
      <w:lang w:val="en-K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THEOPHILUS KANUNA</dc:creator>
  <cp:keywords/>
  <dc:description/>
  <cp:lastModifiedBy>Kinyua</cp:lastModifiedBy>
  <cp:revision>3</cp:revision>
  <dcterms:created xsi:type="dcterms:W3CDTF">2021-11-15T08:26:00Z</dcterms:created>
  <dcterms:modified xsi:type="dcterms:W3CDTF">2021-11-25T08:07:00Z</dcterms:modified>
</cp:coreProperties>
</file>