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80" w:rsidRPr="005416E2" w:rsidRDefault="00B65378">
      <w:pPr>
        <w:rPr>
          <w:rFonts w:ascii="Times New Roman" w:hAnsi="Times New Roman" w:cs="Times New Roman"/>
          <w:sz w:val="24"/>
        </w:rPr>
      </w:pPr>
      <w:r w:rsidRPr="005416E2">
        <w:rPr>
          <w:rFonts w:ascii="Times New Roman" w:hAnsi="Times New Roman" w:cs="Times New Roman"/>
          <w:sz w:val="24"/>
        </w:rPr>
        <w:t>102/1</w:t>
      </w:r>
    </w:p>
    <w:p w:rsidR="00B65378" w:rsidRPr="008D031B" w:rsidRDefault="00B65378" w:rsidP="005416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32"/>
          <w:szCs w:val="24"/>
        </w:rPr>
      </w:pPr>
      <w:proofErr w:type="spellStart"/>
      <w:r w:rsidRPr="008D031B">
        <w:rPr>
          <w:rFonts w:ascii="Times New Roman" w:hAnsi="Times New Roman" w:cs="Times New Roman"/>
          <w:b/>
          <w:color w:val="000000"/>
          <w:sz w:val="32"/>
          <w:szCs w:val="24"/>
        </w:rPr>
        <w:t>Lazima</w:t>
      </w:r>
      <w:proofErr w:type="spellEnd"/>
      <w:r w:rsidRPr="008D031B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6634E2" w:rsidRPr="008D031B" w:rsidRDefault="00B65378" w:rsidP="005416E2">
      <w:pPr>
        <w:pStyle w:val="ListParagraph"/>
        <w:ind w:left="360"/>
        <w:rPr>
          <w:rFonts w:ascii="Times New Roman" w:hAnsi="Times New Roman" w:cs="Times New Roman"/>
          <w:color w:val="000000"/>
          <w:sz w:val="32"/>
          <w:szCs w:val="24"/>
        </w:rPr>
      </w:pPr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Visa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vya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ukiukaji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proofErr w:type="gram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wa</w:t>
      </w:r>
      <w:proofErr w:type="spellEnd"/>
      <w:proofErr w:type="gram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kanuni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za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shule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vimekithiri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katika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  <w:u w:val="single"/>
        </w:rPr>
        <w:t>Shule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  <w:u w:val="single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  <w:u w:val="single"/>
        </w:rPr>
        <w:t>ya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  <w:u w:val="single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  <w:u w:val="single"/>
        </w:rPr>
        <w:t>Tangamano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.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Wewe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proofErr w:type="gram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kama</w:t>
      </w:r>
      <w:proofErr w:type="spellEnd"/>
      <w:proofErr w:type="gram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mwalimu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mkuu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wa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shule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hii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,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waandikie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wanafunzi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memo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kuhusu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suala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hili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huku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ukipendekeza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hatua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zitakazochukuliwa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>.</w:t>
      </w:r>
    </w:p>
    <w:p w:rsidR="005416E2" w:rsidRPr="008D031B" w:rsidRDefault="005416E2" w:rsidP="005416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36"/>
          <w:szCs w:val="24"/>
        </w:rPr>
      </w:pPr>
      <w:r w:rsidRPr="008D031B">
        <w:rPr>
          <w:rFonts w:ascii="Times New Roman" w:hAnsi="Times New Roman" w:cs="Times New Roman"/>
          <w:sz w:val="32"/>
          <w:lang w:val="sw-KE"/>
        </w:rPr>
        <w:t>Asasi mbalimbali katika jamii zafaa kushughulikia  kuwepo kwa mshikamano wa kitaifa. Fafanua</w:t>
      </w:r>
    </w:p>
    <w:p w:rsidR="005416E2" w:rsidRPr="008D031B" w:rsidRDefault="005416E2" w:rsidP="005416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w w:val="89"/>
          <w:sz w:val="32"/>
          <w:szCs w:val="24"/>
        </w:rPr>
      </w:pP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Tunga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kisa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kitakachodhihirisha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maana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ya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methali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:</w:t>
      </w:r>
    </w:p>
    <w:p w:rsidR="00B65378" w:rsidRPr="008D031B" w:rsidRDefault="005416E2" w:rsidP="005416E2">
      <w:pPr>
        <w:pStyle w:val="ListParagraph"/>
        <w:ind w:left="360"/>
        <w:rPr>
          <w:rFonts w:ascii="Times New Roman" w:hAnsi="Times New Roman" w:cs="Times New Roman"/>
          <w:b/>
          <w:color w:val="000000"/>
          <w:sz w:val="32"/>
          <w:szCs w:val="24"/>
        </w:rPr>
      </w:pP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Atafutaye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hachoki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proofErr w:type="gram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na</w:t>
      </w:r>
      <w:proofErr w:type="spellEnd"/>
      <w:proofErr w:type="gram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akichoka</w:t>
      </w:r>
      <w:proofErr w:type="spellEnd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b/>
          <w:color w:val="000000"/>
          <w:w w:val="89"/>
          <w:sz w:val="32"/>
          <w:szCs w:val="24"/>
        </w:rPr>
        <w:t>keshapata</w:t>
      </w:r>
      <w:proofErr w:type="spellEnd"/>
      <w:r w:rsidR="00B65378" w:rsidRPr="008D031B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5416E2" w:rsidRPr="008D031B" w:rsidRDefault="005416E2" w:rsidP="005416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24"/>
        </w:rPr>
      </w:pP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Tunga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kisa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kitakachokamilika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kwa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maneno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yafuatayo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>:</w:t>
      </w:r>
    </w:p>
    <w:p w:rsidR="005416E2" w:rsidRPr="008D031B" w:rsidRDefault="005416E2" w:rsidP="005416E2">
      <w:pPr>
        <w:pStyle w:val="ListParagraph"/>
        <w:ind w:left="360"/>
        <w:rPr>
          <w:rFonts w:ascii="Times New Roman" w:hAnsi="Times New Roman" w:cs="Times New Roman"/>
          <w:color w:val="000000"/>
          <w:sz w:val="32"/>
          <w:szCs w:val="24"/>
        </w:rPr>
      </w:pPr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… </w:t>
      </w:r>
      <w:proofErr w:type="spellStart"/>
      <w:proofErr w:type="gram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kwa</w:t>
      </w:r>
      <w:proofErr w:type="spellEnd"/>
      <w:proofErr w:type="gram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kweli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,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kulizukamseto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wa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mawazo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baada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ya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tukio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8D031B">
        <w:rPr>
          <w:rFonts w:ascii="Times New Roman" w:hAnsi="Times New Roman" w:cs="Times New Roman"/>
          <w:color w:val="000000"/>
          <w:sz w:val="32"/>
          <w:szCs w:val="24"/>
        </w:rPr>
        <w:t>hilo</w:t>
      </w:r>
      <w:proofErr w:type="spellEnd"/>
      <w:r w:rsidRPr="008D031B">
        <w:rPr>
          <w:rFonts w:ascii="Times New Roman" w:hAnsi="Times New Roman" w:cs="Times New Roman"/>
          <w:color w:val="000000"/>
          <w:sz w:val="32"/>
          <w:szCs w:val="24"/>
        </w:rPr>
        <w:t>.</w:t>
      </w:r>
    </w:p>
    <w:p w:rsidR="006634E2" w:rsidRPr="005416E2" w:rsidRDefault="006634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634E2" w:rsidRDefault="006634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6E2" w:rsidRPr="008D031B" w:rsidRDefault="005416E2" w:rsidP="008D03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3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MWONGOZO WA USAHIHISHAJI</w:t>
      </w: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6E2">
        <w:rPr>
          <w:rFonts w:ascii="Times New Roman" w:hAnsi="Times New Roman" w:cs="Times New Roman"/>
          <w:b/>
          <w:color w:val="000000"/>
          <w:sz w:val="24"/>
          <w:szCs w:val="24"/>
        </w:rPr>
        <w:t>102/2</w:t>
      </w:r>
    </w:p>
    <w:p w:rsidR="005416E2" w:rsidRPr="00110F46" w:rsidRDefault="005416E2" w:rsidP="005416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Huu</w:t>
      </w:r>
      <w:proofErr w:type="spell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utungo</w:t>
      </w:r>
      <w:proofErr w:type="spell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amilifu</w:t>
      </w:r>
      <w:proofErr w:type="spell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 (memo). </w:t>
      </w:r>
      <w:proofErr w:type="spell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Vipengee</w:t>
      </w:r>
      <w:proofErr w:type="spell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viwili</w:t>
      </w:r>
      <w:proofErr w:type="spell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vikuu</w:t>
      </w:r>
      <w:proofErr w:type="spell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0F46">
        <w:rPr>
          <w:rFonts w:ascii="Times New Roman" w:hAnsi="Times New Roman" w:cs="Times New Roman"/>
          <w:color w:val="000000"/>
          <w:sz w:val="24"/>
          <w:szCs w:val="24"/>
        </w:rPr>
        <w:t>vishughulikiwe</w:t>
      </w:r>
      <w:proofErr w:type="spellEnd"/>
      <w:r w:rsidRPr="00110F4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>muundo</w:t>
      </w:r>
      <w:proofErr w:type="spellEnd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</w:t>
      </w:r>
      <w:proofErr w:type="spellStart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>sura</w:t>
      </w:r>
      <w:proofErr w:type="spellEnd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proofErr w:type="gramEnd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>maudhui</w:t>
      </w:r>
      <w:proofErr w:type="spellEnd"/>
      <w:r w:rsidRPr="00110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416E2" w:rsidRPr="007E0F89" w:rsidRDefault="005416E2" w:rsidP="005416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Muundo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E2" w:rsidRPr="007E0F89" w:rsidRDefault="005416E2" w:rsidP="005416E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Anwani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shule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mahali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E2" w:rsidRPr="007E0F89" w:rsidRDefault="005416E2" w:rsidP="005416E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Nembo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ihusishe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neno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MEMO/ARIFA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chini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anwani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E2" w:rsidRPr="007E0F89" w:rsidRDefault="005416E2" w:rsidP="005416E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Mtajo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</w:p>
    <w:p w:rsidR="005416E2" w:rsidRPr="007E0F89" w:rsidRDefault="005416E2" w:rsidP="005416E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a)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Kutoka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Mwalimu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mkuu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E2" w:rsidRPr="007E0F89" w:rsidRDefault="005416E2" w:rsidP="005416E2">
      <w:pPr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b)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Kuenda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kwa</w:t>
      </w:r>
      <w:proofErr w:type="spellEnd"/>
      <w:proofErr w:type="gram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Wanafunzi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E2" w:rsidRPr="007E0F89" w:rsidRDefault="005416E2" w:rsidP="005416E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c)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Tarehe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     :</w:t>
      </w:r>
    </w:p>
    <w:p w:rsidR="005416E2" w:rsidRPr="007E0F89" w:rsidRDefault="005416E2" w:rsidP="005416E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d)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Kuhusu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   :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Mada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16E2" w:rsidRPr="007E0F89" w:rsidRDefault="005416E2" w:rsidP="005416E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Hitimisho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16E2" w:rsidRPr="007E0F89" w:rsidRDefault="005416E2" w:rsidP="005416E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a)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Sahihi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E2" w:rsidRPr="007E0F89" w:rsidRDefault="005416E2" w:rsidP="005416E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b)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Jina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E2" w:rsidRPr="007E0F89" w:rsidRDefault="005416E2" w:rsidP="005416E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     c)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</w:rPr>
        <w:t>Cheo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16E2" w:rsidRPr="007E0F89" w:rsidRDefault="005416E2" w:rsidP="00541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Sura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ya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memo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ibainike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waziwazi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Mtahiniwa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aondolewe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alama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(4s)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sura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baada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ya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kutuzwa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iwapo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amekosa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vipengee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muhimu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vya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(iii) </w:t>
      </w:r>
      <w:proofErr w:type="spellStart"/>
      <w:proofErr w:type="gramStart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proofErr w:type="gramEnd"/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(iv).</w:t>
      </w:r>
    </w:p>
    <w:p w:rsidR="005416E2" w:rsidRPr="007E0F89" w:rsidRDefault="005416E2" w:rsidP="005416E2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Akikosa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vipengee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vichache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vya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sura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,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lichukuliwe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kosa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la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mtindo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. </w:t>
      </w:r>
    </w:p>
    <w:p w:rsidR="005416E2" w:rsidRPr="007E0F89" w:rsidRDefault="005416E2" w:rsidP="005416E2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(b)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>Maudhui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5416E2" w:rsidRPr="007E0F89" w:rsidRDefault="005416E2" w:rsidP="005416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Maudhui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yajitokeze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kuwili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visa na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mapendekezo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hatua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:rsidR="005416E2" w:rsidRPr="007E0F89" w:rsidRDefault="005416E2" w:rsidP="005416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Mtahiniwa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atakayehulutisha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hatua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atakuwa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amepungukiwa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kimaudhui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:rsidR="005416E2" w:rsidRPr="007E0F89" w:rsidRDefault="005416E2" w:rsidP="005416E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</w:t>
      </w:r>
      <w:r w:rsidRPr="007E0F8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MIFANO 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Visa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vya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wizi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shuleni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kulipia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mara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dufu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.</w:t>
      </w: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Kupigana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shuleni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kurejeshwa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nyumbani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Sare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zisizo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rasmi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kuchukuliwa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au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hata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kuchomwa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.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Kurejelea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mlo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kabla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wengine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kusafisha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bwalo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/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vyombo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siku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nzima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.</w:t>
      </w: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Kuzungumza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lugha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isiyo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rasmi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kushinikizwa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kuzungumza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lugha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hiyo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gwarideni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.</w:t>
      </w: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                  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Matumizi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mihadarati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kupelekwa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kwenye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vituo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vya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kurekebishia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Kutumia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vijia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mbadala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shuleni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kuziba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mianya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yote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yenye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vijia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hivyo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Utupaji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ovyo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taka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kuondoa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mabiwi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yote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ya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taka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shuleni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            </w:t>
      </w:r>
    </w:p>
    <w:p w:rsidR="005416E2" w:rsidRPr="007E0F89" w:rsidRDefault="005416E2" w:rsidP="005416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Kuchelewa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kufika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darasani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kupiga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magoti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darasani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kipindi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kipindi</w:t>
      </w:r>
      <w:proofErr w:type="spellEnd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kizima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5416E2" w:rsidRPr="00122636" w:rsidRDefault="005416E2" w:rsidP="005416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>Kukosa</w:t>
      </w:r>
      <w:proofErr w:type="spellEnd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>kufanya</w:t>
      </w:r>
      <w:proofErr w:type="spellEnd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>kazi</w:t>
      </w:r>
      <w:proofErr w:type="spellEnd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>darasani</w:t>
      </w:r>
      <w:proofErr w:type="spellEnd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/</w:t>
      </w:r>
      <w:proofErr w:type="spellStart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>shuleni</w:t>
      </w:r>
      <w:proofErr w:type="spellEnd"/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&gt; </w:t>
      </w:r>
      <w:proofErr w:type="spellStart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kupewa</w:t>
      </w:r>
      <w:proofErr w:type="spellEnd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kazi</w:t>
      </w:r>
      <w:proofErr w:type="spellEnd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mara</w:t>
      </w:r>
      <w:proofErr w:type="spellEnd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dufu</w:t>
      </w:r>
      <w:proofErr w:type="spellEnd"/>
      <w:r w:rsidRPr="00122636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.</w:t>
      </w:r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5416E2" w:rsidRPr="007E0F89" w:rsidRDefault="005416E2" w:rsidP="005416E2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r w:rsidRPr="007E0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TANBIHI </w:t>
      </w:r>
    </w:p>
    <w:p w:rsidR="005416E2" w:rsidRPr="007E0F89" w:rsidRDefault="005416E2" w:rsidP="005416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Haya ni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mapendekezo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tu au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hatua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kuchukuliwa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:rsidR="005416E2" w:rsidRPr="007E0F89" w:rsidRDefault="005416E2" w:rsidP="005416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Kadiria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mapendekezo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mtahiniwa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mradi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tu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yamo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katika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mawanda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shule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5416E2" w:rsidRPr="007E0F89" w:rsidRDefault="005416E2" w:rsidP="005416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Mtahiniwa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sharti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ataje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adhabu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inayopendekezwa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wala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sio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kusema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tu ;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ataadhibiwa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>vikali</w:t>
      </w:r>
      <w:proofErr w:type="spellEnd"/>
      <w:r w:rsidRPr="007E0F8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:rsidR="005416E2" w:rsidRP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5416E2" w:rsidRP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5416E2" w:rsidRPr="00805FA8" w:rsidRDefault="005416E2" w:rsidP="006634E2">
      <w:pPr>
        <w:pStyle w:val="ListParagraph"/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805FA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UTUZAJI</w:t>
      </w:r>
    </w:p>
    <w:p w:rsid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Mtahiniwa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ajadili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angaa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hoja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kutoa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mapendekezo</w:t>
      </w:r>
      <w:proofErr w:type="spellEnd"/>
    </w:p>
    <w:p w:rsidR="005416E2" w:rsidRPr="005416E2" w:rsidRDefault="005416E2" w:rsidP="006634E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Atakayezua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visa bila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mapendekezo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atakuwa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amejibu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swali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Asipite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10/20 C+</w:t>
      </w:r>
    </w:p>
    <w:p w:rsidR="006634E2" w:rsidRDefault="008D031B" w:rsidP="00805FA8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2. </w:t>
      </w:r>
      <w:proofErr w:type="spellStart"/>
      <w:r w:rsidRPr="008D031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Swali</w:t>
      </w:r>
      <w:proofErr w:type="spellEnd"/>
      <w:r w:rsidRPr="008D031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la </w:t>
      </w:r>
      <w:proofErr w:type="spellStart"/>
      <w:r w:rsidRPr="008D031B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mjadala</w:t>
      </w:r>
      <w:proofErr w:type="spellEnd"/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Hili ni swali la ufafanuzi. Mtahiniwa afafanue hoja zake akirejelea namna asasi mbalimbali za jamii zinafaa kushughulikia mshikamano wa kitaifa.</w:t>
      </w:r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 xml:space="preserve">Mtahiniwa atoe mapendekezo – yale asasi zafaa kufanya. </w:t>
      </w:r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 xml:space="preserve">Mtahiniwa </w:t>
      </w:r>
      <w:r w:rsidRPr="00110F46">
        <w:rPr>
          <w:rFonts w:ascii="Times New Roman" w:hAnsi="Times New Roman" w:cs="Times New Roman"/>
          <w:b/>
          <w:lang w:val="sw-KE"/>
        </w:rPr>
        <w:t>atakayezungumzia yaliyofanywa atakuwa amepotoka kimaudhui</w:t>
      </w:r>
      <w:r>
        <w:rPr>
          <w:rFonts w:ascii="Times New Roman" w:hAnsi="Times New Roman" w:cs="Times New Roman"/>
          <w:lang w:val="sw-KE"/>
        </w:rPr>
        <w:t>.</w:t>
      </w:r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Baadhi ya hoja ni kama zifuatazo: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 w:rsidRPr="00633DD7">
        <w:rPr>
          <w:rFonts w:ascii="Times New Roman" w:hAnsi="Times New Roman" w:cs="Times New Roman"/>
          <w:lang w:val="sw-KE"/>
        </w:rPr>
        <w:t>Wanasiasa wanafaa wahubiri umoja na wala si kuwachochea wananchi.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Taasisi za elimu ziweze kuchangia umoja wa kitaifa kwa kuwaalika wanafunzi kutoka sehemu zote za nchi kujiunga na kidato cha kwanza.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Taasisi za elimu pia zifunze umoja miongoni mwa wanafunzi bila kujali tabaka, kabila na wala rangi ya mhusika. Hal hii itachangia kuendeleza mshikamano kitaifa.</w:t>
      </w:r>
    </w:p>
    <w:p w:rsidR="008D031B" w:rsidRPr="00084A78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Asasi za kidini zihubiri wananchi kuishi pamoja bila ya kubaguana. Ujumbe wa dini kuu nchini ni wa kutobaguana.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Serikali ihakikishe kuwa kipengee cha  katiba kinachomkubalia yeyote kuishi na kufanya biashara au kazi popote nchini kimezingatiwa.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Nafasi za kazi katika kila taasisi iwe ya umma au ya kibinafsi zigawanywe kwa usawa bila kuzingatia kabila, eneo analotoka mtu au dini yake.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Serikali kuu au zile za kaunti - Ugavi wa raslimali za nchi uwe wa usawa bila kubagua eneo lolote la nchi./kaunti.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Ndoa mseto ziungwe mkono kwani ni  njia mojawapo ya kuziunganisha jamii kutoka  maeneo mbalimbali ya nchi.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Aila zihimize watoto kutangamana wao kwa wao bila kubaguana kwa namna yoyote ile.</w:t>
      </w:r>
    </w:p>
    <w:p w:rsidR="008D031B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Wananchi waweze kuzuru sehemu mbalimbali za nchi ili kuweza kufahamiana na watu kutoka maeneo mbalimbali ya nchi.</w:t>
      </w:r>
    </w:p>
    <w:p w:rsidR="008D031B" w:rsidRPr="00084A78" w:rsidRDefault="008D031B" w:rsidP="008D031B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Katika biashara, masoko yanayowajumuisha wafanya biashara kutoka sehemu mbalimbali za nchi yahimizwe. Kufanya biashara pamoja kutachangia utangamano kwa kiwango kikubwa.</w:t>
      </w:r>
    </w:p>
    <w:p w:rsidR="008D031B" w:rsidRDefault="00110F46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Atakayezua na kueleza hoja sita atakuwa amejibu swali</w:t>
      </w:r>
    </w:p>
    <w:p w:rsidR="00006C7E" w:rsidRDefault="00006C7E" w:rsidP="008D031B">
      <w:pPr>
        <w:rPr>
          <w:rFonts w:ascii="Times New Roman" w:hAnsi="Times New Roman" w:cs="Times New Roman"/>
          <w:lang w:val="sw-KE"/>
        </w:rPr>
      </w:pPr>
    </w:p>
    <w:p w:rsidR="00006C7E" w:rsidRDefault="00006C7E" w:rsidP="008D031B">
      <w:pPr>
        <w:rPr>
          <w:rFonts w:ascii="Times New Roman" w:hAnsi="Times New Roman" w:cs="Times New Roman"/>
          <w:lang w:val="sw-KE"/>
        </w:rPr>
      </w:pPr>
    </w:p>
    <w:p w:rsidR="00006C7E" w:rsidRDefault="00006C7E" w:rsidP="008D031B">
      <w:pPr>
        <w:rPr>
          <w:rFonts w:ascii="Times New Roman" w:hAnsi="Times New Roman" w:cs="Times New Roman"/>
          <w:lang w:val="sw-KE"/>
        </w:rPr>
      </w:pPr>
    </w:p>
    <w:p w:rsidR="008D031B" w:rsidRPr="00006C7E" w:rsidRDefault="008D031B" w:rsidP="00006C7E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lastRenderedPageBreak/>
        <w:t>Swali la tatu</w:t>
      </w:r>
    </w:p>
    <w:p w:rsidR="008D031B" w:rsidRPr="00006C7E" w:rsidRDefault="008D031B" w:rsidP="008D031B">
      <w:pPr>
        <w:pStyle w:val="ListParagraph"/>
        <w:numPr>
          <w:ilvl w:val="0"/>
          <w:numId w:val="11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sw-KE"/>
        </w:rPr>
      </w:pPr>
      <w:bookmarkStart w:id="0" w:name="_Hlk88423013"/>
      <w:r w:rsidRPr="00006C7E">
        <w:rPr>
          <w:rFonts w:ascii="Times New Roman" w:hAnsi="Times New Roman" w:cs="Times New Roman"/>
          <w:b/>
          <w:color w:val="000000"/>
          <w:w w:val="89"/>
          <w:sz w:val="24"/>
          <w:szCs w:val="24"/>
          <w:lang w:val="sw-KE"/>
        </w:rPr>
        <w:t>Hii ni insha ya methali (Atafutaye hachoki na akichoka keshapata)</w:t>
      </w:r>
    </w:p>
    <w:p w:rsidR="008D031B" w:rsidRPr="00006C7E" w:rsidRDefault="008D031B" w:rsidP="008D031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:rsidR="008D031B" w:rsidRPr="009E3B3F" w:rsidRDefault="008D031B" w:rsidP="008D03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methali</w:t>
      </w:r>
      <w:proofErr w:type="spellEnd"/>
    </w:p>
    <w:p w:rsidR="008D031B" w:rsidRPr="009E3B3F" w:rsidRDefault="008D031B" w:rsidP="008D03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asimulie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kitakachothibitisha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hii</w:t>
      </w:r>
      <w:proofErr w:type="spellEnd"/>
    </w:p>
    <w:p w:rsidR="008D031B" w:rsidRPr="009E3B3F" w:rsidRDefault="008D031B" w:rsidP="008D03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kumulika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>:</w:t>
      </w:r>
    </w:p>
    <w:p w:rsidR="008D031B" w:rsidRPr="009E3B3F" w:rsidRDefault="008D031B" w:rsidP="008D031B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ambaye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anatoka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kichochole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anakosa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karo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bahati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nzuri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akampata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mfadhili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anayempa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ruzuku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kimasomo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Anajibidiisha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kimasomo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anafaulu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kujiunga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kikuu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>.</w:t>
      </w:r>
    </w:p>
    <w:p w:rsidR="008D031B" w:rsidRPr="009E3B3F" w:rsidRDefault="008D031B" w:rsidP="008D031B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ambaye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anapoteza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analazimika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kukatiza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karo.Baada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mrefu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kukaa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anapata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mhisani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aliyejitolea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kulipia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karo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masaibu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kuangaziwa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Anasoma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kujituma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hatimaye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anafaulu</w:t>
      </w:r>
      <w:proofErr w:type="spellEnd"/>
    </w:p>
    <w:p w:rsidR="008D031B" w:rsidRPr="009E3B3F" w:rsidRDefault="008D031B" w:rsidP="008D031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aliyekuwa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maono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pengine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daktari</w:t>
      </w:r>
      <w:proofErr w:type="gramStart"/>
      <w:r w:rsidRPr="009E3B3F">
        <w:rPr>
          <w:rFonts w:ascii="Times New Roman" w:hAnsi="Times New Roman" w:cs="Times New Roman"/>
          <w:sz w:val="24"/>
          <w:szCs w:val="24"/>
        </w:rPr>
        <w:t>,mwalimu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rubani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anajikakamua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kimasomo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kufaulu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kusomea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taaluma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aliyokuwa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akiitamani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>.</w:t>
      </w:r>
    </w:p>
    <w:p w:rsidR="008D031B" w:rsidRPr="009E3B3F" w:rsidRDefault="008D031B" w:rsidP="008D031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Mfanyakazi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fulani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ambaye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alitaka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naisesheni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kazini.Alifanya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juhudi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hatimaye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akafaulu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kupandishwa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cheo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pengine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meneja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kurugenzi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msimamizi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wafanyakazi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>.</w:t>
      </w:r>
    </w:p>
    <w:p w:rsidR="008D031B" w:rsidRPr="009E3B3F" w:rsidRDefault="008D031B" w:rsidP="008D031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Mkulima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ambaye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alijituma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vizingiti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vingi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alivyokumbana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navyo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ikiwemo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pembejeo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halianga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isiyotabirika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hatimaye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jitihadi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zilizaa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matunda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>.</w:t>
      </w:r>
    </w:p>
    <w:p w:rsidR="008D031B" w:rsidRPr="009E3B3F" w:rsidRDefault="008D031B" w:rsidP="008D031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iliyolemazwa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ukata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anadhamiria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kuoa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posa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inakataliwa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Anajikakamua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vibarua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kutunduiza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fedha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haja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Anapoleta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posa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pili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inakubaliwa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anapata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barafu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9E3B3F">
        <w:rPr>
          <w:rFonts w:ascii="Times New Roman" w:hAnsi="Times New Roman" w:cs="Times New Roman"/>
          <w:sz w:val="24"/>
          <w:szCs w:val="24"/>
        </w:rPr>
        <w:t xml:space="preserve"> wake.</w:t>
      </w:r>
    </w:p>
    <w:p w:rsidR="008D031B" w:rsidRPr="009E3B3F" w:rsidRDefault="008D031B" w:rsidP="008D031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D031B" w:rsidRPr="009E3B3F" w:rsidRDefault="008D031B" w:rsidP="008D031B">
      <w:pPr>
        <w:pStyle w:val="ListParagraph"/>
        <w:shd w:val="clear" w:color="auto" w:fill="FFFFFF"/>
        <w:tabs>
          <w:tab w:val="left" w:pos="720"/>
          <w:tab w:val="left" w:pos="8002"/>
        </w:tabs>
        <w:spacing w:after="0" w:line="240" w:lineRule="auto"/>
        <w:ind w:left="990"/>
        <w:rPr>
          <w:rFonts w:ascii="Times New Roman" w:hAnsi="Times New Roman" w:cs="Times New Roman"/>
          <w:color w:val="000000"/>
          <w:w w:val="89"/>
          <w:sz w:val="24"/>
          <w:szCs w:val="24"/>
        </w:rPr>
      </w:pPr>
    </w:p>
    <w:p w:rsidR="00776976" w:rsidRDefault="00776976" w:rsidP="008D031B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TANBIHI </w:t>
      </w:r>
    </w:p>
    <w:p w:rsidR="008D031B" w:rsidRPr="009E3B3F" w:rsidRDefault="008D031B" w:rsidP="008D031B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Sharti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kisa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cha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mtahiniwa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kionyeshe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hali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zote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mbili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: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yaani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mhusika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ambaye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alikuwa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katika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hali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fulani</w:t>
      </w:r>
      <w:proofErr w:type="spellEnd"/>
      <w:proofErr w:type="gram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ya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uhitaji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namna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alivyofanya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bidii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ili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kujiopoa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kutokana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hali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hii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tete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.</w:t>
      </w:r>
    </w:p>
    <w:p w:rsidR="008D031B" w:rsidRPr="009E3B3F" w:rsidRDefault="008D031B" w:rsidP="008D031B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4"/>
          <w:szCs w:val="24"/>
        </w:rPr>
      </w:pPr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Au</w:t>
      </w:r>
    </w:p>
    <w:p w:rsidR="008D031B" w:rsidRPr="009E3B3F" w:rsidRDefault="008D031B" w:rsidP="008D031B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4"/>
          <w:szCs w:val="24"/>
        </w:rPr>
      </w:pP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Mhusika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aliyewania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kitu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fulani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maishani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na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mbinu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alizotumia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kuafikia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</w:t>
      </w:r>
      <w:proofErr w:type="spellStart"/>
      <w:proofErr w:type="gramStart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>tamanio</w:t>
      </w:r>
      <w:proofErr w:type="spellEnd"/>
      <w:r w:rsidRPr="009E3B3F">
        <w:rPr>
          <w:rFonts w:ascii="Times New Roman" w:hAnsi="Times New Roman" w:cs="Times New Roman"/>
          <w:b/>
          <w:color w:val="000000"/>
          <w:w w:val="89"/>
          <w:sz w:val="24"/>
          <w:szCs w:val="24"/>
        </w:rPr>
        <w:t xml:space="preserve"> lake</w:t>
      </w:r>
      <w:proofErr w:type="gramEnd"/>
    </w:p>
    <w:bookmarkEnd w:id="0"/>
    <w:p w:rsidR="008D031B" w:rsidRPr="00776976" w:rsidRDefault="00776976" w:rsidP="00776976">
      <w:pPr>
        <w:rPr>
          <w:rFonts w:ascii="Times New Roman" w:hAnsi="Times New Roman" w:cs="Times New Roman"/>
          <w:b/>
        </w:rPr>
      </w:pPr>
      <w:proofErr w:type="spellStart"/>
      <w:r w:rsidRPr="00776976">
        <w:rPr>
          <w:rFonts w:ascii="Times New Roman" w:hAnsi="Times New Roman" w:cs="Times New Roman"/>
          <w:b/>
        </w:rPr>
        <w:t>Atakayekosa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kushughulikia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pande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zote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mbili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za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methali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atakuwa</w:t>
      </w:r>
      <w:proofErr w:type="spellEnd"/>
      <w:r w:rsidRPr="00776976">
        <w:rPr>
          <w:rFonts w:ascii="Times New Roman" w:hAnsi="Times New Roman" w:cs="Times New Roman"/>
          <w:b/>
        </w:rPr>
        <w:t xml:space="preserve"> </w:t>
      </w:r>
      <w:proofErr w:type="spellStart"/>
      <w:r w:rsidRPr="00776976">
        <w:rPr>
          <w:rFonts w:ascii="Times New Roman" w:hAnsi="Times New Roman" w:cs="Times New Roman"/>
          <w:b/>
        </w:rPr>
        <w:t>amepotoka</w:t>
      </w:r>
      <w:proofErr w:type="spellEnd"/>
      <w:r w:rsidRPr="00776976">
        <w:rPr>
          <w:rFonts w:ascii="Times New Roman" w:hAnsi="Times New Roman" w:cs="Times New Roman"/>
          <w:b/>
        </w:rPr>
        <w:t xml:space="preserve"> – </w:t>
      </w:r>
      <w:proofErr w:type="spellStart"/>
      <w:r w:rsidRPr="00776976">
        <w:rPr>
          <w:rFonts w:ascii="Times New Roman" w:hAnsi="Times New Roman" w:cs="Times New Roman"/>
          <w:b/>
        </w:rPr>
        <w:t>atuzwe</w:t>
      </w:r>
      <w:proofErr w:type="spellEnd"/>
      <w:r w:rsidRPr="00776976">
        <w:rPr>
          <w:rFonts w:ascii="Times New Roman" w:hAnsi="Times New Roman" w:cs="Times New Roman"/>
          <w:b/>
        </w:rPr>
        <w:t xml:space="preserve"> D- 03/20</w:t>
      </w:r>
    </w:p>
    <w:p w:rsidR="008D031B" w:rsidRPr="00084A78" w:rsidRDefault="008D031B" w:rsidP="008D031B">
      <w:pPr>
        <w:rPr>
          <w:rFonts w:ascii="Times New Roman" w:hAnsi="Times New Roman" w:cs="Times New Roman"/>
          <w:lang w:val="sw-KE"/>
        </w:rPr>
      </w:pPr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</w:p>
    <w:p w:rsidR="008D031B" w:rsidRPr="00084A78" w:rsidRDefault="008D031B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lastRenderedPageBreak/>
        <w:t xml:space="preserve">Swali 4 </w:t>
      </w:r>
    </w:p>
    <w:p w:rsidR="008D031B" w:rsidRPr="00254852" w:rsidRDefault="008D031B" w:rsidP="008D031B">
      <w:pPr>
        <w:rPr>
          <w:rFonts w:ascii="Times New Roman" w:hAnsi="Times New Roman" w:cs="Times New Roman"/>
          <w:b/>
          <w:lang w:val="sw-KE"/>
        </w:rPr>
      </w:pPr>
      <w:r w:rsidRPr="00254852">
        <w:rPr>
          <w:rFonts w:ascii="Times New Roman" w:hAnsi="Times New Roman" w:cs="Times New Roman"/>
          <w:b/>
          <w:lang w:val="sw-KE"/>
        </w:rPr>
        <w:t>Tunga kisa kitakachokamilika kwa maneno yafuatayo:</w:t>
      </w:r>
    </w:p>
    <w:p w:rsidR="008D031B" w:rsidRPr="00254852" w:rsidRDefault="008D031B" w:rsidP="008D031B">
      <w:pPr>
        <w:rPr>
          <w:rFonts w:ascii="Times New Roman" w:hAnsi="Times New Roman" w:cs="Times New Roman"/>
          <w:b/>
          <w:lang w:val="sw-KE"/>
        </w:rPr>
      </w:pPr>
      <w:r w:rsidRPr="00254852">
        <w:rPr>
          <w:rFonts w:ascii="Times New Roman" w:hAnsi="Times New Roman" w:cs="Times New Roman"/>
          <w:b/>
          <w:lang w:val="sw-KE"/>
        </w:rPr>
        <w:t>... kwa kweli, kulizuka mseto wa mawazo baada ya tukio hilo.</w:t>
      </w:r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  <w:r w:rsidRPr="00254852">
        <w:rPr>
          <w:rFonts w:ascii="Times New Roman" w:hAnsi="Times New Roman" w:cs="Times New Roman"/>
          <w:lang w:val="sw-KE"/>
        </w:rPr>
        <w:t>Hii ni insha ya mdokezo inayomhitaji mtahiniwa kuyasanisi mawazo yake na kubuni hadithi inayoafikiana na mwisho huu.</w:t>
      </w:r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Mtahiniwa atunge kisa kitakachoonyesha hali zifuatazo:</w:t>
      </w:r>
    </w:p>
    <w:p w:rsidR="008D031B" w:rsidRDefault="008D031B" w:rsidP="008D031B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>Kisa chenye tukio na ambacho mwishowe kilimwacha mtahiniwa katika hali tatanishi kimawazo.</w:t>
      </w:r>
    </w:p>
    <w:p w:rsidR="008D031B" w:rsidRPr="00254852" w:rsidRDefault="004A236E" w:rsidP="008D031B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lang w:val="sw-KE"/>
        </w:rPr>
      </w:pPr>
      <w:r>
        <w:rPr>
          <w:rFonts w:ascii="Times New Roman" w:hAnsi="Times New Roman" w:cs="Times New Roman"/>
          <w:lang w:val="sw-KE"/>
        </w:rPr>
        <w:t xml:space="preserve">Kisa chenye tukio </w:t>
      </w:r>
      <w:r w:rsidR="008D031B">
        <w:rPr>
          <w:rFonts w:ascii="Times New Roman" w:hAnsi="Times New Roman" w:cs="Times New Roman"/>
          <w:lang w:val="sw-KE"/>
        </w:rPr>
        <w:t xml:space="preserve"> na ambacho mwishowe kilizua hali tatanishi ya kimawazo.</w:t>
      </w:r>
    </w:p>
    <w:p w:rsidR="008D031B" w:rsidRDefault="008D031B" w:rsidP="008D031B">
      <w:pPr>
        <w:rPr>
          <w:rFonts w:ascii="Times New Roman" w:hAnsi="Times New Roman" w:cs="Times New Roman"/>
          <w:lang w:val="sw-KE"/>
        </w:rPr>
      </w:pPr>
      <w:r w:rsidRPr="00084A78">
        <w:rPr>
          <w:rFonts w:ascii="Times New Roman" w:eastAsia="Arial Unicode MS" w:hAnsi="Times New Roman" w:cs="Times New Roman"/>
          <w:lang w:val="sw-KE"/>
        </w:rPr>
        <w:t xml:space="preserve">Mwanafunzi lazima </w:t>
      </w:r>
      <w:r w:rsidR="004A236E">
        <w:rPr>
          <w:rFonts w:ascii="Times New Roman" w:eastAsia="Arial Unicode MS" w:hAnsi="Times New Roman" w:cs="Times New Roman"/>
          <w:lang w:val="sw-KE"/>
        </w:rPr>
        <w:t>akamilishe kwa maneno yayo hayo atakayepachika tu maneno hayo na atakayekosa kukamilisha kwa maneno hayo atuzwe 03/20</w:t>
      </w:r>
      <w:r w:rsidRPr="00084A78">
        <w:rPr>
          <w:rFonts w:ascii="Times New Roman" w:eastAsia="Arial Unicode MS" w:hAnsi="Times New Roman" w:cs="Times New Roman"/>
          <w:lang w:val="sw-KE"/>
        </w:rPr>
        <w:t xml:space="preserve"> </w:t>
      </w:r>
    </w:p>
    <w:p w:rsidR="008D031B" w:rsidRPr="00084A78" w:rsidRDefault="008D031B" w:rsidP="008D031B">
      <w:pPr>
        <w:rPr>
          <w:rFonts w:ascii="Times New Roman" w:hAnsi="Times New Roman" w:cs="Times New Roman"/>
          <w:lang w:val="sw-KE"/>
        </w:rPr>
      </w:pPr>
      <w:r w:rsidRPr="00084A78">
        <w:rPr>
          <w:rFonts w:ascii="Times New Roman" w:eastAsia="Arial Unicode MS" w:hAnsi="Times New Roman" w:cs="Times New Roman"/>
          <w:lang w:val="sw-KE"/>
        </w:rPr>
        <w:t xml:space="preserve"> Kisa kiegemee upande mmoja (tukio zuri au tukio baya)</w:t>
      </w:r>
    </w:p>
    <w:p w:rsidR="008D031B" w:rsidRPr="00084A78" w:rsidRDefault="008D031B" w:rsidP="008D031B">
      <w:pPr>
        <w:rPr>
          <w:rFonts w:ascii="Times New Roman" w:hAnsi="Times New Roman" w:cs="Times New Roman"/>
          <w:lang w:val="sw-KE"/>
        </w:rPr>
      </w:pPr>
      <w:r>
        <w:rPr>
          <w:rFonts w:ascii="Times New Roman" w:eastAsia="Arial Unicode MS" w:hAnsi="Times New Roman" w:cs="Times New Roman"/>
          <w:lang w:val="sw-KE"/>
        </w:rPr>
        <w:t>Kuonekane</w:t>
      </w:r>
      <w:r w:rsidRPr="00084A78">
        <w:rPr>
          <w:rFonts w:ascii="Times New Roman" w:eastAsia="Arial Unicode MS" w:hAnsi="Times New Roman" w:cs="Times New Roman"/>
          <w:lang w:val="sw-KE"/>
        </w:rPr>
        <w:t xml:space="preserve"> </w:t>
      </w:r>
      <w:r>
        <w:rPr>
          <w:rFonts w:ascii="Times New Roman" w:eastAsia="Arial Unicode MS" w:hAnsi="Times New Roman" w:cs="Times New Roman"/>
          <w:lang w:val="sw-KE"/>
        </w:rPr>
        <w:t>mseto/mchanganyiko wa mawazo kinz</w:t>
      </w:r>
      <w:r w:rsidRPr="00084A78">
        <w:rPr>
          <w:rFonts w:ascii="Times New Roman" w:eastAsia="Arial Unicode MS" w:hAnsi="Times New Roman" w:cs="Times New Roman"/>
          <w:lang w:val="sw-KE"/>
        </w:rPr>
        <w:t>ani.</w:t>
      </w:r>
    </w:p>
    <w:p w:rsidR="008D031B" w:rsidRPr="008D031B" w:rsidRDefault="008D031B" w:rsidP="00805FA8">
      <w:pPr>
        <w:rPr>
          <w:rFonts w:ascii="Times New Roman" w:hAnsi="Times New Roman" w:cs="Times New Roman"/>
          <w:color w:val="000000"/>
          <w:sz w:val="24"/>
          <w:szCs w:val="24"/>
          <w:lang w:val="sw-KE"/>
        </w:rPr>
      </w:pPr>
    </w:p>
    <w:p w:rsidR="00B65378" w:rsidRPr="008D031B" w:rsidRDefault="00B65378" w:rsidP="00B65378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sw-KE"/>
        </w:rPr>
      </w:pPr>
    </w:p>
    <w:p w:rsidR="00B65378" w:rsidRPr="008D031B" w:rsidRDefault="00B65378">
      <w:pPr>
        <w:rPr>
          <w:rFonts w:ascii="Times New Roman" w:hAnsi="Times New Roman" w:cs="Times New Roman"/>
          <w:sz w:val="24"/>
          <w:lang w:val="sw-KE"/>
        </w:rPr>
      </w:pPr>
      <w:bookmarkStart w:id="1" w:name="_GoBack"/>
      <w:bookmarkEnd w:id="1"/>
    </w:p>
    <w:sectPr w:rsidR="00B65378" w:rsidRPr="008D03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E2" w:rsidRDefault="00E91DE2" w:rsidP="008D031B">
      <w:pPr>
        <w:spacing w:after="0" w:line="240" w:lineRule="auto"/>
      </w:pPr>
      <w:r>
        <w:separator/>
      </w:r>
    </w:p>
  </w:endnote>
  <w:endnote w:type="continuationSeparator" w:id="0">
    <w:p w:rsidR="00E91DE2" w:rsidRDefault="00E91DE2" w:rsidP="008D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297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31B" w:rsidRDefault="008D031B">
        <w:pPr>
          <w:pStyle w:val="Footer"/>
          <w:jc w:val="right"/>
        </w:pPr>
        <w:proofErr w:type="spellStart"/>
        <w:r>
          <w:t>Ukurasa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031B" w:rsidRDefault="008D0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E2" w:rsidRDefault="00E91DE2" w:rsidP="008D031B">
      <w:pPr>
        <w:spacing w:after="0" w:line="240" w:lineRule="auto"/>
      </w:pPr>
      <w:r>
        <w:separator/>
      </w:r>
    </w:p>
  </w:footnote>
  <w:footnote w:type="continuationSeparator" w:id="0">
    <w:p w:rsidR="00E91DE2" w:rsidRDefault="00E91DE2" w:rsidP="008D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A3A9A98"/>
    <w:lvl w:ilvl="0" w:tplc="0409000F">
      <w:start w:val="4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F667F3C"/>
    <w:multiLevelType w:val="hybridMultilevel"/>
    <w:tmpl w:val="565EDA76"/>
    <w:lvl w:ilvl="0" w:tplc="53C03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C3EAF"/>
    <w:multiLevelType w:val="hybridMultilevel"/>
    <w:tmpl w:val="1FA663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3892693"/>
    <w:multiLevelType w:val="hybridMultilevel"/>
    <w:tmpl w:val="664614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954A5"/>
    <w:multiLevelType w:val="hybridMultilevel"/>
    <w:tmpl w:val="FC5CE904"/>
    <w:lvl w:ilvl="0" w:tplc="5E3EE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A144A"/>
    <w:multiLevelType w:val="hybridMultilevel"/>
    <w:tmpl w:val="97DB3534"/>
    <w:lvl w:ilvl="0" w:tplc="0409000F">
      <w:start w:val="1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BB15278"/>
    <w:multiLevelType w:val="hybridMultilevel"/>
    <w:tmpl w:val="FB942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343A81"/>
    <w:multiLevelType w:val="hybridMultilevel"/>
    <w:tmpl w:val="2F7E5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281F1E"/>
    <w:multiLevelType w:val="hybridMultilevel"/>
    <w:tmpl w:val="E8629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392800"/>
    <w:multiLevelType w:val="hybridMultilevel"/>
    <w:tmpl w:val="A51EFB2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4125536"/>
    <w:multiLevelType w:val="hybridMultilevel"/>
    <w:tmpl w:val="7E146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1D2DC2"/>
    <w:multiLevelType w:val="hybridMultilevel"/>
    <w:tmpl w:val="BDAA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1227D"/>
    <w:multiLevelType w:val="hybridMultilevel"/>
    <w:tmpl w:val="B38A6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78"/>
    <w:rsid w:val="00006C7E"/>
    <w:rsid w:val="00110F46"/>
    <w:rsid w:val="004A236E"/>
    <w:rsid w:val="005416E2"/>
    <w:rsid w:val="006634E2"/>
    <w:rsid w:val="00776976"/>
    <w:rsid w:val="00805FA8"/>
    <w:rsid w:val="00833538"/>
    <w:rsid w:val="008D031B"/>
    <w:rsid w:val="00A703DC"/>
    <w:rsid w:val="00B65378"/>
    <w:rsid w:val="00BF36FD"/>
    <w:rsid w:val="00E13958"/>
    <w:rsid w:val="00E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31B"/>
  </w:style>
  <w:style w:type="paragraph" w:styleId="Footer">
    <w:name w:val="footer"/>
    <w:basedOn w:val="Normal"/>
    <w:link w:val="FooterChar"/>
    <w:uiPriority w:val="99"/>
    <w:unhideWhenUsed/>
    <w:rsid w:val="008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31B"/>
  </w:style>
  <w:style w:type="paragraph" w:styleId="Footer">
    <w:name w:val="footer"/>
    <w:basedOn w:val="Normal"/>
    <w:link w:val="FooterChar"/>
    <w:uiPriority w:val="99"/>
    <w:unhideWhenUsed/>
    <w:rsid w:val="008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2022-08-22T12:05:00Z</dcterms:created>
  <dcterms:modified xsi:type="dcterms:W3CDTF">2022-08-22T12:17:00Z</dcterms:modified>
</cp:coreProperties>
</file>