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4D" w:rsidRDefault="0072774D" w:rsidP="0072774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BUNAMFAN CLUSTER EXAMINATION - 2022</w:t>
      </w:r>
    </w:p>
    <w:p w:rsidR="0072774D" w:rsidRDefault="0072774D" w:rsidP="0072774D">
      <w:pPr>
        <w:spacing w:line="360" w:lineRule="auto"/>
        <w:jc w:val="center"/>
        <w:rPr>
          <w:rFonts w:ascii="Times New Roman" w:hAnsi="Times New Roman"/>
          <w:b/>
        </w:rPr>
      </w:pPr>
    </w:p>
    <w:p w:rsidR="0072774D" w:rsidRDefault="0072774D" w:rsidP="0072774D">
      <w:pPr>
        <w:spacing w:line="360" w:lineRule="auto"/>
        <w:jc w:val="center"/>
        <w:rPr>
          <w:rFonts w:ascii="Times New Roman" w:hAnsi="Times New Roman"/>
          <w:b/>
          <w:sz w:val="96"/>
          <w:szCs w:val="24"/>
        </w:rPr>
      </w:pPr>
      <w:r>
        <w:rPr>
          <w:rFonts w:ascii="Times New Roman" w:hAnsi="Times New Roman"/>
          <w:b/>
        </w:rPr>
        <w:t>Kenya Certificate of Secondary Education</w:t>
      </w:r>
    </w:p>
    <w:p w:rsidR="0072774D" w:rsidRDefault="0072774D" w:rsidP="0072774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</w:rPr>
        <w:t>312/2  –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GEOGRAPHY </w:t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sz w:val="40"/>
        </w:rPr>
        <w:t>–   Paper 2</w:t>
      </w:r>
    </w:p>
    <w:p w:rsidR="0072774D" w:rsidRDefault="0072774D" w:rsidP="0072774D">
      <w:pPr>
        <w:rPr>
          <w:rFonts w:ascii="Times New Roman" w:hAnsi="Times New Roman"/>
          <w:b/>
          <w:sz w:val="32"/>
          <w:szCs w:val="32"/>
        </w:rPr>
      </w:pPr>
    </w:p>
    <w:p w:rsidR="0072774D" w:rsidRDefault="0072774D" w:rsidP="0072774D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June 2022  -  2 ¾   hours</w:t>
      </w:r>
    </w:p>
    <w:p w:rsidR="0072774D" w:rsidRDefault="0072774D" w:rsidP="0072774D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r>
        <w:rPr>
          <w:rFonts w:ascii="Times New Roman" w:hAnsi="Times New Roman"/>
          <w:b/>
          <w:sz w:val="40"/>
        </w:rPr>
        <w:t>Adm No</w:t>
      </w:r>
      <w:r>
        <w:rPr>
          <w:rFonts w:ascii="Times New Roman" w:hAnsi="Times New Roman"/>
          <w:sz w:val="40"/>
        </w:rPr>
        <w:t>……</w:t>
      </w:r>
    </w:p>
    <w:p w:rsidR="0072774D" w:rsidRDefault="0072774D" w:rsidP="0072774D">
      <w:pPr>
        <w:rPr>
          <w:rFonts w:ascii="Times New Roman" w:hAnsi="Times New Roman"/>
          <w:sz w:val="40"/>
        </w:rPr>
      </w:pPr>
    </w:p>
    <w:p w:rsidR="0072774D" w:rsidRDefault="0072774D" w:rsidP="007277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:rsidR="005D2C2D" w:rsidRDefault="005D2C2D" w:rsidP="005D2C2D">
      <w:pPr>
        <w:spacing w:after="0" w:line="240" w:lineRule="auto"/>
        <w:ind w:left="720"/>
        <w:rPr>
          <w:rFonts w:ascii="Book Antiqua" w:eastAsia="Times New Roman" w:hAnsi="Book Antiqua" w:cstheme="minorBidi"/>
          <w:sz w:val="24"/>
          <w:szCs w:val="24"/>
          <w:lang w:eastAsia="zh-CN"/>
        </w:rPr>
      </w:pPr>
    </w:p>
    <w:p w:rsidR="005D2C2D" w:rsidRPr="00074610" w:rsidRDefault="005D2C2D" w:rsidP="0072774D">
      <w:pPr>
        <w:spacing w:after="0" w:line="240" w:lineRule="auto"/>
        <w:ind w:left="720"/>
        <w:jc w:val="center"/>
        <w:rPr>
          <w:rFonts w:ascii="Book Antiqua" w:eastAsia="Times New Roman" w:hAnsi="Book Antiqua" w:cstheme="minorBidi"/>
          <w:sz w:val="24"/>
          <w:szCs w:val="24"/>
          <w:lang w:eastAsia="zh-CN"/>
        </w:rPr>
      </w:pPr>
      <w:r w:rsidRPr="00074610">
        <w:rPr>
          <w:rFonts w:ascii="Book Antiqua" w:eastAsia="Times New Roman" w:hAnsi="Book Antiqua" w:cstheme="minorBidi"/>
          <w:sz w:val="24"/>
          <w:szCs w:val="24"/>
          <w:lang w:eastAsia="zh-CN"/>
        </w:rPr>
        <w:t>.</w:t>
      </w:r>
    </w:p>
    <w:p w:rsidR="005D2C2D" w:rsidRPr="0072774D" w:rsidRDefault="005D2C2D" w:rsidP="005D2C2D">
      <w:pPr>
        <w:spacing w:after="0" w:line="240" w:lineRule="auto"/>
        <w:ind w:left="1440" w:firstLine="720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72774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Instructions to Candidates</w:t>
      </w:r>
    </w:p>
    <w:p w:rsidR="005D2C2D" w:rsidRPr="0072774D" w:rsidRDefault="005D2C2D" w:rsidP="005D2C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5D2C2D" w:rsidRPr="0072774D" w:rsidRDefault="005D2C2D" w:rsidP="005D2C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2774D">
        <w:rPr>
          <w:rFonts w:ascii="Times New Roman" w:eastAsia="Times New Roman" w:hAnsi="Times New Roman"/>
          <w:sz w:val="24"/>
          <w:szCs w:val="24"/>
          <w:lang w:eastAsia="zh-CN"/>
        </w:rPr>
        <w:t>Answer all questions in section A.</w:t>
      </w:r>
    </w:p>
    <w:p w:rsidR="005D2C2D" w:rsidRPr="0072774D" w:rsidRDefault="005D2C2D" w:rsidP="005D2C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2774D">
        <w:rPr>
          <w:rFonts w:ascii="Times New Roman" w:eastAsia="Times New Roman" w:hAnsi="Times New Roman"/>
          <w:sz w:val="24"/>
          <w:szCs w:val="24"/>
          <w:lang w:eastAsia="zh-CN"/>
        </w:rPr>
        <w:t>In section B, Answer question 6 and any other two questions from the remaining questions.</w:t>
      </w:r>
    </w:p>
    <w:p w:rsidR="005D2C2D" w:rsidRPr="0072774D" w:rsidRDefault="005D2C2D" w:rsidP="005D2C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2774D">
        <w:rPr>
          <w:rFonts w:ascii="Times New Roman" w:eastAsia="Times New Roman" w:hAnsi="Times New Roman"/>
          <w:sz w:val="24"/>
          <w:szCs w:val="24"/>
          <w:lang w:eastAsia="zh-CN"/>
        </w:rPr>
        <w:t>Answer all questions using the answer booklet provided.</w:t>
      </w:r>
    </w:p>
    <w:p w:rsidR="005D2C2D" w:rsidRPr="0072774D" w:rsidRDefault="005D2C2D" w:rsidP="005D2C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2774D">
        <w:rPr>
          <w:rFonts w:ascii="Times New Roman" w:eastAsia="Times New Roman" w:hAnsi="Times New Roman"/>
          <w:sz w:val="24"/>
          <w:szCs w:val="24"/>
          <w:lang w:eastAsia="zh-CN"/>
        </w:rPr>
        <w:t>Candidate should check that all pages are printed and no questions are missing.</w:t>
      </w:r>
    </w:p>
    <w:p w:rsidR="005D2C2D" w:rsidRPr="0072774D" w:rsidRDefault="005D2C2D" w:rsidP="005D2C2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D2C2D" w:rsidRPr="0072774D" w:rsidRDefault="005D2C2D" w:rsidP="005D2C2D">
      <w:pPr>
        <w:spacing w:after="0" w:line="240" w:lineRule="auto"/>
        <w:ind w:left="2160" w:firstLine="720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72774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For Examination use only.</w:t>
      </w:r>
    </w:p>
    <w:p w:rsidR="005D2C2D" w:rsidRPr="0072774D" w:rsidRDefault="005D2C2D" w:rsidP="005D2C2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</w:p>
    <w:tbl>
      <w:tblPr>
        <w:tblStyle w:val="TableGrid1"/>
        <w:tblW w:w="6810" w:type="dxa"/>
        <w:tblInd w:w="1008" w:type="dxa"/>
        <w:tblLook w:val="0000"/>
      </w:tblPr>
      <w:tblGrid>
        <w:gridCol w:w="1892"/>
        <w:gridCol w:w="2438"/>
        <w:gridCol w:w="21"/>
        <w:gridCol w:w="2459"/>
      </w:tblGrid>
      <w:tr w:rsidR="005D2C2D" w:rsidRPr="0072774D" w:rsidTr="00A1654D">
        <w:trPr>
          <w:gridBefore w:val="1"/>
          <w:wBefore w:w="1892" w:type="dxa"/>
          <w:trHeight w:val="178"/>
        </w:trPr>
        <w:tc>
          <w:tcPr>
            <w:tcW w:w="2438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Maximum Score</w:t>
            </w:r>
          </w:p>
        </w:tc>
        <w:tc>
          <w:tcPr>
            <w:tcW w:w="2480" w:type="dxa"/>
            <w:gridSpan w:val="2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Candidate Score</w:t>
            </w:r>
          </w:p>
        </w:tc>
      </w:tr>
      <w:tr w:rsidR="005D2C2D" w:rsidRPr="0072774D" w:rsidTr="00A1654D">
        <w:tblPrEx>
          <w:tblLook w:val="04A0"/>
        </w:tblPrEx>
        <w:trPr>
          <w:trHeight w:val="279"/>
        </w:trPr>
        <w:tc>
          <w:tcPr>
            <w:tcW w:w="1891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Section A.</w:t>
            </w:r>
          </w:p>
        </w:tc>
        <w:tc>
          <w:tcPr>
            <w:tcW w:w="2459" w:type="dxa"/>
            <w:gridSpan w:val="2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D2C2D" w:rsidRPr="0072774D" w:rsidTr="00A1654D">
        <w:tblPrEx>
          <w:tblLook w:val="04A0"/>
        </w:tblPrEx>
        <w:trPr>
          <w:trHeight w:val="279"/>
        </w:trPr>
        <w:tc>
          <w:tcPr>
            <w:tcW w:w="1891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Question 6</w:t>
            </w:r>
          </w:p>
        </w:tc>
        <w:tc>
          <w:tcPr>
            <w:tcW w:w="2459" w:type="dxa"/>
            <w:gridSpan w:val="2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D2C2D" w:rsidRPr="0072774D" w:rsidTr="00A1654D">
        <w:tblPrEx>
          <w:tblLook w:val="04A0"/>
        </w:tblPrEx>
        <w:trPr>
          <w:trHeight w:val="266"/>
        </w:trPr>
        <w:tc>
          <w:tcPr>
            <w:tcW w:w="1891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Question 7</w:t>
            </w:r>
          </w:p>
        </w:tc>
        <w:tc>
          <w:tcPr>
            <w:tcW w:w="2459" w:type="dxa"/>
            <w:gridSpan w:val="2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D2C2D" w:rsidRPr="0072774D" w:rsidTr="00A1654D">
        <w:tblPrEx>
          <w:tblLook w:val="04A0"/>
        </w:tblPrEx>
        <w:trPr>
          <w:trHeight w:val="279"/>
        </w:trPr>
        <w:tc>
          <w:tcPr>
            <w:tcW w:w="1891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Question 8</w:t>
            </w:r>
          </w:p>
        </w:tc>
        <w:tc>
          <w:tcPr>
            <w:tcW w:w="2459" w:type="dxa"/>
            <w:gridSpan w:val="2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D2C2D" w:rsidRPr="0072774D" w:rsidTr="00A1654D">
        <w:tblPrEx>
          <w:tblLook w:val="04A0"/>
        </w:tblPrEx>
        <w:trPr>
          <w:trHeight w:val="266"/>
        </w:trPr>
        <w:tc>
          <w:tcPr>
            <w:tcW w:w="1891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Question 9</w:t>
            </w:r>
          </w:p>
        </w:tc>
        <w:tc>
          <w:tcPr>
            <w:tcW w:w="2459" w:type="dxa"/>
            <w:gridSpan w:val="2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D2C2D" w:rsidRPr="0072774D" w:rsidTr="00A1654D">
        <w:tblPrEx>
          <w:tblLook w:val="04A0"/>
        </w:tblPrEx>
        <w:trPr>
          <w:trHeight w:val="279"/>
        </w:trPr>
        <w:tc>
          <w:tcPr>
            <w:tcW w:w="1891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Question 10</w:t>
            </w:r>
          </w:p>
        </w:tc>
        <w:tc>
          <w:tcPr>
            <w:tcW w:w="2459" w:type="dxa"/>
            <w:gridSpan w:val="2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9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D2C2D" w:rsidRPr="0072774D" w:rsidTr="00A1654D">
        <w:tblPrEx>
          <w:tblLook w:val="04A0"/>
        </w:tblPrEx>
        <w:trPr>
          <w:trHeight w:val="43"/>
        </w:trPr>
        <w:tc>
          <w:tcPr>
            <w:tcW w:w="1891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2459" w:type="dxa"/>
            <w:gridSpan w:val="2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77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100%</w:t>
            </w:r>
          </w:p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</w:tcPr>
          <w:p w:rsidR="005D2C2D" w:rsidRPr="0072774D" w:rsidRDefault="005D2C2D" w:rsidP="00A1654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D2C2D" w:rsidRPr="0072774D" w:rsidRDefault="005D2C2D" w:rsidP="005D2C2D">
      <w:pPr>
        <w:pStyle w:val="NoSpacing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5D2C2D">
      <w:pPr>
        <w:pStyle w:val="NoSpacing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5D2C2D">
      <w:pPr>
        <w:pStyle w:val="NoSpacing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72774D">
      <w:pPr>
        <w:pStyle w:val="NoSpacing"/>
        <w:spacing w:line="360" w:lineRule="auto"/>
        <w:ind w:left="2160"/>
        <w:rPr>
          <w:rFonts w:ascii="Times New Roman" w:hAnsi="Times New Roman"/>
          <w:b/>
          <w:sz w:val="24"/>
          <w:szCs w:val="24"/>
        </w:rPr>
      </w:pPr>
      <w:r w:rsidRPr="0072774D">
        <w:rPr>
          <w:rFonts w:ascii="Times New Roman" w:hAnsi="Times New Roman"/>
          <w:b/>
          <w:sz w:val="24"/>
          <w:szCs w:val="24"/>
        </w:rPr>
        <w:t>SECTION A</w:t>
      </w:r>
    </w:p>
    <w:p w:rsidR="005D2C2D" w:rsidRPr="0072774D" w:rsidRDefault="005D2C2D" w:rsidP="0072774D">
      <w:pPr>
        <w:pStyle w:val="NoSpacing"/>
        <w:spacing w:line="360" w:lineRule="auto"/>
        <w:ind w:left="2160"/>
        <w:rPr>
          <w:rFonts w:ascii="Times New Roman" w:hAnsi="Times New Roman"/>
          <w:b/>
          <w:i/>
          <w:sz w:val="24"/>
          <w:szCs w:val="24"/>
        </w:rPr>
      </w:pPr>
      <w:r w:rsidRPr="0072774D">
        <w:rPr>
          <w:rFonts w:ascii="Times New Roman" w:hAnsi="Times New Roman"/>
          <w:b/>
          <w:i/>
          <w:sz w:val="24"/>
          <w:szCs w:val="24"/>
        </w:rPr>
        <w:t>Answer all questions in this Section</w:t>
      </w:r>
    </w:p>
    <w:p w:rsidR="005D2C2D" w:rsidRPr="0072774D" w:rsidRDefault="005D2C2D" w:rsidP="007277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State </w:t>
      </w:r>
      <w:r w:rsidR="00426493" w:rsidRPr="0072774D">
        <w:rPr>
          <w:rFonts w:ascii="Times New Roman" w:hAnsi="Times New Roman"/>
          <w:sz w:val="24"/>
          <w:szCs w:val="24"/>
        </w:rPr>
        <w:t>three</w:t>
      </w:r>
      <w:r w:rsidRPr="0072774D">
        <w:rPr>
          <w:rFonts w:ascii="Times New Roman" w:hAnsi="Times New Roman"/>
          <w:sz w:val="24"/>
          <w:szCs w:val="24"/>
        </w:rPr>
        <w:t xml:space="preserve"> reasons for studying Geography.  </w:t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>(</w:t>
      </w:r>
      <w:r w:rsidR="00426493" w:rsidRPr="0072774D">
        <w:rPr>
          <w:rFonts w:ascii="Times New Roman" w:hAnsi="Times New Roman"/>
          <w:sz w:val="24"/>
          <w:szCs w:val="24"/>
        </w:rPr>
        <w:t>3</w:t>
      </w:r>
      <w:r w:rsidRPr="0072774D">
        <w:rPr>
          <w:rFonts w:ascii="Times New Roman" w:hAnsi="Times New Roman"/>
          <w:sz w:val="24"/>
          <w:szCs w:val="24"/>
        </w:rPr>
        <w:t>marks)</w:t>
      </w:r>
    </w:p>
    <w:p w:rsidR="00426493" w:rsidRPr="0072774D" w:rsidRDefault="00426493" w:rsidP="0072774D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b.Name two branches of geography </w:t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>(2marks)</w:t>
      </w:r>
    </w:p>
    <w:p w:rsidR="005D2C2D" w:rsidRPr="0072774D" w:rsidRDefault="005D2C2D" w:rsidP="007277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(a) Name</w:t>
      </w:r>
      <w:r w:rsidR="00426493" w:rsidRPr="0072774D">
        <w:rPr>
          <w:rFonts w:ascii="Times New Roman" w:hAnsi="Times New Roman"/>
          <w:sz w:val="24"/>
          <w:szCs w:val="24"/>
        </w:rPr>
        <w:t xml:space="preserve"> two</w:t>
      </w:r>
      <w:r w:rsidRPr="0072774D">
        <w:rPr>
          <w:rFonts w:ascii="Times New Roman" w:hAnsi="Times New Roman"/>
          <w:sz w:val="24"/>
          <w:szCs w:val="24"/>
        </w:rPr>
        <w:t xml:space="preserve"> biological factors influencing agriculture.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 xml:space="preserve"> (2marks)</w:t>
      </w:r>
    </w:p>
    <w:p w:rsidR="005D2C2D" w:rsidRPr="0072774D" w:rsidRDefault="005D2C2D" w:rsidP="0072774D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(b) State three uses of sugar in Kenya.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>(3marks)</w:t>
      </w:r>
    </w:p>
    <w:p w:rsidR="005D2C2D" w:rsidRPr="0072774D" w:rsidRDefault="005D2C2D" w:rsidP="007277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a)  Name three main mining methods.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 xml:space="preserve"> (3marks)</w:t>
      </w:r>
    </w:p>
    <w:p w:rsidR="005D2C2D" w:rsidRPr="0072774D" w:rsidRDefault="005D2C2D" w:rsidP="0072774D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b) Name two places where Gold is mined in Tanzania.   </w:t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 xml:space="preserve"> (2marks)</w:t>
      </w:r>
    </w:p>
    <w:p w:rsidR="005D2C2D" w:rsidRPr="0072774D" w:rsidRDefault="005D2C2D" w:rsidP="007277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a) Outline three characteristics of coniferous forests.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 xml:space="preserve"> (3marks)</w:t>
      </w:r>
    </w:p>
    <w:p w:rsidR="005D2C2D" w:rsidRPr="0072774D" w:rsidRDefault="005D2C2D" w:rsidP="0072774D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b) Identify two fibre crops found in the tropical forests.</w:t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 xml:space="preserve"> (2marks)</w:t>
      </w:r>
    </w:p>
    <w:p w:rsidR="005D2C2D" w:rsidRPr="0072774D" w:rsidRDefault="005D2C2D" w:rsidP="007277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(a)</w:t>
      </w:r>
      <w:r w:rsidRPr="0072774D">
        <w:rPr>
          <w:rFonts w:ascii="Times New Roman" w:hAnsi="Times New Roman"/>
          <w:sz w:val="24"/>
          <w:szCs w:val="24"/>
        </w:rPr>
        <w:tab/>
        <w:t xml:space="preserve">Name two tourist attractions found in Kenya Rift valley. </w:t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 xml:space="preserve"> (2 marks)</w:t>
      </w: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ab/>
        <w:t>(b)</w:t>
      </w:r>
      <w:r w:rsidRPr="0072774D">
        <w:rPr>
          <w:rFonts w:ascii="Times New Roman" w:hAnsi="Times New Roman"/>
          <w:sz w:val="24"/>
          <w:szCs w:val="24"/>
        </w:rPr>
        <w:tab/>
        <w:t>State three factors that hinder domestic tourism in Kenya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 xml:space="preserve"> (3 marks)</w:t>
      </w:r>
    </w:p>
    <w:p w:rsidR="005D2C2D" w:rsidRPr="0072774D" w:rsidRDefault="005D2C2D" w:rsidP="0072774D">
      <w:pPr>
        <w:pStyle w:val="NoSpacing"/>
        <w:spacing w:line="36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72774D">
        <w:rPr>
          <w:rFonts w:ascii="Times New Roman" w:hAnsi="Times New Roman"/>
          <w:b/>
          <w:sz w:val="24"/>
          <w:szCs w:val="24"/>
        </w:rPr>
        <w:t>SECTION B</w:t>
      </w:r>
    </w:p>
    <w:p w:rsidR="005D2C2D" w:rsidRPr="0072774D" w:rsidRDefault="005D2C2D" w:rsidP="0072774D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b/>
          <w:sz w:val="24"/>
          <w:szCs w:val="24"/>
        </w:rPr>
        <w:t>Answer question 6 and any other questions from this section</w:t>
      </w:r>
      <w:r w:rsidRPr="0072774D">
        <w:rPr>
          <w:rFonts w:ascii="Times New Roman" w:hAnsi="Times New Roman"/>
          <w:sz w:val="24"/>
          <w:szCs w:val="24"/>
        </w:rPr>
        <w:t>.</w:t>
      </w:r>
    </w:p>
    <w:p w:rsidR="005D2C2D" w:rsidRPr="0072774D" w:rsidRDefault="005D2C2D" w:rsidP="007277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The table below shows the prices of sugar in Kenya Shillings per ton in some countries in Africa.</w:t>
      </w:r>
    </w:p>
    <w:p w:rsidR="005D2C2D" w:rsidRPr="0072774D" w:rsidRDefault="005D2C2D" w:rsidP="0072774D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Use it to answer question a.(i)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1774"/>
        <w:gridCol w:w="1766"/>
        <w:gridCol w:w="1795"/>
        <w:gridCol w:w="1774"/>
      </w:tblGrid>
      <w:tr w:rsidR="005D2C2D" w:rsidRPr="0072774D" w:rsidTr="00A1654D">
        <w:tc>
          <w:tcPr>
            <w:tcW w:w="1459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774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KENYA</w:t>
            </w:r>
          </w:p>
        </w:tc>
        <w:tc>
          <w:tcPr>
            <w:tcW w:w="1766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SOUTH AFRICA</w:t>
            </w:r>
          </w:p>
        </w:tc>
        <w:tc>
          <w:tcPr>
            <w:tcW w:w="1795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TANZANIA</w:t>
            </w:r>
          </w:p>
        </w:tc>
        <w:tc>
          <w:tcPr>
            <w:tcW w:w="1774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ZAMBIA</w:t>
            </w:r>
          </w:p>
        </w:tc>
      </w:tr>
      <w:tr w:rsidR="005D2C2D" w:rsidRPr="0072774D" w:rsidTr="00A1654D">
        <w:tc>
          <w:tcPr>
            <w:tcW w:w="1459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74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95,400</w:t>
            </w:r>
          </w:p>
        </w:tc>
        <w:tc>
          <w:tcPr>
            <w:tcW w:w="1766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61,927</w:t>
            </w:r>
          </w:p>
        </w:tc>
        <w:tc>
          <w:tcPr>
            <w:tcW w:w="1795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68,702</w:t>
            </w:r>
          </w:p>
        </w:tc>
        <w:tc>
          <w:tcPr>
            <w:tcW w:w="1774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84,447</w:t>
            </w:r>
          </w:p>
        </w:tc>
      </w:tr>
      <w:tr w:rsidR="005D2C2D" w:rsidRPr="0072774D" w:rsidTr="00A1654D">
        <w:tc>
          <w:tcPr>
            <w:tcW w:w="1459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74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111,713</w:t>
            </w:r>
          </w:p>
        </w:tc>
        <w:tc>
          <w:tcPr>
            <w:tcW w:w="1766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67,462</w:t>
            </w:r>
          </w:p>
        </w:tc>
        <w:tc>
          <w:tcPr>
            <w:tcW w:w="1795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66,985</w:t>
            </w:r>
          </w:p>
        </w:tc>
        <w:tc>
          <w:tcPr>
            <w:tcW w:w="1774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93,798</w:t>
            </w:r>
          </w:p>
        </w:tc>
      </w:tr>
      <w:tr w:rsidR="005D2C2D" w:rsidRPr="0072774D" w:rsidTr="00A1654D">
        <w:tc>
          <w:tcPr>
            <w:tcW w:w="1459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74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110,878</w:t>
            </w:r>
          </w:p>
        </w:tc>
        <w:tc>
          <w:tcPr>
            <w:tcW w:w="1766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65,173</w:t>
            </w:r>
          </w:p>
        </w:tc>
        <w:tc>
          <w:tcPr>
            <w:tcW w:w="1795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90,649</w:t>
            </w:r>
          </w:p>
        </w:tc>
        <w:tc>
          <w:tcPr>
            <w:tcW w:w="1774" w:type="dxa"/>
          </w:tcPr>
          <w:p w:rsidR="005D2C2D" w:rsidRPr="0072774D" w:rsidRDefault="005D2C2D" w:rsidP="0072774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774D">
              <w:rPr>
                <w:rFonts w:ascii="Times New Roman" w:hAnsi="Times New Roman"/>
                <w:sz w:val="24"/>
                <w:szCs w:val="24"/>
              </w:rPr>
              <w:t>86,832</w:t>
            </w:r>
          </w:p>
        </w:tc>
      </w:tr>
    </w:tbl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72774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 (i) Draw a divided rectangle 16cm long to represent the prices of sugar in the year 2016.             </w:t>
      </w: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(8 marks)</w:t>
      </w:r>
    </w:p>
    <w:p w:rsidR="005D2C2D" w:rsidRPr="0072774D" w:rsidRDefault="005D2C2D" w:rsidP="0072774D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(ii) State two advantages of using </w:t>
      </w:r>
      <w:r w:rsidR="00426493" w:rsidRPr="0072774D">
        <w:rPr>
          <w:rFonts w:ascii="Times New Roman" w:hAnsi="Times New Roman"/>
          <w:sz w:val="24"/>
          <w:szCs w:val="24"/>
        </w:rPr>
        <w:t>divided rectangle</w:t>
      </w:r>
      <w:r w:rsidRPr="0072774D">
        <w:rPr>
          <w:rFonts w:ascii="Times New Roman" w:hAnsi="Times New Roman"/>
          <w:sz w:val="24"/>
          <w:szCs w:val="24"/>
        </w:rPr>
        <w:t xml:space="preserve"> to present statistical data.       </w:t>
      </w:r>
      <w:r w:rsidR="0072774D">
        <w:rPr>
          <w:rFonts w:ascii="Times New Roman" w:hAnsi="Times New Roman"/>
          <w:sz w:val="24"/>
          <w:szCs w:val="24"/>
        </w:rPr>
        <w:tab/>
        <w:t xml:space="preserve">      (2</w:t>
      </w:r>
      <w:r w:rsidRPr="0072774D">
        <w:rPr>
          <w:rFonts w:ascii="Times New Roman" w:hAnsi="Times New Roman"/>
          <w:sz w:val="24"/>
          <w:szCs w:val="24"/>
        </w:rPr>
        <w:t xml:space="preserve">marks) </w:t>
      </w:r>
    </w:p>
    <w:p w:rsidR="005D2C2D" w:rsidRPr="0072774D" w:rsidRDefault="005D2C2D" w:rsidP="0072774D">
      <w:pPr>
        <w:pStyle w:val="NoSpacing"/>
        <w:spacing w:line="360" w:lineRule="auto"/>
        <w:ind w:firstLine="27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ab/>
        <w:t xml:space="preserve">(b) State three physical conditions that  favours cocoa farming in Ghana.       </w:t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>(3 marks)</w:t>
      </w:r>
    </w:p>
    <w:p w:rsidR="005D2C2D" w:rsidRPr="0072774D" w:rsidRDefault="005D2C2D" w:rsidP="0072774D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(c)Describe stages involved in processing of cocoa from harvesting to marketing.        (8 marks)</w:t>
      </w:r>
    </w:p>
    <w:p w:rsid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ab/>
        <w:t xml:space="preserve">(d)Apart from making oil give four other uses of oil palm.          </w:t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>(4 marks)</w:t>
      </w:r>
    </w:p>
    <w:p w:rsidR="0072774D" w:rsidRDefault="0072774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72774D" w:rsidRDefault="0072774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72774D" w:rsidRDefault="0072774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7277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lastRenderedPageBreak/>
        <w:t>(a)The diagram below shows  the occur</w:t>
      </w:r>
      <w:r w:rsidR="00426493" w:rsidRPr="0072774D">
        <w:rPr>
          <w:rFonts w:ascii="Times New Roman" w:hAnsi="Times New Roman"/>
          <w:sz w:val="24"/>
          <w:szCs w:val="24"/>
        </w:rPr>
        <w:t>e</w:t>
      </w:r>
      <w:r w:rsidRPr="0072774D">
        <w:rPr>
          <w:rFonts w:ascii="Times New Roman" w:hAnsi="Times New Roman"/>
          <w:sz w:val="24"/>
          <w:szCs w:val="24"/>
        </w:rPr>
        <w:t>nce of petroleum  in the earth’s crust</w:t>
      </w:r>
      <w:r w:rsidRPr="0072774D">
        <w:rPr>
          <w:rFonts w:ascii="Times New Roman" w:hAnsi="Times New Roman"/>
          <w:noProof/>
          <w:sz w:val="24"/>
          <w:szCs w:val="24"/>
        </w:rPr>
        <w:t>.Use it to answer question a i)</w:t>
      </w: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noProof/>
          <w:sz w:val="24"/>
          <w:szCs w:val="24"/>
        </w:rPr>
      </w:pP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72774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40005</wp:posOffset>
            </wp:positionV>
            <wp:extent cx="5800725" cy="2924175"/>
            <wp:effectExtent l="0" t="0" r="9525" b="9525"/>
            <wp:wrapThrough wrapText="bothSides">
              <wp:wrapPolygon edited="0">
                <wp:start x="0" y="0"/>
                <wp:lineTo x="0" y="21530"/>
                <wp:lineTo x="21565" y="21530"/>
                <wp:lineTo x="21565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D2C2D" w:rsidRPr="0072774D" w:rsidRDefault="005D2C2D" w:rsidP="0072774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(i)Name the substance in the areas labelled L,M and N 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  <w:t xml:space="preserve">                (3marks)</w:t>
      </w:r>
    </w:p>
    <w:p w:rsidR="000901CB" w:rsidRPr="0072774D" w:rsidRDefault="005D2C2D" w:rsidP="0072774D">
      <w:pPr>
        <w:pStyle w:val="NoSpacing"/>
        <w:spacing w:line="36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72774D">
        <w:rPr>
          <w:rFonts w:ascii="Times New Roman" w:eastAsiaTheme="minorHAnsi" w:hAnsi="Times New Roman"/>
          <w:sz w:val="24"/>
          <w:szCs w:val="24"/>
        </w:rPr>
        <w:t>L……………………………………………………………………………………………</w:t>
      </w:r>
    </w:p>
    <w:p w:rsidR="005D2C2D" w:rsidRPr="0072774D" w:rsidRDefault="005D2C2D" w:rsidP="0072774D">
      <w:pPr>
        <w:pStyle w:val="NoSpacing"/>
        <w:spacing w:line="36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72774D">
        <w:rPr>
          <w:rFonts w:ascii="Times New Roman" w:eastAsiaTheme="minorHAnsi" w:hAnsi="Times New Roman"/>
          <w:sz w:val="24"/>
          <w:szCs w:val="24"/>
        </w:rPr>
        <w:t>M……………………………………………………………………………………………</w:t>
      </w:r>
    </w:p>
    <w:p w:rsidR="005D2C2D" w:rsidRPr="0072774D" w:rsidRDefault="005D2C2D" w:rsidP="0072774D">
      <w:pPr>
        <w:pStyle w:val="NoSpacing"/>
        <w:spacing w:line="36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72774D">
        <w:rPr>
          <w:rFonts w:ascii="Times New Roman" w:eastAsiaTheme="minorHAnsi" w:hAnsi="Times New Roman"/>
          <w:sz w:val="24"/>
          <w:szCs w:val="24"/>
        </w:rPr>
        <w:t>N……………………………………………………………………………………………</w:t>
      </w:r>
    </w:p>
    <w:p w:rsidR="005D2C2D" w:rsidRPr="0072774D" w:rsidRDefault="005D2C2D" w:rsidP="0072774D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(ii)Give three by –products obtained  when crude oil is refine</w:t>
      </w:r>
      <w:r w:rsidR="00426493" w:rsidRPr="0072774D">
        <w:rPr>
          <w:rFonts w:ascii="Times New Roman" w:hAnsi="Times New Roman"/>
          <w:sz w:val="24"/>
          <w:szCs w:val="24"/>
        </w:rPr>
        <w:t>d</w:t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>(3marks</w:t>
      </w:r>
    </w:p>
    <w:p w:rsidR="005D2C2D" w:rsidRPr="0072774D" w:rsidRDefault="005D2C2D" w:rsidP="0072774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(b)State five effects of  mining on the environment</w:t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 xml:space="preserve"> (5marks) </w:t>
      </w:r>
    </w:p>
    <w:p w:rsidR="005D2C2D" w:rsidRPr="0072774D" w:rsidRDefault="005D2C2D" w:rsidP="0072774D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(c) (i)Describe the stages involved in the processing of trona from lake Magadi.</w:t>
      </w:r>
      <w:r w:rsidRPr="0072774D">
        <w:rPr>
          <w:rFonts w:ascii="Times New Roman" w:hAnsi="Times New Roman"/>
          <w:sz w:val="24"/>
          <w:szCs w:val="24"/>
        </w:rPr>
        <w:tab/>
        <w:t xml:space="preserve">        (6marks)</w:t>
      </w:r>
    </w:p>
    <w:p w:rsidR="005D2C2D" w:rsidRPr="0072774D" w:rsidRDefault="005D2C2D" w:rsidP="0072774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C609C" w:rsidRPr="0072774D" w:rsidRDefault="005D2C2D" w:rsidP="0072774D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(ii)Explain four ways in which Kenya  has benefited from  the mining of trona on lake </w:t>
      </w:r>
      <w:r w:rsidRPr="0072774D">
        <w:rPr>
          <w:rFonts w:ascii="Times New Roman" w:hAnsi="Times New Roman"/>
          <w:sz w:val="24"/>
          <w:szCs w:val="24"/>
        </w:rPr>
        <w:tab/>
        <w:t>Maga</w:t>
      </w:r>
      <w:r w:rsidRPr="0072774D">
        <w:rPr>
          <w:rFonts w:ascii="Times New Roman" w:hAnsi="Times New Roman"/>
          <w:i/>
          <w:sz w:val="24"/>
          <w:szCs w:val="24"/>
        </w:rPr>
        <w:t xml:space="preserve">di </w:t>
      </w:r>
      <w:r w:rsidRPr="0072774D">
        <w:rPr>
          <w:rFonts w:ascii="Times New Roman" w:hAnsi="Times New Roman"/>
          <w:i/>
          <w:sz w:val="24"/>
          <w:szCs w:val="24"/>
        </w:rPr>
        <w:tab/>
      </w:r>
      <w:r w:rsidRPr="0072774D">
        <w:rPr>
          <w:rFonts w:ascii="Times New Roman" w:hAnsi="Times New Roman"/>
          <w:i/>
          <w:sz w:val="24"/>
          <w:szCs w:val="24"/>
        </w:rPr>
        <w:tab/>
      </w:r>
      <w:r w:rsidRPr="0072774D">
        <w:rPr>
          <w:rFonts w:ascii="Times New Roman" w:hAnsi="Times New Roman"/>
          <w:i/>
          <w:sz w:val="24"/>
          <w:szCs w:val="24"/>
        </w:rPr>
        <w:tab/>
      </w:r>
      <w:r w:rsidRPr="0072774D">
        <w:rPr>
          <w:rFonts w:ascii="Times New Roman" w:hAnsi="Times New Roman"/>
          <w:i/>
          <w:sz w:val="24"/>
          <w:szCs w:val="24"/>
        </w:rPr>
        <w:tab/>
      </w:r>
      <w:r w:rsidRPr="0072774D">
        <w:rPr>
          <w:rFonts w:ascii="Times New Roman" w:hAnsi="Times New Roman"/>
          <w:i/>
          <w:sz w:val="24"/>
          <w:szCs w:val="24"/>
        </w:rPr>
        <w:tab/>
      </w:r>
      <w:r w:rsidRPr="0072774D">
        <w:rPr>
          <w:rFonts w:ascii="Times New Roman" w:hAnsi="Times New Roman"/>
          <w:i/>
          <w:sz w:val="24"/>
          <w:szCs w:val="24"/>
        </w:rPr>
        <w:tab/>
      </w:r>
      <w:r w:rsidRPr="0072774D">
        <w:rPr>
          <w:rFonts w:ascii="Times New Roman" w:hAnsi="Times New Roman"/>
          <w:i/>
          <w:sz w:val="24"/>
          <w:szCs w:val="24"/>
        </w:rPr>
        <w:tab/>
      </w:r>
      <w:r w:rsidR="0072774D">
        <w:rPr>
          <w:rFonts w:ascii="Times New Roman" w:hAnsi="Times New Roman"/>
          <w:i/>
          <w:sz w:val="24"/>
          <w:szCs w:val="24"/>
        </w:rPr>
        <w:tab/>
      </w:r>
      <w:r w:rsidR="0072774D">
        <w:rPr>
          <w:rFonts w:ascii="Times New Roman" w:hAnsi="Times New Roman"/>
          <w:i/>
          <w:sz w:val="24"/>
          <w:szCs w:val="24"/>
        </w:rPr>
        <w:tab/>
      </w:r>
      <w:r w:rsidR="0072774D">
        <w:rPr>
          <w:rFonts w:ascii="Times New Roman" w:hAnsi="Times New Roman"/>
          <w:i/>
          <w:sz w:val="24"/>
          <w:szCs w:val="24"/>
        </w:rPr>
        <w:tab/>
      </w:r>
      <w:r w:rsidR="0072774D">
        <w:rPr>
          <w:rFonts w:ascii="Times New Roman" w:hAnsi="Times New Roman"/>
          <w:i/>
          <w:sz w:val="24"/>
          <w:szCs w:val="24"/>
        </w:rPr>
        <w:tab/>
      </w:r>
      <w:r w:rsidR="0072774D">
        <w:rPr>
          <w:rFonts w:ascii="Times New Roman" w:hAnsi="Times New Roman"/>
          <w:i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 xml:space="preserve">(8mks) 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8.(a) i. Define the term land reclamation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  <w:t>(</w:t>
      </w:r>
      <w:r w:rsidR="00426493" w:rsidRPr="0072774D">
        <w:rPr>
          <w:rFonts w:ascii="Times New Roman" w:hAnsi="Times New Roman"/>
          <w:sz w:val="24"/>
          <w:szCs w:val="24"/>
        </w:rPr>
        <w:t>2</w:t>
      </w:r>
      <w:r w:rsidR="0072774D">
        <w:rPr>
          <w:rFonts w:ascii="Times New Roman" w:hAnsi="Times New Roman"/>
          <w:sz w:val="24"/>
          <w:szCs w:val="24"/>
        </w:rPr>
        <w:t>mks)</w:t>
      </w:r>
    </w:p>
    <w:p w:rsidR="003C609C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        ii. State </w:t>
      </w:r>
      <w:r w:rsidRPr="0072774D">
        <w:rPr>
          <w:rFonts w:ascii="Times New Roman" w:hAnsi="Times New Roman"/>
          <w:b/>
          <w:sz w:val="24"/>
          <w:szCs w:val="24"/>
        </w:rPr>
        <w:t>four</w:t>
      </w:r>
      <w:r w:rsidRPr="0072774D">
        <w:rPr>
          <w:rFonts w:ascii="Times New Roman" w:hAnsi="Times New Roman"/>
          <w:sz w:val="24"/>
          <w:szCs w:val="24"/>
        </w:rPr>
        <w:t xml:space="preserve"> benefits that resulted from the Reclamation of Yala swamp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  <w:t>(</w:t>
      </w:r>
      <w:r w:rsidRPr="0072774D">
        <w:rPr>
          <w:rFonts w:ascii="Times New Roman" w:hAnsi="Times New Roman"/>
          <w:sz w:val="24"/>
          <w:szCs w:val="24"/>
        </w:rPr>
        <w:t>4mks</w:t>
      </w:r>
      <w:r w:rsidR="0072774D">
        <w:rPr>
          <w:rFonts w:ascii="Times New Roman" w:hAnsi="Times New Roman"/>
          <w:sz w:val="24"/>
          <w:szCs w:val="24"/>
        </w:rPr>
        <w:t>)</w:t>
      </w:r>
    </w:p>
    <w:p w:rsidR="0072774D" w:rsidRDefault="0072774D" w:rsidP="0072774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4D" w:rsidRDefault="0072774D" w:rsidP="0072774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4D" w:rsidRDefault="0072774D" w:rsidP="0072774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774D" w:rsidRPr="0072774D" w:rsidRDefault="0072774D" w:rsidP="0072774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lastRenderedPageBreak/>
        <w:t xml:space="preserve">   (b)The diagram below shows the distribution of irrigation schemes in Kenya. Use it to answer      the   questions that follow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00300" cy="2638425"/>
            <wp:effectExtent l="0" t="0" r="0" b="9525"/>
            <wp:docPr id="1026" name="Picture 2" descr="C:\Users\english\Videos\Downloads\CamScanner 05-26-2022 07.12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400300" cy="2638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9C" w:rsidRPr="0072774D" w:rsidRDefault="003C609C" w:rsidP="007277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74D">
        <w:rPr>
          <w:rFonts w:ascii="Times New Roman" w:hAnsi="Times New Roman" w:cs="Times New Roman"/>
          <w:sz w:val="24"/>
          <w:szCs w:val="24"/>
        </w:rPr>
        <w:t xml:space="preserve">Name the irrigation schemes labelled </w:t>
      </w:r>
      <w:r w:rsidRPr="0072774D">
        <w:rPr>
          <w:rFonts w:ascii="Times New Roman" w:hAnsi="Times New Roman" w:cs="Times New Roman"/>
          <w:b/>
          <w:sz w:val="24"/>
          <w:szCs w:val="24"/>
        </w:rPr>
        <w:t>Q</w:t>
      </w:r>
      <w:r w:rsidRPr="0072774D">
        <w:rPr>
          <w:rFonts w:ascii="Times New Roman" w:hAnsi="Times New Roman" w:cs="Times New Roman"/>
          <w:sz w:val="24"/>
          <w:szCs w:val="24"/>
        </w:rPr>
        <w:t xml:space="preserve"> and </w:t>
      </w:r>
      <w:r w:rsidRPr="0072774D">
        <w:rPr>
          <w:rFonts w:ascii="Times New Roman" w:hAnsi="Times New Roman" w:cs="Times New Roman"/>
          <w:b/>
          <w:sz w:val="24"/>
          <w:szCs w:val="24"/>
        </w:rPr>
        <w:t>R</w:t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3C609C" w:rsidRPr="0072774D" w:rsidRDefault="003C609C" w:rsidP="007277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74D">
        <w:rPr>
          <w:rFonts w:ascii="Times New Roman" w:hAnsi="Times New Roman" w:cs="Times New Roman"/>
          <w:sz w:val="24"/>
          <w:szCs w:val="24"/>
        </w:rPr>
        <w:t xml:space="preserve">Name the river marked </w:t>
      </w:r>
      <w:r w:rsidRPr="0072774D">
        <w:rPr>
          <w:rFonts w:ascii="Times New Roman" w:hAnsi="Times New Roman" w:cs="Times New Roman"/>
          <w:b/>
          <w:sz w:val="24"/>
          <w:szCs w:val="24"/>
        </w:rPr>
        <w:t>M</w:t>
      </w:r>
      <w:r w:rsidRPr="0072774D">
        <w:rPr>
          <w:rFonts w:ascii="Times New Roman" w:hAnsi="Times New Roman" w:cs="Times New Roman"/>
          <w:b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  <w:t>1mk</w:t>
      </w:r>
    </w:p>
    <w:p w:rsidR="003C609C" w:rsidRPr="0072774D" w:rsidRDefault="003C609C" w:rsidP="007277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74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2774D">
        <w:rPr>
          <w:rFonts w:ascii="Times New Roman" w:hAnsi="Times New Roman" w:cs="Times New Roman"/>
          <w:b/>
          <w:sz w:val="24"/>
          <w:szCs w:val="24"/>
        </w:rPr>
        <w:t>four</w:t>
      </w:r>
      <w:r w:rsidRPr="0072774D">
        <w:rPr>
          <w:rFonts w:ascii="Times New Roman" w:hAnsi="Times New Roman" w:cs="Times New Roman"/>
          <w:sz w:val="24"/>
          <w:szCs w:val="24"/>
        </w:rPr>
        <w:t xml:space="preserve"> factors that favoured the establishment of perkerra</w:t>
      </w:r>
    </w:p>
    <w:p w:rsidR="003C609C" w:rsidRPr="0072774D" w:rsidRDefault="003C609C" w:rsidP="007277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2774D">
        <w:rPr>
          <w:rFonts w:ascii="Times New Roman" w:hAnsi="Times New Roman" w:cs="Times New Roman"/>
          <w:sz w:val="24"/>
          <w:szCs w:val="24"/>
        </w:rPr>
        <w:t>irrigation scheme</w:t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  <w:t>8mks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    (c)State </w:t>
      </w:r>
      <w:r w:rsidRPr="0072774D">
        <w:rPr>
          <w:rFonts w:ascii="Times New Roman" w:hAnsi="Times New Roman"/>
          <w:b/>
          <w:sz w:val="24"/>
          <w:szCs w:val="24"/>
        </w:rPr>
        <w:t>four</w:t>
      </w:r>
      <w:r w:rsidRPr="0072774D">
        <w:rPr>
          <w:rFonts w:ascii="Times New Roman" w:hAnsi="Times New Roman"/>
          <w:sz w:val="24"/>
          <w:szCs w:val="24"/>
        </w:rPr>
        <w:t xml:space="preserve"> problems facing irrigation farming in Kenya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  <w:t xml:space="preserve">            4mks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    (d)   i. What is a polder?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="00426493" w:rsidRPr="0072774D">
        <w:rPr>
          <w:rFonts w:ascii="Times New Roman" w:hAnsi="Times New Roman"/>
          <w:sz w:val="24"/>
          <w:szCs w:val="24"/>
        </w:rPr>
        <w:t>2</w:t>
      </w:r>
      <w:r w:rsidRPr="0072774D">
        <w:rPr>
          <w:rFonts w:ascii="Times New Roman" w:hAnsi="Times New Roman"/>
          <w:sz w:val="24"/>
          <w:szCs w:val="24"/>
        </w:rPr>
        <w:t>mk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ii. Give </w:t>
      </w:r>
      <w:r w:rsidRPr="0072774D">
        <w:rPr>
          <w:rFonts w:ascii="Times New Roman" w:hAnsi="Times New Roman"/>
          <w:b/>
          <w:sz w:val="24"/>
          <w:szCs w:val="24"/>
        </w:rPr>
        <w:t xml:space="preserve">two </w:t>
      </w:r>
      <w:r w:rsidRPr="0072774D">
        <w:rPr>
          <w:rFonts w:ascii="Times New Roman" w:hAnsi="Times New Roman"/>
          <w:sz w:val="24"/>
          <w:szCs w:val="24"/>
        </w:rPr>
        <w:t xml:space="preserve">differences between land reclamation in Kenya and Netherlands </w:t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>2mks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9.(a) i. Differentiate between pelagic and demersal fish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>2mks</w:t>
      </w:r>
    </w:p>
    <w:p w:rsidR="003C609C" w:rsidRDefault="003C609C" w:rsidP="00727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74D">
        <w:rPr>
          <w:rFonts w:ascii="Times New Roman" w:hAnsi="Times New Roman" w:cs="Times New Roman"/>
          <w:sz w:val="24"/>
          <w:szCs w:val="24"/>
        </w:rPr>
        <w:t xml:space="preserve">        ii. Name </w:t>
      </w:r>
      <w:r w:rsidRPr="0072774D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72774D">
        <w:rPr>
          <w:rFonts w:ascii="Times New Roman" w:hAnsi="Times New Roman" w:cs="Times New Roman"/>
          <w:sz w:val="24"/>
          <w:szCs w:val="24"/>
        </w:rPr>
        <w:t>examples of demersal fish</w:t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72774D" w:rsidRDefault="0072774D" w:rsidP="00727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4D" w:rsidRDefault="0072774D" w:rsidP="00727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4D" w:rsidRDefault="0072774D" w:rsidP="00727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4D" w:rsidRDefault="0072774D" w:rsidP="00727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4D" w:rsidRDefault="0072774D" w:rsidP="00727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4D" w:rsidRDefault="0072774D" w:rsidP="00727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4D" w:rsidRDefault="0072774D" w:rsidP="00727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4D" w:rsidRDefault="0072774D" w:rsidP="00727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74D" w:rsidRPr="0072774D" w:rsidRDefault="0072774D" w:rsidP="0072774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lastRenderedPageBreak/>
        <w:t xml:space="preserve"> (b) The map below shows major world fishing grounds. Use it to answer the questions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that  follow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71925" cy="2322830"/>
            <wp:effectExtent l="0" t="0" r="9525" b="1270"/>
            <wp:docPr id="1027" name="Picture 1" descr="C:\Users\english\Videos\Downloads\CamScanner 05-26-2022 07.12_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971925" cy="2322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9C" w:rsidRPr="0072774D" w:rsidRDefault="003C609C" w:rsidP="007277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74D">
        <w:rPr>
          <w:rFonts w:ascii="Times New Roman" w:hAnsi="Times New Roman" w:cs="Times New Roman"/>
          <w:sz w:val="24"/>
          <w:szCs w:val="24"/>
        </w:rPr>
        <w:t xml:space="preserve">Identify the fishing grounds marked </w:t>
      </w:r>
      <w:r w:rsidRPr="0072774D">
        <w:rPr>
          <w:rFonts w:ascii="Times New Roman" w:hAnsi="Times New Roman" w:cs="Times New Roman"/>
          <w:b/>
          <w:sz w:val="24"/>
          <w:szCs w:val="24"/>
        </w:rPr>
        <w:t>M, N</w:t>
      </w:r>
      <w:r w:rsidRPr="0072774D">
        <w:rPr>
          <w:rFonts w:ascii="Times New Roman" w:hAnsi="Times New Roman" w:cs="Times New Roman"/>
          <w:sz w:val="24"/>
          <w:szCs w:val="24"/>
        </w:rPr>
        <w:t xml:space="preserve">  and </w:t>
      </w:r>
      <w:r w:rsidRPr="0072774D">
        <w:rPr>
          <w:rFonts w:ascii="Times New Roman" w:hAnsi="Times New Roman" w:cs="Times New Roman"/>
          <w:b/>
          <w:sz w:val="24"/>
          <w:szCs w:val="24"/>
        </w:rPr>
        <w:t>P</w:t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609C" w:rsidRPr="0072774D" w:rsidRDefault="003C609C" w:rsidP="007277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74D">
        <w:rPr>
          <w:rFonts w:ascii="Times New Roman" w:hAnsi="Times New Roman" w:cs="Times New Roman"/>
          <w:sz w:val="24"/>
          <w:szCs w:val="24"/>
        </w:rPr>
        <w:t xml:space="preserve">Explain three  human factors favouring fishing in the ground marked </w:t>
      </w:r>
      <w:r w:rsidRPr="0072774D">
        <w:rPr>
          <w:rFonts w:ascii="Times New Roman" w:hAnsi="Times New Roman" w:cs="Times New Roman"/>
          <w:b/>
          <w:sz w:val="24"/>
          <w:szCs w:val="24"/>
        </w:rPr>
        <w:t>P</w:t>
      </w:r>
      <w:r w:rsidRPr="0072774D">
        <w:rPr>
          <w:rFonts w:ascii="Times New Roman" w:hAnsi="Times New Roman" w:cs="Times New Roman"/>
          <w:b/>
          <w:sz w:val="24"/>
          <w:szCs w:val="24"/>
        </w:rPr>
        <w:tab/>
      </w:r>
      <w:r w:rsidRPr="0072774D">
        <w:rPr>
          <w:rFonts w:ascii="Times New Roman" w:hAnsi="Times New Roman" w:cs="Times New Roman"/>
          <w:sz w:val="24"/>
          <w:szCs w:val="24"/>
        </w:rPr>
        <w:tab/>
        <w:t>6mks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 (c)Give reasons why Fresh water fishing is more developed in East Africa compared to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   Marine fishing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  <w:t>4mks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 (d)Explain </w:t>
      </w:r>
      <w:r w:rsidRPr="0072774D">
        <w:rPr>
          <w:rFonts w:ascii="Times New Roman" w:hAnsi="Times New Roman"/>
          <w:b/>
          <w:sz w:val="24"/>
          <w:szCs w:val="24"/>
        </w:rPr>
        <w:t xml:space="preserve">FOUR </w:t>
      </w:r>
      <w:r w:rsidRPr="0072774D">
        <w:rPr>
          <w:rFonts w:ascii="Times New Roman" w:hAnsi="Times New Roman"/>
          <w:sz w:val="24"/>
          <w:szCs w:val="24"/>
        </w:rPr>
        <w:t>measures used in management of fisheries in Kenya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  <w:t>8mks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10.( a) i. Define the term Tourism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  <w:t xml:space="preserve">            1mk</w:t>
      </w:r>
    </w:p>
    <w:p w:rsidR="00426493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ii)Name </w:t>
      </w:r>
      <w:r w:rsidRPr="0072774D">
        <w:rPr>
          <w:rFonts w:ascii="Times New Roman" w:hAnsi="Times New Roman"/>
          <w:b/>
          <w:sz w:val="24"/>
          <w:szCs w:val="24"/>
        </w:rPr>
        <w:t>two</w:t>
      </w:r>
      <w:r w:rsidRPr="0072774D">
        <w:rPr>
          <w:rFonts w:ascii="Times New Roman" w:hAnsi="Times New Roman"/>
          <w:sz w:val="24"/>
          <w:szCs w:val="24"/>
        </w:rPr>
        <w:t xml:space="preserve"> tourist attractions found in the </w:t>
      </w:r>
      <w:r w:rsidR="00426493" w:rsidRPr="0072774D">
        <w:rPr>
          <w:rFonts w:ascii="Times New Roman" w:hAnsi="Times New Roman"/>
          <w:sz w:val="24"/>
          <w:szCs w:val="24"/>
        </w:rPr>
        <w:t>coastal</w:t>
      </w:r>
      <w:r w:rsidRPr="0072774D">
        <w:rPr>
          <w:rFonts w:ascii="Times New Roman" w:hAnsi="Times New Roman"/>
          <w:sz w:val="24"/>
          <w:szCs w:val="24"/>
        </w:rPr>
        <w:t xml:space="preserve"> region of Kenya</w:t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 xml:space="preserve">2mks   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  (b)Explain </w:t>
      </w:r>
      <w:r w:rsidRPr="0072774D">
        <w:rPr>
          <w:rFonts w:ascii="Times New Roman" w:hAnsi="Times New Roman"/>
          <w:b/>
          <w:sz w:val="24"/>
          <w:szCs w:val="24"/>
        </w:rPr>
        <w:t xml:space="preserve">four </w:t>
      </w:r>
      <w:r w:rsidR="00426493" w:rsidRPr="0072774D">
        <w:rPr>
          <w:rFonts w:ascii="Times New Roman" w:hAnsi="Times New Roman"/>
          <w:sz w:val="24"/>
          <w:szCs w:val="24"/>
        </w:rPr>
        <w:t xml:space="preserve">problems associated with </w:t>
      </w:r>
      <w:r w:rsidRPr="0072774D">
        <w:rPr>
          <w:rFonts w:ascii="Times New Roman" w:hAnsi="Times New Roman"/>
          <w:sz w:val="24"/>
          <w:szCs w:val="24"/>
        </w:rPr>
        <w:t>tourism in Kenya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>8mks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 (c)Explain </w:t>
      </w:r>
      <w:r w:rsidRPr="0072774D">
        <w:rPr>
          <w:rFonts w:ascii="Times New Roman" w:hAnsi="Times New Roman"/>
          <w:b/>
          <w:sz w:val="24"/>
          <w:szCs w:val="24"/>
        </w:rPr>
        <w:t xml:space="preserve">three </w:t>
      </w:r>
      <w:r w:rsidRPr="0072774D">
        <w:rPr>
          <w:rFonts w:ascii="Times New Roman" w:hAnsi="Times New Roman"/>
          <w:sz w:val="24"/>
          <w:szCs w:val="24"/>
        </w:rPr>
        <w:t>problems experienced by Kenyan government in its effort to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conserve wildlife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  <w:t>6mks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 xml:space="preserve"> (d) Explain </w:t>
      </w:r>
      <w:r w:rsidRPr="0072774D">
        <w:rPr>
          <w:rFonts w:ascii="Times New Roman" w:hAnsi="Times New Roman"/>
          <w:b/>
          <w:sz w:val="24"/>
          <w:szCs w:val="24"/>
        </w:rPr>
        <w:t xml:space="preserve">four </w:t>
      </w:r>
      <w:r w:rsidRPr="0072774D">
        <w:rPr>
          <w:rFonts w:ascii="Times New Roman" w:hAnsi="Times New Roman"/>
          <w:sz w:val="24"/>
          <w:szCs w:val="24"/>
        </w:rPr>
        <w:t>factors which have made Switzerland a major tourist</w:t>
      </w:r>
    </w:p>
    <w:p w:rsidR="003C609C" w:rsidRPr="0072774D" w:rsidRDefault="003C609C" w:rsidP="0072774D">
      <w:pPr>
        <w:spacing w:line="360" w:lineRule="auto"/>
        <w:rPr>
          <w:rFonts w:ascii="Times New Roman" w:hAnsi="Times New Roman"/>
          <w:sz w:val="24"/>
          <w:szCs w:val="24"/>
        </w:rPr>
      </w:pPr>
      <w:r w:rsidRPr="0072774D">
        <w:rPr>
          <w:rFonts w:ascii="Times New Roman" w:hAnsi="Times New Roman"/>
          <w:sz w:val="24"/>
          <w:szCs w:val="24"/>
        </w:rPr>
        <w:t>attraction in Europe</w:t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</w:r>
      <w:r w:rsidRPr="0072774D">
        <w:rPr>
          <w:rFonts w:ascii="Times New Roman" w:hAnsi="Times New Roman"/>
          <w:sz w:val="24"/>
          <w:szCs w:val="24"/>
        </w:rPr>
        <w:tab/>
        <w:t>8mks</w:t>
      </w:r>
    </w:p>
    <w:p w:rsidR="003C609C" w:rsidRDefault="003C609C" w:rsidP="003C609C">
      <w:pPr>
        <w:rPr>
          <w:rFonts w:ascii="Times New Roman" w:hAnsi="Times New Roman"/>
          <w:sz w:val="24"/>
          <w:szCs w:val="24"/>
        </w:rPr>
      </w:pPr>
    </w:p>
    <w:p w:rsidR="003C609C" w:rsidRDefault="003C609C" w:rsidP="003C609C">
      <w:pPr>
        <w:rPr>
          <w:rFonts w:ascii="Times New Roman" w:hAnsi="Times New Roman"/>
          <w:sz w:val="24"/>
          <w:szCs w:val="24"/>
        </w:rPr>
      </w:pPr>
    </w:p>
    <w:p w:rsidR="0072774D" w:rsidRDefault="0072774D" w:rsidP="0072774D">
      <w:pPr>
        <w:tabs>
          <w:tab w:val="left" w:pos="7050"/>
        </w:tabs>
        <w:spacing w:line="480" w:lineRule="auto"/>
        <w:ind w:left="1440" w:firstLine="72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  <w:r>
        <w:rPr>
          <w:rFonts w:ascii="Berlin Sans FB" w:hAnsi="Berlin Sans FB"/>
          <w:b/>
          <w:sz w:val="28"/>
          <w:szCs w:val="28"/>
        </w:rPr>
        <w:tab/>
      </w:r>
    </w:p>
    <w:p w:rsidR="003C609C" w:rsidRDefault="003C609C">
      <w:bookmarkStart w:id="0" w:name="_GoBack"/>
      <w:bookmarkEnd w:id="0"/>
    </w:p>
    <w:sectPr w:rsidR="003C609C" w:rsidSect="0072774D">
      <w:footerReference w:type="default" r:id="rId10"/>
      <w:pgSz w:w="12240" w:h="15840"/>
      <w:pgMar w:top="720" w:right="63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B0" w:rsidRDefault="001D41B0" w:rsidP="0072774D">
      <w:pPr>
        <w:spacing w:after="0" w:line="240" w:lineRule="auto"/>
      </w:pPr>
      <w:r>
        <w:separator/>
      </w:r>
    </w:p>
  </w:endnote>
  <w:endnote w:type="continuationSeparator" w:id="1">
    <w:p w:rsidR="001D41B0" w:rsidRDefault="001D41B0" w:rsidP="0072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04699"/>
      <w:docPartObj>
        <w:docPartGallery w:val="Page Numbers (Bottom of Page)"/>
        <w:docPartUnique/>
      </w:docPartObj>
    </w:sdtPr>
    <w:sdtContent>
      <w:p w:rsidR="0072774D" w:rsidRDefault="001F37C2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72774D" w:rsidRDefault="001F37C2">
                    <w:pPr>
                      <w:jc w:val="center"/>
                    </w:pPr>
                    <w:r>
                      <w:fldChar w:fldCharType="begin"/>
                    </w:r>
                    <w:r w:rsidR="0072774D">
                      <w:instrText xml:space="preserve"> PAGE    \* MERGEFORMAT </w:instrText>
                    </w:r>
                    <w:r>
                      <w:fldChar w:fldCharType="separate"/>
                    </w:r>
                    <w:r w:rsidR="00807DED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B0" w:rsidRDefault="001D41B0" w:rsidP="0072774D">
      <w:pPr>
        <w:spacing w:after="0" w:line="240" w:lineRule="auto"/>
      </w:pPr>
      <w:r>
        <w:separator/>
      </w:r>
    </w:p>
  </w:footnote>
  <w:footnote w:type="continuationSeparator" w:id="1">
    <w:p w:rsidR="001D41B0" w:rsidRDefault="001D41B0" w:rsidP="0072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849834E6"/>
    <w:lvl w:ilvl="0" w:tplc="C05AB2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D"/>
    <w:multiLevelType w:val="hybridMultilevel"/>
    <w:tmpl w:val="5B88F7E0"/>
    <w:lvl w:ilvl="0" w:tplc="1FDA3A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0106"/>
    <w:multiLevelType w:val="hybridMultilevel"/>
    <w:tmpl w:val="59E8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E75"/>
    <w:multiLevelType w:val="hybridMultilevel"/>
    <w:tmpl w:val="1DBE4480"/>
    <w:lvl w:ilvl="0" w:tplc="F43672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B19CD"/>
    <w:multiLevelType w:val="hybridMultilevel"/>
    <w:tmpl w:val="22068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527D7"/>
    <w:multiLevelType w:val="hybridMultilevel"/>
    <w:tmpl w:val="1FF2F25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2C2D"/>
    <w:rsid w:val="000901CB"/>
    <w:rsid w:val="00122BE2"/>
    <w:rsid w:val="001D41B0"/>
    <w:rsid w:val="001F37C2"/>
    <w:rsid w:val="003119F8"/>
    <w:rsid w:val="003C609C"/>
    <w:rsid w:val="00426493"/>
    <w:rsid w:val="005D2C2D"/>
    <w:rsid w:val="0072774D"/>
    <w:rsid w:val="00807DED"/>
    <w:rsid w:val="00873B7E"/>
    <w:rsid w:val="00A1654D"/>
    <w:rsid w:val="00E7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C2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D2C2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2C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39"/>
    <w:rsid w:val="005D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09C"/>
    <w:pPr>
      <w:ind w:left="720"/>
      <w:contextualSpacing/>
    </w:pPr>
    <w:rPr>
      <w:rFonts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4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C2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D2C2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2C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39"/>
    <w:rsid w:val="005D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09C"/>
    <w:pPr>
      <w:ind w:left="720"/>
      <w:contextualSpacing/>
    </w:pPr>
    <w:rPr>
      <w:rFonts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4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NJONJO</cp:lastModifiedBy>
  <cp:revision>4</cp:revision>
  <cp:lastPrinted>2022-06-17T15:37:00Z</cp:lastPrinted>
  <dcterms:created xsi:type="dcterms:W3CDTF">2022-06-02T10:46:00Z</dcterms:created>
  <dcterms:modified xsi:type="dcterms:W3CDTF">2022-06-17T15:37:00Z</dcterms:modified>
</cp:coreProperties>
</file>