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6556" w14:textId="77777777" w:rsidR="00E45374" w:rsidRDefault="00E45374" w:rsidP="00E4537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A00F66">
        <w:rPr>
          <w:rFonts w:ascii="Times New Roman" w:hAnsi="Times New Roman" w:cs="Times New Roman"/>
          <w:b/>
          <w:sz w:val="52"/>
          <w:szCs w:val="24"/>
        </w:rPr>
        <w:t>MINCKS GROUP OF SCHOOLS</w:t>
      </w:r>
    </w:p>
    <w:p w14:paraId="39079472" w14:textId="77777777" w:rsidR="00E45374" w:rsidRPr="00E45374" w:rsidRDefault="00E45374" w:rsidP="00E45374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E45374">
        <w:rPr>
          <w:rFonts w:ascii="Times New Roman" w:hAnsi="Times New Roman" w:cs="Times New Roman"/>
          <w:b/>
          <w:sz w:val="36"/>
          <w:lang w:val="en-US"/>
        </w:rPr>
        <w:t>FORM FOUR EXAM</w:t>
      </w:r>
    </w:p>
    <w:p w14:paraId="72D6AB15" w14:textId="77777777" w:rsidR="00E45374" w:rsidRPr="00E45374" w:rsidRDefault="00E45374" w:rsidP="00E45374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E45374">
        <w:rPr>
          <w:rFonts w:ascii="Times New Roman" w:hAnsi="Times New Roman" w:cs="Times New Roman"/>
          <w:b/>
          <w:i/>
          <w:lang w:val="en-US"/>
        </w:rPr>
        <w:t>Kenya Certificate of Secondary education (K.C.S.E)</w:t>
      </w:r>
    </w:p>
    <w:p w14:paraId="306E4462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114231E8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FRENCH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AD3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33813DA4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FRENCH ORALS</w:t>
      </w:r>
    </w:p>
    <w:p w14:paraId="00268470" w14:textId="77777777" w:rsidR="00E45374" w:rsidRDefault="00E45374" w:rsidP="00E453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37794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15 Minutes per candidate.</w:t>
      </w:r>
    </w:p>
    <w:p w14:paraId="5FFF6020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AD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6317A169" w14:textId="77777777" w:rsidR="00E45374" w:rsidRPr="00876296" w:rsidRDefault="00E45374" w:rsidP="00E453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76296">
        <w:rPr>
          <w:rFonts w:ascii="Times New Roman" w:hAnsi="Times New Roman" w:cs="Times New Roman"/>
          <w:b/>
          <w:i/>
          <w:sz w:val="24"/>
          <w:szCs w:val="24"/>
        </w:rPr>
        <w:t>This paper contains three sections.</w:t>
      </w:r>
    </w:p>
    <w:p w14:paraId="1C9827AB" w14:textId="77777777" w:rsidR="00E45374" w:rsidRDefault="00E45374" w:rsidP="00E453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 is reading aloud Cards A or B.</w:t>
      </w:r>
    </w:p>
    <w:p w14:paraId="4CD85C00" w14:textId="77777777" w:rsidR="00AE71DC" w:rsidRPr="00E45374" w:rsidRDefault="00AE71DC" w:rsidP="00E4537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C24F01B" w14:textId="18CB5DC0" w:rsidR="00C55220" w:rsidRPr="00702D87" w:rsidRDefault="00C55220" w:rsidP="0092765F">
      <w:pPr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D87">
        <w:rPr>
          <w:rFonts w:ascii="Times New Roman" w:hAnsi="Times New Roman" w:cs="Times New Roman"/>
          <w:b/>
          <w:sz w:val="24"/>
          <w:szCs w:val="24"/>
          <w:u w:val="single"/>
        </w:rPr>
        <w:t>Carte A</w:t>
      </w:r>
    </w:p>
    <w:p w14:paraId="001BE04E" w14:textId="27915E95" w:rsidR="00C55220" w:rsidRPr="00702D87" w:rsidRDefault="00C55220" w:rsidP="00E45374">
      <w:pPr>
        <w:jc w:val="both"/>
        <w:rPr>
          <w:rFonts w:ascii="Times New Roman" w:hAnsi="Times New Roman" w:cs="Times New Roman"/>
          <w:sz w:val="24"/>
          <w:szCs w:val="24"/>
        </w:rPr>
      </w:pPr>
      <w:r w:rsidRPr="00702D87">
        <w:rPr>
          <w:rFonts w:ascii="Times New Roman" w:hAnsi="Times New Roman" w:cs="Times New Roman"/>
          <w:sz w:val="24"/>
          <w:szCs w:val="24"/>
        </w:rPr>
        <w:t xml:space="preserve">Selon une enquête récente, 56% des </w:t>
      </w:r>
      <w:r w:rsidR="00B25A60">
        <w:rPr>
          <w:rFonts w:ascii="Times New Roman" w:hAnsi="Times New Roman" w:cs="Times New Roman"/>
          <w:sz w:val="24"/>
          <w:szCs w:val="24"/>
        </w:rPr>
        <w:t>f</w:t>
      </w:r>
      <w:r w:rsidRPr="00702D87">
        <w:rPr>
          <w:rFonts w:ascii="Times New Roman" w:hAnsi="Times New Roman" w:cs="Times New Roman"/>
          <w:sz w:val="24"/>
          <w:szCs w:val="24"/>
        </w:rPr>
        <w:t xml:space="preserve">rançais et 40% des Françaises considèrent que leurs relations se sont améliorées pendant les vingt dernières années. Depuis les années 60, la volonté des femmes d’instaurer un autre équilibre social a </w:t>
      </w:r>
      <w:r w:rsidR="0007013F" w:rsidRPr="00702D87">
        <w:rPr>
          <w:rFonts w:ascii="Times New Roman" w:hAnsi="Times New Roman" w:cs="Times New Roman"/>
          <w:sz w:val="24"/>
          <w:szCs w:val="24"/>
        </w:rPr>
        <w:t>bouleversé</w:t>
      </w:r>
      <w:r w:rsidRPr="00702D87">
        <w:rPr>
          <w:rFonts w:ascii="Times New Roman" w:hAnsi="Times New Roman" w:cs="Times New Roman"/>
          <w:sz w:val="24"/>
          <w:szCs w:val="24"/>
        </w:rPr>
        <w:t xml:space="preserve"> les fondements d’une société traditionnellement plutôt machiste. Alors que l’on comptait 60% de femmes au foyer en 1968, il n’en reste que 20% en 1998.Les trente années dernières ont donc vu une augmentation quasi constante des femmes qui veulent travailler. Les femmes pourraient même devenir majoritaires dans la population active de 2007. Cela effraie-t-il leurs collègues masculins ? Pas du </w:t>
      </w:r>
      <w:r w:rsidR="0007013F" w:rsidRPr="00702D87">
        <w:rPr>
          <w:rFonts w:ascii="Times New Roman" w:hAnsi="Times New Roman" w:cs="Times New Roman"/>
          <w:sz w:val="24"/>
          <w:szCs w:val="24"/>
        </w:rPr>
        <w:t>t</w:t>
      </w:r>
      <w:r w:rsidRPr="00702D87">
        <w:rPr>
          <w:rFonts w:ascii="Times New Roman" w:hAnsi="Times New Roman" w:cs="Times New Roman"/>
          <w:sz w:val="24"/>
          <w:szCs w:val="24"/>
        </w:rPr>
        <w:t>out, puisque 81% des hommes pensent qu’il est indispensable que les femmes aient un emploi. D’ailleurs, chez 65% des couples, les deux personnes travaillent. Aujourd’hui donc, le modèle qui s’impose est le couple biactif.</w:t>
      </w:r>
    </w:p>
    <w:p w14:paraId="4878AF0E" w14:textId="77777777" w:rsidR="00C55220" w:rsidRPr="00702D87" w:rsidRDefault="00C55220">
      <w:pPr>
        <w:rPr>
          <w:rFonts w:ascii="Times New Roman" w:hAnsi="Times New Roman" w:cs="Times New Roman"/>
          <w:sz w:val="24"/>
          <w:szCs w:val="24"/>
        </w:rPr>
      </w:pPr>
    </w:p>
    <w:p w14:paraId="24F7489D" w14:textId="77777777" w:rsidR="00E45374" w:rsidRDefault="00702D87" w:rsidP="00E4537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702D87">
        <w:rPr>
          <w:rFonts w:ascii="Times New Roman" w:hAnsi="Times New Roman" w:cs="Times New Roman"/>
          <w:sz w:val="24"/>
          <w:szCs w:val="24"/>
        </w:rPr>
        <w:tab/>
      </w:r>
      <w:r w:rsidR="00E45374" w:rsidRPr="00A00F66">
        <w:rPr>
          <w:rFonts w:ascii="Times New Roman" w:hAnsi="Times New Roman" w:cs="Times New Roman"/>
          <w:b/>
          <w:sz w:val="52"/>
          <w:szCs w:val="24"/>
        </w:rPr>
        <w:t>MINCKS GROUP OF SCHOOLS</w:t>
      </w:r>
    </w:p>
    <w:p w14:paraId="3DA9838E" w14:textId="77777777" w:rsidR="00E45374" w:rsidRPr="00E45374" w:rsidRDefault="00E45374" w:rsidP="00E45374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E45374">
        <w:rPr>
          <w:rFonts w:ascii="Times New Roman" w:hAnsi="Times New Roman" w:cs="Times New Roman"/>
          <w:b/>
          <w:sz w:val="36"/>
          <w:lang w:val="en-US"/>
        </w:rPr>
        <w:t>FORM FOUR EXAM</w:t>
      </w:r>
    </w:p>
    <w:p w14:paraId="2B28B43B" w14:textId="77777777" w:rsidR="00E45374" w:rsidRPr="00E45374" w:rsidRDefault="00E45374" w:rsidP="00E45374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E45374">
        <w:rPr>
          <w:rFonts w:ascii="Times New Roman" w:hAnsi="Times New Roman" w:cs="Times New Roman"/>
          <w:b/>
          <w:i/>
          <w:lang w:val="en-US"/>
        </w:rPr>
        <w:t>Kenya Certificate of Secondary education (K.C.S.E)</w:t>
      </w:r>
    </w:p>
    <w:p w14:paraId="53970683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63E1A994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FRENCH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AD3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6333725F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FRENCH ORALS</w:t>
      </w:r>
    </w:p>
    <w:p w14:paraId="47B79E06" w14:textId="77777777" w:rsidR="00E45374" w:rsidRDefault="00E45374" w:rsidP="00E453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61B27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>15 Minutes per candidate.</w:t>
      </w:r>
    </w:p>
    <w:p w14:paraId="38BC923E" w14:textId="77777777" w:rsidR="00E45374" w:rsidRPr="00A40AD3" w:rsidRDefault="00E45374" w:rsidP="00E453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AD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5431DA8" w14:textId="77777777" w:rsidR="00E45374" w:rsidRPr="00876296" w:rsidRDefault="00E45374" w:rsidP="00E453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76296">
        <w:rPr>
          <w:rFonts w:ascii="Times New Roman" w:hAnsi="Times New Roman" w:cs="Times New Roman"/>
          <w:b/>
          <w:i/>
          <w:sz w:val="24"/>
          <w:szCs w:val="24"/>
        </w:rPr>
        <w:t>This paper contains three sections.</w:t>
      </w:r>
    </w:p>
    <w:p w14:paraId="6AD5744B" w14:textId="77777777" w:rsidR="00E45374" w:rsidRDefault="00E45374" w:rsidP="00E453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 is reading aloud Cards A or B.</w:t>
      </w:r>
    </w:p>
    <w:p w14:paraId="19DB5F47" w14:textId="77777777" w:rsidR="00E45374" w:rsidRPr="00CA12A7" w:rsidRDefault="00E45374" w:rsidP="00E45374">
      <w:pPr>
        <w:spacing w:after="0"/>
        <w:ind w:firstLine="720"/>
        <w:rPr>
          <w:rFonts w:ascii="Times New Roman" w:hAnsi="Times New Roman" w:cs="Times New Roman"/>
          <w:b/>
          <w:lang w:val="en-US"/>
        </w:rPr>
      </w:pPr>
    </w:p>
    <w:p w14:paraId="2E88ADAB" w14:textId="2C7CC144" w:rsidR="00702D87" w:rsidRPr="00702D87" w:rsidRDefault="00702D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D87">
        <w:rPr>
          <w:rFonts w:ascii="Times New Roman" w:hAnsi="Times New Roman" w:cs="Times New Roman"/>
          <w:b/>
          <w:sz w:val="24"/>
          <w:szCs w:val="24"/>
          <w:u w:val="single"/>
        </w:rPr>
        <w:t>Carte B</w:t>
      </w:r>
    </w:p>
    <w:p w14:paraId="6ACA80BA" w14:textId="274EB1F4" w:rsidR="00C23CF9" w:rsidRPr="00C23CF9" w:rsidRDefault="00C23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Kenya, 80% des terres sont arides ou semi-arides, </w:t>
      </w:r>
      <w:r w:rsidR="00CC3C7C">
        <w:rPr>
          <w:rFonts w:ascii="Times New Roman" w:hAnsi="Times New Roman" w:cs="Times New Roman"/>
        </w:rPr>
        <w:t>les superficies cultivables</w:t>
      </w:r>
      <w:r>
        <w:rPr>
          <w:rFonts w:ascii="Times New Roman" w:hAnsi="Times New Roman" w:cs="Times New Roman"/>
        </w:rPr>
        <w:t xml:space="preserve"> sont donc </w:t>
      </w:r>
      <w:r w:rsidR="00CC3C7C">
        <w:rPr>
          <w:rFonts w:ascii="Times New Roman" w:hAnsi="Times New Roman" w:cs="Times New Roman"/>
        </w:rPr>
        <w:t>très</w:t>
      </w:r>
      <w:r>
        <w:rPr>
          <w:rFonts w:ascii="Times New Roman" w:hAnsi="Times New Roman" w:cs="Times New Roman"/>
        </w:rPr>
        <w:t xml:space="preserve"> </w:t>
      </w:r>
      <w:r w:rsidR="00CC3C7C">
        <w:rPr>
          <w:rFonts w:ascii="Times New Roman" w:hAnsi="Times New Roman" w:cs="Times New Roman"/>
        </w:rPr>
        <w:t>limitées</w:t>
      </w:r>
      <w:r>
        <w:rPr>
          <w:rFonts w:ascii="Times New Roman" w:hAnsi="Times New Roman" w:cs="Times New Roman"/>
        </w:rPr>
        <w:t xml:space="preserve">, seulement 17% sont </w:t>
      </w:r>
      <w:r w:rsidR="00CC3C7C">
        <w:rPr>
          <w:rFonts w:ascii="Times New Roman" w:hAnsi="Times New Roman" w:cs="Times New Roman"/>
        </w:rPr>
        <w:t>estimés</w:t>
      </w:r>
      <w:r>
        <w:rPr>
          <w:rFonts w:ascii="Times New Roman" w:hAnsi="Times New Roman" w:cs="Times New Roman"/>
        </w:rPr>
        <w:t xml:space="preserve"> ayant un potentiel agricole moyen </w:t>
      </w:r>
      <w:r w:rsidR="00834307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="00CC3C7C">
        <w:rPr>
          <w:rFonts w:ascii="Times New Roman" w:hAnsi="Times New Roman" w:cs="Times New Roman"/>
        </w:rPr>
        <w:t>élever</w:t>
      </w:r>
      <w:r>
        <w:rPr>
          <w:rFonts w:ascii="Times New Roman" w:hAnsi="Times New Roman" w:cs="Times New Roman"/>
        </w:rPr>
        <w:t xml:space="preserve">. De plus, l’agriculture kenyane reste </w:t>
      </w:r>
      <w:r w:rsidR="00CC3C7C">
        <w:rPr>
          <w:rFonts w:ascii="Times New Roman" w:hAnsi="Times New Roman" w:cs="Times New Roman"/>
        </w:rPr>
        <w:t>très</w:t>
      </w:r>
      <w:r>
        <w:rPr>
          <w:rFonts w:ascii="Times New Roman" w:hAnsi="Times New Roman" w:cs="Times New Roman"/>
        </w:rPr>
        <w:t xml:space="preserve"> soumise </w:t>
      </w:r>
      <w:r w:rsidR="00CC3C7C">
        <w:rPr>
          <w:rFonts w:ascii="Times New Roman" w:hAnsi="Times New Roman" w:cs="Times New Roman"/>
        </w:rPr>
        <w:t>aux</w:t>
      </w:r>
      <w:r>
        <w:rPr>
          <w:rFonts w:ascii="Times New Roman" w:hAnsi="Times New Roman" w:cs="Times New Roman"/>
        </w:rPr>
        <w:t xml:space="preserve"> </w:t>
      </w:r>
      <w:r w:rsidR="00CC3C7C">
        <w:rPr>
          <w:rFonts w:ascii="Times New Roman" w:hAnsi="Times New Roman" w:cs="Times New Roman"/>
        </w:rPr>
        <w:t>aléas</w:t>
      </w:r>
      <w:r>
        <w:rPr>
          <w:rFonts w:ascii="Times New Roman" w:hAnsi="Times New Roman" w:cs="Times New Roman"/>
        </w:rPr>
        <w:t xml:space="preserve"> </w:t>
      </w:r>
      <w:r w:rsidR="00834307">
        <w:rPr>
          <w:rFonts w:ascii="Times New Roman" w:hAnsi="Times New Roman" w:cs="Times New Roman"/>
        </w:rPr>
        <w:t>climatiques. L’</w:t>
      </w:r>
      <w:r>
        <w:rPr>
          <w:rFonts w:ascii="Times New Roman" w:hAnsi="Times New Roman" w:cs="Times New Roman"/>
        </w:rPr>
        <w:t xml:space="preserve">agriculture s’occupe tout de </w:t>
      </w:r>
      <w:r w:rsidR="004A4B31">
        <w:rPr>
          <w:rFonts w:ascii="Times New Roman" w:hAnsi="Times New Roman" w:cs="Times New Roman"/>
        </w:rPr>
        <w:t>même</w:t>
      </w:r>
      <w:r>
        <w:rPr>
          <w:rFonts w:ascii="Times New Roman" w:hAnsi="Times New Roman" w:cs="Times New Roman"/>
        </w:rPr>
        <w:t xml:space="preserve"> une place </w:t>
      </w:r>
      <w:r w:rsidR="004A4B31">
        <w:rPr>
          <w:rFonts w:ascii="Times New Roman" w:hAnsi="Times New Roman" w:cs="Times New Roman"/>
        </w:rPr>
        <w:t>très</w:t>
      </w:r>
      <w:r>
        <w:rPr>
          <w:rFonts w:ascii="Times New Roman" w:hAnsi="Times New Roman" w:cs="Times New Roman"/>
        </w:rPr>
        <w:t xml:space="preserve"> importante dans </w:t>
      </w:r>
      <w:r w:rsidR="004A4B31">
        <w:rPr>
          <w:rFonts w:ascii="Times New Roman" w:hAnsi="Times New Roman" w:cs="Times New Roman"/>
        </w:rPr>
        <w:t>l’économie,</w:t>
      </w:r>
      <w:r>
        <w:rPr>
          <w:rFonts w:ascii="Times New Roman" w:hAnsi="Times New Roman" w:cs="Times New Roman"/>
        </w:rPr>
        <w:t xml:space="preserve"> ainsi la </w:t>
      </w:r>
      <w:r w:rsidR="004A4B31">
        <w:rPr>
          <w:rFonts w:ascii="Times New Roman" w:hAnsi="Times New Roman" w:cs="Times New Roman"/>
        </w:rPr>
        <w:t>filière</w:t>
      </w:r>
      <w:r>
        <w:rPr>
          <w:rFonts w:ascii="Times New Roman" w:hAnsi="Times New Roman" w:cs="Times New Roman"/>
        </w:rPr>
        <w:t xml:space="preserve"> animale contribue pour </w:t>
      </w:r>
      <w:r w:rsidR="004A4B31">
        <w:rPr>
          <w:rFonts w:ascii="Times New Roman" w:hAnsi="Times New Roman" w:cs="Times New Roman"/>
        </w:rPr>
        <w:t>près</w:t>
      </w:r>
      <w:r>
        <w:rPr>
          <w:rFonts w:ascii="Times New Roman" w:hAnsi="Times New Roman" w:cs="Times New Roman"/>
        </w:rPr>
        <w:t xml:space="preserve"> de 10% au PIB en 2015 et fait vivre 1,8 million de personnes, elle est </w:t>
      </w:r>
      <w:r w:rsidR="004A4B31">
        <w:rPr>
          <w:rFonts w:ascii="Times New Roman" w:hAnsi="Times New Roman" w:cs="Times New Roman"/>
        </w:rPr>
        <w:t>considérée</w:t>
      </w:r>
      <w:r>
        <w:rPr>
          <w:rFonts w:ascii="Times New Roman" w:hAnsi="Times New Roman" w:cs="Times New Roman"/>
        </w:rPr>
        <w:t xml:space="preserve"> comme un exemple de </w:t>
      </w:r>
      <w:r w:rsidR="004A4B31">
        <w:rPr>
          <w:rFonts w:ascii="Times New Roman" w:hAnsi="Times New Roman" w:cs="Times New Roman"/>
        </w:rPr>
        <w:t>réussite</w:t>
      </w:r>
      <w:r>
        <w:rPr>
          <w:rFonts w:ascii="Times New Roman" w:hAnsi="Times New Roman" w:cs="Times New Roman"/>
        </w:rPr>
        <w:t xml:space="preserve"> en Afrique. La </w:t>
      </w:r>
      <w:r w:rsidR="004A4B31">
        <w:rPr>
          <w:rFonts w:ascii="Times New Roman" w:hAnsi="Times New Roman" w:cs="Times New Roman"/>
        </w:rPr>
        <w:t>filière</w:t>
      </w:r>
      <w:r>
        <w:rPr>
          <w:rFonts w:ascii="Times New Roman" w:hAnsi="Times New Roman" w:cs="Times New Roman"/>
        </w:rPr>
        <w:t xml:space="preserve"> </w:t>
      </w:r>
      <w:r w:rsidR="004A4B31">
        <w:rPr>
          <w:rFonts w:ascii="Times New Roman" w:hAnsi="Times New Roman" w:cs="Times New Roman"/>
        </w:rPr>
        <w:t>thé</w:t>
      </w:r>
      <w:r>
        <w:rPr>
          <w:rFonts w:ascii="Times New Roman" w:hAnsi="Times New Roman" w:cs="Times New Roman"/>
        </w:rPr>
        <w:t xml:space="preserve"> </w:t>
      </w:r>
      <w:r w:rsidR="004A4B31">
        <w:rPr>
          <w:rFonts w:ascii="Times New Roman" w:hAnsi="Times New Roman" w:cs="Times New Roman"/>
        </w:rPr>
        <w:t>génère</w:t>
      </w:r>
      <w:r>
        <w:rPr>
          <w:rFonts w:ascii="Times New Roman" w:hAnsi="Times New Roman" w:cs="Times New Roman"/>
        </w:rPr>
        <w:t xml:space="preserve"> en 2015 1,12 milliard du</w:t>
      </w:r>
      <w:r w:rsidR="003459EF">
        <w:rPr>
          <w:rFonts w:ascii="Times New Roman" w:hAnsi="Times New Roman" w:cs="Times New Roman"/>
        </w:rPr>
        <w:t xml:space="preserve"> </w:t>
      </w:r>
      <w:r w:rsidR="0060795B">
        <w:rPr>
          <w:rFonts w:ascii="Times New Roman" w:hAnsi="Times New Roman" w:cs="Times New Roman"/>
        </w:rPr>
        <w:t xml:space="preserve">d’US$ et le Kenya est le premier </w:t>
      </w:r>
      <w:r w:rsidR="00E01E51">
        <w:rPr>
          <w:rFonts w:ascii="Times New Roman" w:hAnsi="Times New Roman" w:cs="Times New Roman"/>
        </w:rPr>
        <w:t xml:space="preserve">exportateur mondial de </w:t>
      </w:r>
      <w:r w:rsidR="00761E86">
        <w:rPr>
          <w:rFonts w:ascii="Times New Roman" w:hAnsi="Times New Roman" w:cs="Times New Roman"/>
        </w:rPr>
        <w:t>thé</w:t>
      </w:r>
      <w:r w:rsidR="00E01E51">
        <w:rPr>
          <w:rFonts w:ascii="Times New Roman" w:hAnsi="Times New Roman" w:cs="Times New Roman"/>
        </w:rPr>
        <w:t xml:space="preserve"> noir. La </w:t>
      </w:r>
      <w:r w:rsidR="004A4B31">
        <w:rPr>
          <w:rFonts w:ascii="Times New Roman" w:hAnsi="Times New Roman" w:cs="Times New Roman"/>
        </w:rPr>
        <w:t>filière</w:t>
      </w:r>
      <w:r w:rsidR="00E01E51">
        <w:rPr>
          <w:rFonts w:ascii="Times New Roman" w:hAnsi="Times New Roman" w:cs="Times New Roman"/>
        </w:rPr>
        <w:t xml:space="preserve"> horticole a un impact sur </w:t>
      </w:r>
      <w:r w:rsidR="00761E86">
        <w:rPr>
          <w:rFonts w:ascii="Times New Roman" w:hAnsi="Times New Roman" w:cs="Times New Roman"/>
        </w:rPr>
        <w:t>près</w:t>
      </w:r>
      <w:r w:rsidR="00E01E51">
        <w:rPr>
          <w:rFonts w:ascii="Times New Roman" w:hAnsi="Times New Roman" w:cs="Times New Roman"/>
        </w:rPr>
        <w:t xml:space="preserve"> de 2 millions de personnes et occupe une place importante </w:t>
      </w:r>
      <w:r w:rsidR="00761E86">
        <w:rPr>
          <w:rFonts w:ascii="Times New Roman" w:hAnsi="Times New Roman" w:cs="Times New Roman"/>
        </w:rPr>
        <w:t>à</w:t>
      </w:r>
      <w:r w:rsidR="003459EF">
        <w:rPr>
          <w:rFonts w:ascii="Times New Roman" w:hAnsi="Times New Roman" w:cs="Times New Roman"/>
        </w:rPr>
        <w:t xml:space="preserve"> l’</w:t>
      </w:r>
      <w:r w:rsidR="00761E86">
        <w:rPr>
          <w:rFonts w:ascii="Times New Roman" w:hAnsi="Times New Roman" w:cs="Times New Roman"/>
        </w:rPr>
        <w:t>échelle</w:t>
      </w:r>
      <w:r w:rsidR="003459EF">
        <w:rPr>
          <w:rFonts w:ascii="Times New Roman" w:hAnsi="Times New Roman" w:cs="Times New Roman"/>
        </w:rPr>
        <w:t xml:space="preserve"> mondiale (le Kenya est le premier fournisseur de roses de l’Union </w:t>
      </w:r>
      <w:r w:rsidR="00DF7998">
        <w:rPr>
          <w:rFonts w:ascii="Times New Roman" w:hAnsi="Times New Roman" w:cs="Times New Roman"/>
        </w:rPr>
        <w:t>européenne</w:t>
      </w:r>
      <w:r w:rsidR="003459EF">
        <w:rPr>
          <w:rFonts w:ascii="Times New Roman" w:hAnsi="Times New Roman" w:cs="Times New Roman"/>
        </w:rPr>
        <w:t xml:space="preserve">). Quant </w:t>
      </w:r>
      <w:r w:rsidR="00761E86">
        <w:rPr>
          <w:rFonts w:ascii="Times New Roman" w:hAnsi="Times New Roman" w:cs="Times New Roman"/>
        </w:rPr>
        <w:t>à</w:t>
      </w:r>
      <w:r w:rsidR="003459EF">
        <w:rPr>
          <w:rFonts w:ascii="Times New Roman" w:hAnsi="Times New Roman" w:cs="Times New Roman"/>
        </w:rPr>
        <w:t xml:space="preserve"> la </w:t>
      </w:r>
      <w:r w:rsidR="00DF7998">
        <w:rPr>
          <w:rFonts w:ascii="Times New Roman" w:hAnsi="Times New Roman" w:cs="Times New Roman"/>
        </w:rPr>
        <w:t>filière</w:t>
      </w:r>
      <w:r w:rsidR="003459EF">
        <w:rPr>
          <w:rFonts w:ascii="Times New Roman" w:hAnsi="Times New Roman" w:cs="Times New Roman"/>
        </w:rPr>
        <w:t xml:space="preserve"> </w:t>
      </w:r>
      <w:r w:rsidR="00DF7998">
        <w:rPr>
          <w:rFonts w:ascii="Times New Roman" w:hAnsi="Times New Roman" w:cs="Times New Roman"/>
        </w:rPr>
        <w:t>sucrière</w:t>
      </w:r>
      <w:r w:rsidR="003459EF">
        <w:rPr>
          <w:rFonts w:ascii="Times New Roman" w:hAnsi="Times New Roman" w:cs="Times New Roman"/>
        </w:rPr>
        <w:t xml:space="preserve">, elle contribue </w:t>
      </w:r>
      <w:r w:rsidR="00DF7998">
        <w:rPr>
          <w:rFonts w:ascii="Times New Roman" w:hAnsi="Times New Roman" w:cs="Times New Roman"/>
        </w:rPr>
        <w:t>à</w:t>
      </w:r>
      <w:r w:rsidR="003459EF">
        <w:rPr>
          <w:rFonts w:ascii="Times New Roman" w:hAnsi="Times New Roman" w:cs="Times New Roman"/>
        </w:rPr>
        <w:t xml:space="preserve"> 7,5% du PIB et 6 millions d</w:t>
      </w:r>
      <w:r w:rsidR="00637468">
        <w:rPr>
          <w:rFonts w:ascii="Times New Roman" w:hAnsi="Times New Roman" w:cs="Times New Roman"/>
        </w:rPr>
        <w:t xml:space="preserve">e </w:t>
      </w:r>
      <w:r w:rsidR="003459EF">
        <w:rPr>
          <w:rFonts w:ascii="Times New Roman" w:hAnsi="Times New Roman" w:cs="Times New Roman"/>
        </w:rPr>
        <w:t xml:space="preserve">personnes en </w:t>
      </w:r>
      <w:r w:rsidR="00637468">
        <w:rPr>
          <w:rFonts w:ascii="Times New Roman" w:hAnsi="Times New Roman" w:cs="Times New Roman"/>
        </w:rPr>
        <w:t>dépendent</w:t>
      </w:r>
      <w:r w:rsidR="003459EF">
        <w:rPr>
          <w:rFonts w:ascii="Times New Roman" w:hAnsi="Times New Roman" w:cs="Times New Roman"/>
        </w:rPr>
        <w:t xml:space="preserve"> (</w:t>
      </w:r>
      <w:r w:rsidR="00637468">
        <w:rPr>
          <w:rFonts w:ascii="Times New Roman" w:hAnsi="Times New Roman" w:cs="Times New Roman"/>
        </w:rPr>
        <w:t>directement</w:t>
      </w:r>
      <w:r w:rsidR="003459EF">
        <w:rPr>
          <w:rFonts w:ascii="Times New Roman" w:hAnsi="Times New Roman" w:cs="Times New Roman"/>
        </w:rPr>
        <w:t xml:space="preserve"> ou indirectement)</w:t>
      </w:r>
      <w:r>
        <w:rPr>
          <w:rFonts w:ascii="Times New Roman" w:hAnsi="Times New Roman" w:cs="Times New Roman"/>
        </w:rPr>
        <w:t xml:space="preserve"> </w:t>
      </w:r>
    </w:p>
    <w:p w14:paraId="1D90E1E5" w14:textId="77777777" w:rsidR="00C444F6" w:rsidRDefault="00C444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817DC" w14:textId="77777777" w:rsidR="00D025D9" w:rsidRPr="00E45374" w:rsidRDefault="00D025D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A36E2C9" w14:textId="1DD3E60F" w:rsidR="00C444F6" w:rsidRDefault="00D02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CARD A</w:t>
      </w:r>
    </w:p>
    <w:p w14:paraId="1FF3DC09" w14:textId="66770855" w:rsidR="00D025D9" w:rsidRPr="00140F9D" w:rsidRDefault="00394867" w:rsidP="00140F9D">
      <w:pPr>
        <w:rPr>
          <w:rFonts w:ascii="Times New Roman" w:hAnsi="Times New Roman" w:cs="Times New Roman"/>
          <w:sz w:val="24"/>
          <w:szCs w:val="24"/>
        </w:rPr>
      </w:pPr>
      <w:r w:rsidRPr="00140F9D">
        <w:rPr>
          <w:rFonts w:ascii="Times New Roman" w:hAnsi="Times New Roman" w:cs="Times New Roman"/>
          <w:sz w:val="24"/>
          <w:szCs w:val="24"/>
        </w:rPr>
        <w:t>La nouvelle technologie est la cause des maux dans la société. Que pensez-vous ?</w:t>
      </w:r>
    </w:p>
    <w:p w14:paraId="68D60F81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771DB388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97D6948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B3CD92D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8649460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59CF89F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FACC1E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D758B5E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1706147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F50A940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479C887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F0EB96F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2ECC1B9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04BC303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7584FEE9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A343306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F963125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FE80241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52AB38BA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FD0AD59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7F8797AA" w14:textId="6731D64F" w:rsidR="00D025D9" w:rsidRPr="00D025D9" w:rsidRDefault="00D025D9" w:rsidP="00D025D9">
      <w:pPr>
        <w:rPr>
          <w:rFonts w:ascii="Times New Roman" w:hAnsi="Times New Roman" w:cs="Times New Roman"/>
          <w:b/>
          <w:sz w:val="24"/>
          <w:szCs w:val="24"/>
        </w:rPr>
      </w:pPr>
      <w:r w:rsidRPr="00D025D9">
        <w:rPr>
          <w:rFonts w:ascii="Times New Roman" w:hAnsi="Times New Roman" w:cs="Times New Roman"/>
          <w:b/>
          <w:sz w:val="24"/>
          <w:szCs w:val="24"/>
        </w:rPr>
        <w:t>CARD B</w:t>
      </w:r>
    </w:p>
    <w:p w14:paraId="7770D392" w14:textId="7DF77B1F" w:rsidR="00394867" w:rsidRPr="00140F9D" w:rsidRDefault="00811B3D" w:rsidP="00140F9D">
      <w:pPr>
        <w:rPr>
          <w:rFonts w:ascii="Times New Roman" w:hAnsi="Times New Roman" w:cs="Times New Roman"/>
          <w:sz w:val="24"/>
          <w:szCs w:val="24"/>
        </w:rPr>
      </w:pPr>
      <w:r w:rsidRPr="00140F9D">
        <w:rPr>
          <w:rFonts w:ascii="Times New Roman" w:hAnsi="Times New Roman" w:cs="Times New Roman"/>
          <w:sz w:val="24"/>
          <w:szCs w:val="24"/>
        </w:rPr>
        <w:t xml:space="preserve">Décrivez la ville de vos rêves. </w:t>
      </w:r>
    </w:p>
    <w:p w14:paraId="339712B0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5B4BE62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1F88447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75F766FD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F36F7E4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DAC0B7E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C41A509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D650FF5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921DAA2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AD0A298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0FA86F8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618CBB6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A3B6015" w14:textId="5A10E755" w:rsidR="00D025D9" w:rsidRPr="00D025D9" w:rsidRDefault="00D025D9" w:rsidP="00D025D9">
      <w:pPr>
        <w:rPr>
          <w:rFonts w:ascii="Times New Roman" w:hAnsi="Times New Roman" w:cs="Times New Roman"/>
          <w:b/>
          <w:sz w:val="24"/>
          <w:szCs w:val="24"/>
        </w:rPr>
      </w:pPr>
      <w:r w:rsidRPr="00D025D9">
        <w:rPr>
          <w:rFonts w:ascii="Times New Roman" w:hAnsi="Times New Roman" w:cs="Times New Roman"/>
          <w:b/>
          <w:sz w:val="24"/>
          <w:szCs w:val="24"/>
        </w:rPr>
        <w:t>CARD C</w:t>
      </w:r>
    </w:p>
    <w:p w14:paraId="7B00178F" w14:textId="55879952" w:rsidR="00811B3D" w:rsidRPr="00140F9D" w:rsidRDefault="00811B3D" w:rsidP="00140F9D">
      <w:pPr>
        <w:rPr>
          <w:rFonts w:ascii="Times New Roman" w:hAnsi="Times New Roman" w:cs="Times New Roman"/>
          <w:sz w:val="24"/>
          <w:szCs w:val="24"/>
        </w:rPr>
      </w:pPr>
      <w:r w:rsidRPr="00140F9D">
        <w:rPr>
          <w:rFonts w:ascii="Times New Roman" w:hAnsi="Times New Roman" w:cs="Times New Roman"/>
          <w:sz w:val="24"/>
          <w:szCs w:val="24"/>
        </w:rPr>
        <w:t xml:space="preserve">Les sciences sont plus importantes que les langues. Discutez </w:t>
      </w:r>
    </w:p>
    <w:p w14:paraId="32CD4E45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940899B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0BEBBF4D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E16A517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75C8656E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3E81364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93CA27F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6329A55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E579190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077FD42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363B8C71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5879F1F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5EF03A75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0FF7E4F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49D7471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788E16D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93CEC49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6141969E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2C3C0D08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16CCB963" w14:textId="77777777" w:rsidR="00ED73FC" w:rsidRDefault="00ED73FC" w:rsidP="00D025D9">
      <w:pPr>
        <w:rPr>
          <w:rFonts w:ascii="Times New Roman" w:hAnsi="Times New Roman" w:cs="Times New Roman"/>
          <w:b/>
          <w:sz w:val="24"/>
          <w:szCs w:val="24"/>
        </w:rPr>
      </w:pPr>
    </w:p>
    <w:p w14:paraId="4E11B8C7" w14:textId="4E188233" w:rsidR="00D025D9" w:rsidRPr="00D025D9" w:rsidRDefault="00D025D9" w:rsidP="00D025D9">
      <w:pPr>
        <w:rPr>
          <w:rFonts w:ascii="Times New Roman" w:hAnsi="Times New Roman" w:cs="Times New Roman"/>
          <w:b/>
          <w:sz w:val="24"/>
          <w:szCs w:val="24"/>
        </w:rPr>
      </w:pPr>
      <w:r w:rsidRPr="00D025D9">
        <w:rPr>
          <w:rFonts w:ascii="Times New Roman" w:hAnsi="Times New Roman" w:cs="Times New Roman"/>
          <w:b/>
          <w:sz w:val="24"/>
          <w:szCs w:val="24"/>
        </w:rPr>
        <w:t>CARD D</w:t>
      </w:r>
    </w:p>
    <w:p w14:paraId="450F5207" w14:textId="6E4B6B25" w:rsidR="00811B3D" w:rsidRPr="00140F9D" w:rsidRDefault="00D025D9" w:rsidP="00140F9D">
      <w:pPr>
        <w:rPr>
          <w:rFonts w:ascii="Times New Roman" w:hAnsi="Times New Roman" w:cs="Times New Roman"/>
          <w:sz w:val="24"/>
          <w:szCs w:val="24"/>
        </w:rPr>
      </w:pPr>
      <w:r w:rsidRPr="00140F9D">
        <w:rPr>
          <w:rFonts w:ascii="Times New Roman" w:hAnsi="Times New Roman" w:cs="Times New Roman"/>
          <w:sz w:val="24"/>
          <w:szCs w:val="24"/>
        </w:rPr>
        <w:t xml:space="preserve">Un diplôme universitaire est </w:t>
      </w:r>
      <w:r w:rsidR="00140F9D" w:rsidRPr="00140F9D">
        <w:rPr>
          <w:rFonts w:ascii="Times New Roman" w:hAnsi="Times New Roman" w:cs="Times New Roman"/>
          <w:sz w:val="24"/>
          <w:szCs w:val="24"/>
        </w:rPr>
        <w:t>très</w:t>
      </w:r>
      <w:r w:rsidRPr="00140F9D">
        <w:rPr>
          <w:rFonts w:ascii="Times New Roman" w:hAnsi="Times New Roman" w:cs="Times New Roman"/>
          <w:sz w:val="24"/>
          <w:szCs w:val="24"/>
        </w:rPr>
        <w:t xml:space="preserve"> </w:t>
      </w:r>
      <w:r w:rsidR="00140F9D" w:rsidRPr="00140F9D">
        <w:rPr>
          <w:rFonts w:ascii="Times New Roman" w:hAnsi="Times New Roman" w:cs="Times New Roman"/>
          <w:sz w:val="24"/>
          <w:szCs w:val="24"/>
        </w:rPr>
        <w:t>nécessaire</w:t>
      </w:r>
      <w:r w:rsidRPr="00140F9D">
        <w:rPr>
          <w:rFonts w:ascii="Times New Roman" w:hAnsi="Times New Roman" w:cs="Times New Roman"/>
          <w:sz w:val="24"/>
          <w:szCs w:val="24"/>
        </w:rPr>
        <w:t xml:space="preserve"> pour avoir une bonne vie</w:t>
      </w:r>
      <w:r w:rsidR="00140F9D" w:rsidRPr="00140F9D">
        <w:rPr>
          <w:rFonts w:ascii="Times New Roman" w:hAnsi="Times New Roman" w:cs="Times New Roman"/>
          <w:sz w:val="24"/>
          <w:szCs w:val="24"/>
        </w:rPr>
        <w:t>. Qu’en pensez-vous ?</w:t>
      </w:r>
    </w:p>
    <w:sectPr w:rsidR="00811B3D" w:rsidRPr="00140F9D" w:rsidSect="00E45374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D06"/>
    <w:multiLevelType w:val="hybridMultilevel"/>
    <w:tmpl w:val="6840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48F"/>
    <w:multiLevelType w:val="hybridMultilevel"/>
    <w:tmpl w:val="5986E5D8"/>
    <w:lvl w:ilvl="0" w:tplc="DAE085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2D04"/>
    <w:multiLevelType w:val="hybridMultilevel"/>
    <w:tmpl w:val="54E0A774"/>
    <w:lvl w:ilvl="0" w:tplc="9D54281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F7"/>
    <w:rsid w:val="00022D10"/>
    <w:rsid w:val="00033F19"/>
    <w:rsid w:val="0007013F"/>
    <w:rsid w:val="00134358"/>
    <w:rsid w:val="00140F9D"/>
    <w:rsid w:val="003459EF"/>
    <w:rsid w:val="00394867"/>
    <w:rsid w:val="004A4B31"/>
    <w:rsid w:val="0060795B"/>
    <w:rsid w:val="00637468"/>
    <w:rsid w:val="00702D87"/>
    <w:rsid w:val="00761E86"/>
    <w:rsid w:val="007D1BE8"/>
    <w:rsid w:val="00811B3D"/>
    <w:rsid w:val="00834307"/>
    <w:rsid w:val="00847335"/>
    <w:rsid w:val="009144E2"/>
    <w:rsid w:val="0092765F"/>
    <w:rsid w:val="00AE71DC"/>
    <w:rsid w:val="00AF22A5"/>
    <w:rsid w:val="00B00E87"/>
    <w:rsid w:val="00B25A60"/>
    <w:rsid w:val="00C03CF7"/>
    <w:rsid w:val="00C23CF9"/>
    <w:rsid w:val="00C444F6"/>
    <w:rsid w:val="00C55220"/>
    <w:rsid w:val="00CA12A7"/>
    <w:rsid w:val="00CC3C7C"/>
    <w:rsid w:val="00D025D9"/>
    <w:rsid w:val="00DA1799"/>
    <w:rsid w:val="00DF7998"/>
    <w:rsid w:val="00E01E51"/>
    <w:rsid w:val="00E45374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AECF"/>
  <w15:chartTrackingRefBased/>
  <w15:docId w15:val="{E6728B62-6D77-4FE3-B1AD-A775B1F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67"/>
    <w:pPr>
      <w:ind w:left="720"/>
      <w:contextualSpacing/>
    </w:pPr>
  </w:style>
  <w:style w:type="paragraph" w:styleId="NoSpacing">
    <w:name w:val="No Spacing"/>
    <w:uiPriority w:val="1"/>
    <w:qFormat/>
    <w:rsid w:val="00E453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F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357</cp:revision>
  <cp:lastPrinted>2022-08-25T14:24:00Z</cp:lastPrinted>
  <dcterms:created xsi:type="dcterms:W3CDTF">2022-07-10T20:54:00Z</dcterms:created>
  <dcterms:modified xsi:type="dcterms:W3CDTF">2022-08-25T14:24:00Z</dcterms:modified>
</cp:coreProperties>
</file>