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A6" w:rsidRPr="00617A0E" w:rsidRDefault="001006A6" w:rsidP="001006A6">
      <w:pPr>
        <w:spacing w:after="0"/>
        <w:rPr>
          <w:rFonts w:ascii="Times New Roman" w:hAnsi="Times New Roman" w:cs="Times New Roman"/>
          <w:b/>
        </w:rPr>
      </w:pPr>
      <w:r w:rsidRPr="00617A0E">
        <w:rPr>
          <w:rFonts w:ascii="Times New Roman" w:hAnsi="Times New Roman" w:cs="Times New Roman"/>
          <w:b/>
        </w:rPr>
        <w:t>451/2</w:t>
      </w:r>
    </w:p>
    <w:p w:rsidR="001006A6" w:rsidRPr="00617A0E" w:rsidRDefault="001006A6" w:rsidP="001006A6">
      <w:pPr>
        <w:spacing w:after="0"/>
        <w:rPr>
          <w:rFonts w:ascii="Times New Roman" w:hAnsi="Times New Roman" w:cs="Times New Roman"/>
          <w:b/>
        </w:rPr>
      </w:pPr>
      <w:r w:rsidRPr="00617A0E">
        <w:rPr>
          <w:rFonts w:ascii="Times New Roman" w:hAnsi="Times New Roman" w:cs="Times New Roman"/>
          <w:b/>
        </w:rPr>
        <w:t>COMPUTER STUDIES</w:t>
      </w:r>
    </w:p>
    <w:p w:rsidR="001006A6" w:rsidRPr="00617A0E" w:rsidRDefault="001006A6" w:rsidP="001006A6">
      <w:pPr>
        <w:spacing w:after="0"/>
        <w:rPr>
          <w:rFonts w:ascii="Times New Roman" w:hAnsi="Times New Roman" w:cs="Times New Roman"/>
          <w:b/>
        </w:rPr>
      </w:pPr>
      <w:r w:rsidRPr="00617A0E">
        <w:rPr>
          <w:rFonts w:ascii="Times New Roman" w:hAnsi="Times New Roman" w:cs="Times New Roman"/>
          <w:b/>
        </w:rPr>
        <w:t>PAPER 2</w:t>
      </w:r>
    </w:p>
    <w:p w:rsidR="001006A6" w:rsidRPr="00617A0E" w:rsidRDefault="001006A6" w:rsidP="001006A6">
      <w:pPr>
        <w:spacing w:after="0"/>
        <w:rPr>
          <w:rFonts w:ascii="Times New Roman" w:hAnsi="Times New Roman" w:cs="Times New Roman"/>
          <w:b/>
        </w:rPr>
      </w:pPr>
      <w:r w:rsidRPr="00617A0E">
        <w:rPr>
          <w:rFonts w:ascii="Times New Roman" w:hAnsi="Times New Roman" w:cs="Times New Roman"/>
          <w:b/>
        </w:rPr>
        <w:t>PRACTICAL</w:t>
      </w:r>
    </w:p>
    <w:p w:rsidR="001006A6" w:rsidRPr="00617A0E" w:rsidRDefault="001006A6" w:rsidP="001006A6">
      <w:pPr>
        <w:spacing w:after="0"/>
        <w:rPr>
          <w:rFonts w:ascii="Times New Roman" w:hAnsi="Times New Roman" w:cs="Times New Roman"/>
          <w:b/>
        </w:rPr>
      </w:pPr>
      <w:r>
        <w:rPr>
          <w:rFonts w:ascii="Times New Roman" w:hAnsi="Times New Roman" w:cs="Times New Roman"/>
          <w:b/>
        </w:rPr>
        <w:t>JUNE-2022</w:t>
      </w:r>
    </w:p>
    <w:p w:rsidR="001006A6" w:rsidRPr="00617A0E" w:rsidRDefault="001006A6" w:rsidP="001006A6">
      <w:pPr>
        <w:spacing w:after="0"/>
        <w:rPr>
          <w:rFonts w:ascii="Times New Roman" w:hAnsi="Times New Roman" w:cs="Times New Roman"/>
          <w:b/>
        </w:rPr>
      </w:pPr>
      <w:r w:rsidRPr="00617A0E">
        <w:rPr>
          <w:rFonts w:ascii="Times New Roman" w:hAnsi="Times New Roman" w:cs="Times New Roman"/>
          <w:b/>
        </w:rPr>
        <w:t>TIME 2 ½ HOURS.</w:t>
      </w:r>
    </w:p>
    <w:p w:rsidR="001006A6" w:rsidRPr="002532CB" w:rsidRDefault="001006A6" w:rsidP="001006A6">
      <w:pPr>
        <w:spacing w:after="0" w:line="240" w:lineRule="auto"/>
        <w:rPr>
          <w:rFonts w:ascii="Times New Roman" w:eastAsia="Times New Roman" w:hAnsi="Times New Roman" w:cs="Times New Roman"/>
          <w:b/>
        </w:rPr>
      </w:pPr>
      <w:r w:rsidRPr="002532CB">
        <w:rPr>
          <w:rFonts w:ascii="Times New Roman" w:hAnsi="Times New Roman" w:cs="Times New Roman"/>
          <w:b/>
          <w:noProof/>
        </w:rPr>
        <w:drawing>
          <wp:anchor distT="0" distB="0" distL="114300" distR="114300" simplePos="0" relativeHeight="251661312" behindDoc="0" locked="0" layoutInCell="1" allowOverlap="1" wp14:anchorId="04743D9B" wp14:editId="7A6C205F">
            <wp:simplePos x="3030279" y="1573619"/>
            <wp:positionH relativeFrom="column">
              <wp:posOffset>3026026</wp:posOffset>
            </wp:positionH>
            <wp:positionV relativeFrom="paragraph">
              <wp:align>top</wp:align>
            </wp:positionV>
            <wp:extent cx="171450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95450"/>
                    </a:xfrm>
                    <a:prstGeom prst="rect">
                      <a:avLst/>
                    </a:prstGeom>
                    <a:noFill/>
                    <a:ln>
                      <a:noFill/>
                    </a:ln>
                  </pic:spPr>
                </pic:pic>
              </a:graphicData>
            </a:graphic>
          </wp:anchor>
        </w:drawing>
      </w:r>
      <w:r>
        <w:rPr>
          <w:rFonts w:ascii="Times New Roman" w:eastAsia="Times New Roman" w:hAnsi="Times New Roman" w:cs="Times New Roman"/>
          <w:b/>
        </w:rPr>
        <w:br w:type="textWrapping" w:clear="all"/>
      </w:r>
    </w:p>
    <w:p w:rsidR="001006A6" w:rsidRPr="002532CB" w:rsidRDefault="001006A6" w:rsidP="001006A6">
      <w:pPr>
        <w:spacing w:after="0" w:line="240" w:lineRule="auto"/>
        <w:ind w:left="360"/>
        <w:jc w:val="center"/>
        <w:rPr>
          <w:rFonts w:ascii="Times New Roman" w:hAnsi="Times New Roman" w:cs="Times New Roman"/>
          <w:b/>
          <w:sz w:val="48"/>
        </w:rPr>
      </w:pPr>
      <w:r w:rsidRPr="002532CB">
        <w:rPr>
          <w:rFonts w:ascii="Times New Roman" w:hAnsi="Times New Roman" w:cs="Times New Roman"/>
          <w:b/>
          <w:sz w:val="48"/>
        </w:rPr>
        <w:t>C</w:t>
      </w:r>
      <w:r>
        <w:rPr>
          <w:rFonts w:ascii="Times New Roman" w:hAnsi="Times New Roman" w:cs="Times New Roman"/>
          <w:b/>
          <w:sz w:val="48"/>
        </w:rPr>
        <w:t>EKENAS END OF TERM ONE EXAM-2022</w:t>
      </w:r>
    </w:p>
    <w:p w:rsidR="001006A6" w:rsidRPr="002532CB" w:rsidRDefault="001006A6" w:rsidP="001006A6">
      <w:pPr>
        <w:spacing w:after="0" w:line="240" w:lineRule="auto"/>
        <w:ind w:left="360"/>
        <w:jc w:val="center"/>
        <w:rPr>
          <w:rFonts w:ascii="Times New Roman" w:hAnsi="Times New Roman" w:cs="Times New Roman"/>
          <w:b/>
          <w:sz w:val="36"/>
        </w:rPr>
      </w:pPr>
      <w:r w:rsidRPr="002532CB">
        <w:rPr>
          <w:rFonts w:ascii="Times New Roman" w:hAnsi="Times New Roman" w:cs="Times New Roman"/>
          <w:b/>
          <w:sz w:val="36"/>
        </w:rPr>
        <w:t>FORM FOUR EXAM</w:t>
      </w:r>
    </w:p>
    <w:p w:rsidR="001006A6" w:rsidRPr="002532CB" w:rsidRDefault="001006A6" w:rsidP="001006A6">
      <w:pPr>
        <w:spacing w:after="0" w:line="240" w:lineRule="auto"/>
        <w:jc w:val="center"/>
        <w:rPr>
          <w:rFonts w:ascii="Times New Roman" w:hAnsi="Times New Roman" w:cs="Times New Roman"/>
          <w:i/>
          <w:sz w:val="28"/>
          <w:szCs w:val="24"/>
        </w:rPr>
      </w:pPr>
      <w:r w:rsidRPr="002532CB">
        <w:rPr>
          <w:rFonts w:ascii="Times New Roman" w:hAnsi="Times New Roman" w:cs="Times New Roman"/>
          <w:i/>
          <w:sz w:val="28"/>
          <w:szCs w:val="24"/>
        </w:rPr>
        <w:t>Kenya Certificate of Secondary Education</w:t>
      </w:r>
      <w:proofErr w:type="gramStart"/>
      <w:r w:rsidRPr="002532CB">
        <w:rPr>
          <w:rFonts w:ascii="Times New Roman" w:hAnsi="Times New Roman" w:cs="Times New Roman"/>
          <w:i/>
          <w:sz w:val="28"/>
          <w:szCs w:val="24"/>
        </w:rPr>
        <w:t>.(</w:t>
      </w:r>
      <w:proofErr w:type="gramEnd"/>
      <w:r w:rsidRPr="002532CB">
        <w:rPr>
          <w:rFonts w:ascii="Times New Roman" w:hAnsi="Times New Roman" w:cs="Times New Roman"/>
          <w:i/>
          <w:sz w:val="28"/>
          <w:szCs w:val="24"/>
        </w:rPr>
        <w:t>K.C.S.E)</w:t>
      </w:r>
    </w:p>
    <w:p w:rsidR="001006A6" w:rsidRPr="00617A0E" w:rsidRDefault="001006A6" w:rsidP="001006A6">
      <w:pPr>
        <w:spacing w:after="0"/>
        <w:jc w:val="center"/>
        <w:rPr>
          <w:rFonts w:ascii="Times New Roman" w:hAnsi="Times New Roman" w:cs="Times New Roman"/>
          <w:b/>
        </w:rPr>
      </w:pPr>
      <w:r w:rsidRPr="00617A0E">
        <w:rPr>
          <w:rFonts w:ascii="Times New Roman" w:hAnsi="Times New Roman" w:cs="Times New Roman"/>
          <w:b/>
        </w:rPr>
        <w:t>COMPUTER STUDIES</w:t>
      </w:r>
    </w:p>
    <w:p w:rsidR="001006A6" w:rsidRPr="00617A0E" w:rsidRDefault="001006A6" w:rsidP="001006A6">
      <w:pPr>
        <w:spacing w:after="0"/>
        <w:jc w:val="center"/>
        <w:rPr>
          <w:rFonts w:ascii="Times New Roman" w:hAnsi="Times New Roman" w:cs="Times New Roman"/>
          <w:b/>
        </w:rPr>
      </w:pPr>
      <w:r w:rsidRPr="00617A0E">
        <w:rPr>
          <w:rFonts w:ascii="Times New Roman" w:hAnsi="Times New Roman" w:cs="Times New Roman"/>
          <w:b/>
        </w:rPr>
        <w:t>PAPER 2</w:t>
      </w:r>
    </w:p>
    <w:p w:rsidR="001006A6" w:rsidRPr="00617A0E" w:rsidRDefault="001006A6" w:rsidP="001006A6">
      <w:pPr>
        <w:spacing w:after="0"/>
        <w:jc w:val="center"/>
        <w:rPr>
          <w:rFonts w:ascii="Times New Roman" w:hAnsi="Times New Roman" w:cs="Times New Roman"/>
          <w:b/>
        </w:rPr>
      </w:pPr>
      <w:r w:rsidRPr="00617A0E">
        <w:rPr>
          <w:rFonts w:ascii="Times New Roman" w:hAnsi="Times New Roman" w:cs="Times New Roman"/>
          <w:b/>
        </w:rPr>
        <w:t>PRACTICAL</w:t>
      </w:r>
    </w:p>
    <w:p w:rsidR="002B333B" w:rsidRPr="001006A6" w:rsidRDefault="002B333B" w:rsidP="002B333B">
      <w:pPr>
        <w:spacing w:after="0"/>
        <w:rPr>
          <w:rFonts w:ascii="Times New Roman" w:eastAsia="Calibri" w:hAnsi="Times New Roman" w:cs="Times New Roman"/>
          <w:b/>
          <w:sz w:val="24"/>
          <w:szCs w:val="24"/>
          <w:u w:val="single"/>
          <w:lang w:bidi="he-IL"/>
        </w:rPr>
      </w:pPr>
      <w:r w:rsidRPr="001006A6">
        <w:rPr>
          <w:rFonts w:ascii="Times New Roman" w:eastAsia="Calibri" w:hAnsi="Times New Roman" w:cs="Times New Roman"/>
          <w:b/>
          <w:sz w:val="24"/>
          <w:szCs w:val="24"/>
          <w:u w:val="single"/>
          <w:lang w:bidi="he-IL"/>
        </w:rPr>
        <w:t>INSTRUCTIONS TO CANDIDATES</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Type your name and index number at the top hand corner of each printout.</w:t>
      </w:r>
    </w:p>
    <w:p w:rsidR="002B333B" w:rsidRPr="001006A6" w:rsidRDefault="002B333B" w:rsidP="002B333B">
      <w:pPr>
        <w:pStyle w:val="ListParagraph"/>
        <w:numPr>
          <w:ilvl w:val="0"/>
          <w:numId w:val="6"/>
        </w:numPr>
        <w:spacing w:after="0"/>
        <w:rPr>
          <w:rFonts w:ascii="Times New Roman" w:eastAsia="Calibri" w:hAnsi="Times New Roman" w:cs="Times New Roman"/>
          <w:b/>
          <w:i/>
          <w:sz w:val="24"/>
          <w:szCs w:val="24"/>
          <w:lang w:bidi="he-IL"/>
        </w:rPr>
      </w:pPr>
      <w:r w:rsidRPr="001006A6">
        <w:rPr>
          <w:rFonts w:ascii="Times New Roman" w:eastAsia="Calibri" w:hAnsi="Times New Roman" w:cs="Times New Roman"/>
          <w:b/>
          <w:i/>
          <w:sz w:val="24"/>
          <w:szCs w:val="24"/>
          <w:lang w:bidi="he-IL"/>
        </w:rPr>
        <w:t>Write your name and index number of the CD-RW</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Write the name and version of the software used for each question attempted in the answer sheet</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 xml:space="preserve">Passwords </w:t>
      </w:r>
      <w:r w:rsidRPr="001006A6">
        <w:rPr>
          <w:rFonts w:ascii="Times New Roman" w:eastAsia="Calibri" w:hAnsi="Times New Roman" w:cs="Times New Roman"/>
          <w:b/>
          <w:i/>
          <w:sz w:val="24"/>
          <w:szCs w:val="24"/>
          <w:u w:val="single"/>
          <w:lang w:bidi="he-IL"/>
        </w:rPr>
        <w:t>should not be</w:t>
      </w:r>
      <w:r w:rsidRPr="001006A6">
        <w:rPr>
          <w:rFonts w:ascii="Times New Roman" w:eastAsia="Calibri" w:hAnsi="Times New Roman" w:cs="Times New Roman"/>
          <w:i/>
          <w:sz w:val="24"/>
          <w:szCs w:val="24"/>
          <w:lang w:bidi="he-IL"/>
        </w:rPr>
        <w:t xml:space="preserve"> used while saving the CDs</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 xml:space="preserve">Answer </w:t>
      </w:r>
      <w:r w:rsidRPr="001006A6">
        <w:rPr>
          <w:rFonts w:ascii="Times New Roman" w:eastAsia="Calibri" w:hAnsi="Times New Roman" w:cs="Times New Roman"/>
          <w:b/>
          <w:i/>
          <w:sz w:val="24"/>
          <w:szCs w:val="24"/>
          <w:u w:val="single"/>
          <w:lang w:bidi="he-IL"/>
        </w:rPr>
        <w:t>all</w:t>
      </w:r>
      <w:r w:rsidRPr="001006A6">
        <w:rPr>
          <w:rFonts w:ascii="Times New Roman" w:eastAsia="Calibri" w:hAnsi="Times New Roman" w:cs="Times New Roman"/>
          <w:i/>
          <w:sz w:val="24"/>
          <w:szCs w:val="24"/>
          <w:u w:val="single"/>
          <w:lang w:bidi="he-IL"/>
        </w:rPr>
        <w:t xml:space="preserve"> </w:t>
      </w:r>
      <w:r w:rsidRPr="001006A6">
        <w:rPr>
          <w:rFonts w:ascii="Times New Roman" w:eastAsia="Calibri" w:hAnsi="Times New Roman" w:cs="Times New Roman"/>
          <w:i/>
          <w:sz w:val="24"/>
          <w:szCs w:val="24"/>
          <w:lang w:bidi="he-IL"/>
        </w:rPr>
        <w:t>questions</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All questions carry equal marks</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All answers must be saved in your CD</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Make printouts of the answers on the answer sheets provided</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 xml:space="preserve">Hand in all the </w:t>
      </w:r>
      <w:r w:rsidRPr="001006A6">
        <w:rPr>
          <w:rFonts w:ascii="Times New Roman" w:eastAsia="Calibri" w:hAnsi="Times New Roman" w:cs="Times New Roman"/>
          <w:b/>
          <w:i/>
          <w:sz w:val="24"/>
          <w:szCs w:val="24"/>
          <w:u w:val="single"/>
          <w:lang w:bidi="he-IL"/>
        </w:rPr>
        <w:t>printouts</w:t>
      </w:r>
      <w:r w:rsidRPr="001006A6">
        <w:rPr>
          <w:rFonts w:ascii="Times New Roman" w:eastAsia="Calibri" w:hAnsi="Times New Roman" w:cs="Times New Roman"/>
          <w:i/>
          <w:sz w:val="24"/>
          <w:szCs w:val="24"/>
          <w:lang w:bidi="he-IL"/>
        </w:rPr>
        <w:t xml:space="preserve"> and the </w:t>
      </w:r>
      <w:r w:rsidRPr="001006A6">
        <w:rPr>
          <w:rFonts w:ascii="Times New Roman" w:eastAsia="Calibri" w:hAnsi="Times New Roman" w:cs="Times New Roman"/>
          <w:b/>
          <w:i/>
          <w:sz w:val="24"/>
          <w:szCs w:val="24"/>
          <w:u w:val="single"/>
          <w:lang w:bidi="he-IL"/>
        </w:rPr>
        <w:t>CDs</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Arrange your printouts and stable them together</w:t>
      </w:r>
    </w:p>
    <w:p w:rsidR="002B333B" w:rsidRPr="001006A6" w:rsidRDefault="002B333B" w:rsidP="002B333B">
      <w:pPr>
        <w:pStyle w:val="ListParagraph"/>
        <w:numPr>
          <w:ilvl w:val="0"/>
          <w:numId w:val="6"/>
        </w:numPr>
        <w:spacing w:after="0"/>
        <w:rPr>
          <w:rFonts w:ascii="Times New Roman" w:eastAsia="Calibri" w:hAnsi="Times New Roman" w:cs="Times New Roman"/>
          <w:i/>
          <w:sz w:val="24"/>
          <w:szCs w:val="24"/>
          <w:lang w:bidi="he-IL"/>
        </w:rPr>
      </w:pPr>
      <w:r w:rsidRPr="001006A6">
        <w:rPr>
          <w:rFonts w:ascii="Times New Roman" w:eastAsia="Calibri" w:hAnsi="Times New Roman" w:cs="Times New Roman"/>
          <w:i/>
          <w:sz w:val="24"/>
          <w:szCs w:val="24"/>
          <w:lang w:bidi="he-IL"/>
        </w:rPr>
        <w:t>Candidates may be penalized for not following instructions given in this paper</w:t>
      </w:r>
    </w:p>
    <w:p w:rsidR="002B333B" w:rsidRPr="001006A6" w:rsidRDefault="002B333B" w:rsidP="004A1E43">
      <w:pPr>
        <w:spacing w:after="0"/>
        <w:ind w:left="720" w:hanging="720"/>
        <w:jc w:val="center"/>
        <w:rPr>
          <w:rFonts w:ascii="Times New Roman" w:eastAsia="Calibri" w:hAnsi="Times New Roman" w:cs="Times New Roman"/>
          <w:b/>
          <w:sz w:val="24"/>
          <w:szCs w:val="24"/>
          <w:u w:val="single"/>
          <w:lang w:bidi="he-IL"/>
        </w:rPr>
      </w:pPr>
      <w:r w:rsidRPr="001006A6">
        <w:rPr>
          <w:rFonts w:ascii="Times New Roman" w:eastAsia="Calibri" w:hAnsi="Times New Roman" w:cs="Times New Roman"/>
          <w:b/>
          <w:sz w:val="24"/>
          <w:szCs w:val="24"/>
          <w:u w:val="single"/>
          <w:lang w:bidi="he-IL"/>
        </w:rPr>
        <w:t>FOR EXAMINERS USE ONLY</w:t>
      </w:r>
    </w:p>
    <w:tbl>
      <w:tblPr>
        <w:tblStyle w:val="TableGrid"/>
        <w:tblW w:w="10399" w:type="dxa"/>
        <w:tblInd w:w="57" w:type="dxa"/>
        <w:tblLook w:val="04A0" w:firstRow="1" w:lastRow="0" w:firstColumn="1" w:lastColumn="0" w:noHBand="0" w:noVBand="1"/>
      </w:tblPr>
      <w:tblGrid>
        <w:gridCol w:w="3537"/>
        <w:gridCol w:w="3431"/>
        <w:gridCol w:w="3431"/>
      </w:tblGrid>
      <w:tr w:rsidR="004A1E43" w:rsidRPr="001006A6" w:rsidTr="004A1E43">
        <w:trPr>
          <w:trHeight w:val="523"/>
        </w:trPr>
        <w:tc>
          <w:tcPr>
            <w:tcW w:w="3537" w:type="dxa"/>
          </w:tcPr>
          <w:p w:rsidR="004A1E43" w:rsidRPr="001006A6" w:rsidRDefault="004A1E43" w:rsidP="002B333B">
            <w:pPr>
              <w:rPr>
                <w:rFonts w:ascii="Times New Roman" w:eastAsia="Calibri" w:hAnsi="Times New Roman" w:cs="Times New Roman"/>
                <w:b/>
                <w:sz w:val="24"/>
                <w:szCs w:val="24"/>
                <w:lang w:bidi="he-IL"/>
              </w:rPr>
            </w:pPr>
            <w:r w:rsidRPr="001006A6">
              <w:rPr>
                <w:rFonts w:ascii="Times New Roman" w:eastAsia="Calibri" w:hAnsi="Times New Roman" w:cs="Times New Roman"/>
                <w:b/>
                <w:sz w:val="24"/>
                <w:szCs w:val="24"/>
                <w:lang w:bidi="he-IL"/>
              </w:rPr>
              <w:t>QUESTION</w:t>
            </w:r>
          </w:p>
        </w:tc>
        <w:tc>
          <w:tcPr>
            <w:tcW w:w="3431" w:type="dxa"/>
          </w:tcPr>
          <w:p w:rsidR="004A1E43" w:rsidRPr="001006A6" w:rsidRDefault="004A1E43" w:rsidP="002B333B">
            <w:pPr>
              <w:rPr>
                <w:rFonts w:ascii="Times New Roman" w:eastAsia="Calibri" w:hAnsi="Times New Roman" w:cs="Times New Roman"/>
                <w:b/>
                <w:sz w:val="24"/>
                <w:szCs w:val="24"/>
                <w:lang w:bidi="he-IL"/>
              </w:rPr>
            </w:pPr>
            <w:r w:rsidRPr="001006A6">
              <w:rPr>
                <w:rFonts w:ascii="Times New Roman" w:eastAsia="Calibri" w:hAnsi="Times New Roman" w:cs="Times New Roman"/>
                <w:b/>
                <w:sz w:val="24"/>
                <w:szCs w:val="24"/>
                <w:lang w:bidi="he-IL"/>
              </w:rPr>
              <w:t>MAX. MARKS</w:t>
            </w:r>
          </w:p>
        </w:tc>
        <w:tc>
          <w:tcPr>
            <w:tcW w:w="3431" w:type="dxa"/>
          </w:tcPr>
          <w:p w:rsidR="004A1E43" w:rsidRPr="001006A6" w:rsidRDefault="004A1E43" w:rsidP="002B333B">
            <w:pPr>
              <w:rPr>
                <w:rFonts w:ascii="Times New Roman" w:eastAsia="Calibri" w:hAnsi="Times New Roman" w:cs="Times New Roman"/>
                <w:b/>
                <w:sz w:val="24"/>
                <w:szCs w:val="24"/>
                <w:lang w:bidi="he-IL"/>
              </w:rPr>
            </w:pPr>
            <w:r w:rsidRPr="001006A6">
              <w:rPr>
                <w:rFonts w:ascii="Times New Roman" w:eastAsia="Calibri" w:hAnsi="Times New Roman" w:cs="Times New Roman"/>
                <w:b/>
                <w:sz w:val="24"/>
                <w:szCs w:val="24"/>
                <w:lang w:bidi="he-IL"/>
              </w:rPr>
              <w:t>CANDIDATE’ S SCORE</w:t>
            </w:r>
          </w:p>
        </w:tc>
      </w:tr>
      <w:tr w:rsidR="004A1E43" w:rsidRPr="001006A6" w:rsidTr="004A1E43">
        <w:trPr>
          <w:trHeight w:val="523"/>
        </w:trPr>
        <w:tc>
          <w:tcPr>
            <w:tcW w:w="3537" w:type="dxa"/>
          </w:tcPr>
          <w:p w:rsidR="004A1E43" w:rsidRPr="001006A6" w:rsidRDefault="004A1E43" w:rsidP="002B333B">
            <w:pPr>
              <w:rPr>
                <w:rFonts w:ascii="Times New Roman" w:eastAsia="Calibri" w:hAnsi="Times New Roman" w:cs="Times New Roman"/>
                <w:sz w:val="24"/>
                <w:szCs w:val="24"/>
                <w:lang w:bidi="he-IL"/>
              </w:rPr>
            </w:pPr>
            <w:r w:rsidRPr="001006A6">
              <w:rPr>
                <w:rFonts w:ascii="Times New Roman" w:eastAsia="Calibri" w:hAnsi="Times New Roman" w:cs="Times New Roman"/>
                <w:sz w:val="24"/>
                <w:szCs w:val="24"/>
                <w:lang w:bidi="he-IL"/>
              </w:rPr>
              <w:t>1</w:t>
            </w:r>
          </w:p>
        </w:tc>
        <w:tc>
          <w:tcPr>
            <w:tcW w:w="3431" w:type="dxa"/>
          </w:tcPr>
          <w:p w:rsidR="004A1E43" w:rsidRPr="001006A6" w:rsidRDefault="004A1E43" w:rsidP="002B333B">
            <w:pPr>
              <w:rPr>
                <w:rFonts w:ascii="Times New Roman" w:eastAsia="Calibri" w:hAnsi="Times New Roman" w:cs="Times New Roman"/>
                <w:sz w:val="24"/>
                <w:szCs w:val="24"/>
                <w:lang w:bidi="he-IL"/>
              </w:rPr>
            </w:pPr>
            <w:r w:rsidRPr="001006A6">
              <w:rPr>
                <w:rFonts w:ascii="Times New Roman" w:eastAsia="Calibri" w:hAnsi="Times New Roman" w:cs="Times New Roman"/>
                <w:sz w:val="24"/>
                <w:szCs w:val="24"/>
                <w:lang w:bidi="he-IL"/>
              </w:rPr>
              <w:t>50</w:t>
            </w:r>
          </w:p>
        </w:tc>
        <w:tc>
          <w:tcPr>
            <w:tcW w:w="3431" w:type="dxa"/>
          </w:tcPr>
          <w:p w:rsidR="004A1E43" w:rsidRPr="001006A6" w:rsidRDefault="004A1E43" w:rsidP="002B333B">
            <w:pPr>
              <w:rPr>
                <w:rFonts w:ascii="Times New Roman" w:eastAsia="Calibri" w:hAnsi="Times New Roman" w:cs="Times New Roman"/>
                <w:sz w:val="24"/>
                <w:szCs w:val="24"/>
                <w:lang w:bidi="he-IL"/>
              </w:rPr>
            </w:pPr>
          </w:p>
        </w:tc>
      </w:tr>
      <w:tr w:rsidR="004A1E43" w:rsidRPr="001006A6" w:rsidTr="004A1E43">
        <w:trPr>
          <w:trHeight w:val="599"/>
        </w:trPr>
        <w:tc>
          <w:tcPr>
            <w:tcW w:w="3537" w:type="dxa"/>
          </w:tcPr>
          <w:p w:rsidR="004A1E43" w:rsidRPr="001006A6" w:rsidRDefault="004A1E43" w:rsidP="002B333B">
            <w:pPr>
              <w:rPr>
                <w:rFonts w:ascii="Times New Roman" w:eastAsia="Calibri" w:hAnsi="Times New Roman" w:cs="Times New Roman"/>
                <w:b/>
                <w:sz w:val="24"/>
                <w:szCs w:val="24"/>
                <w:lang w:bidi="he-IL"/>
              </w:rPr>
            </w:pPr>
            <w:r w:rsidRPr="001006A6">
              <w:rPr>
                <w:rFonts w:ascii="Times New Roman" w:eastAsia="Calibri" w:hAnsi="Times New Roman" w:cs="Times New Roman"/>
                <w:b/>
                <w:sz w:val="24"/>
                <w:szCs w:val="24"/>
                <w:lang w:bidi="he-IL"/>
              </w:rPr>
              <w:t>2</w:t>
            </w:r>
          </w:p>
        </w:tc>
        <w:tc>
          <w:tcPr>
            <w:tcW w:w="3431" w:type="dxa"/>
          </w:tcPr>
          <w:p w:rsidR="004A1E43" w:rsidRPr="001006A6" w:rsidRDefault="004A1E43" w:rsidP="002B333B">
            <w:pPr>
              <w:rPr>
                <w:rFonts w:ascii="Times New Roman" w:eastAsia="Calibri" w:hAnsi="Times New Roman" w:cs="Times New Roman"/>
                <w:sz w:val="24"/>
                <w:szCs w:val="24"/>
                <w:lang w:bidi="he-IL"/>
              </w:rPr>
            </w:pPr>
            <w:r w:rsidRPr="001006A6">
              <w:rPr>
                <w:rFonts w:ascii="Times New Roman" w:eastAsia="Calibri" w:hAnsi="Times New Roman" w:cs="Times New Roman"/>
                <w:sz w:val="24"/>
                <w:szCs w:val="24"/>
                <w:lang w:bidi="he-IL"/>
              </w:rPr>
              <w:t>50</w:t>
            </w:r>
          </w:p>
        </w:tc>
        <w:tc>
          <w:tcPr>
            <w:tcW w:w="3431" w:type="dxa"/>
          </w:tcPr>
          <w:p w:rsidR="004A1E43" w:rsidRPr="001006A6" w:rsidRDefault="004A1E43" w:rsidP="002B333B">
            <w:pPr>
              <w:rPr>
                <w:rFonts w:ascii="Times New Roman" w:eastAsia="Calibri" w:hAnsi="Times New Roman" w:cs="Times New Roman"/>
                <w:sz w:val="24"/>
                <w:szCs w:val="24"/>
                <w:lang w:bidi="he-IL"/>
              </w:rPr>
            </w:pPr>
          </w:p>
        </w:tc>
      </w:tr>
      <w:tr w:rsidR="004A1E43" w:rsidRPr="001006A6" w:rsidTr="009632B3">
        <w:trPr>
          <w:trHeight w:val="599"/>
        </w:trPr>
        <w:tc>
          <w:tcPr>
            <w:tcW w:w="6968" w:type="dxa"/>
            <w:gridSpan w:val="2"/>
          </w:tcPr>
          <w:p w:rsidR="004A1E43" w:rsidRPr="001006A6" w:rsidRDefault="004A1E43" w:rsidP="004A1E43">
            <w:pPr>
              <w:jc w:val="right"/>
              <w:rPr>
                <w:rFonts w:ascii="Times New Roman" w:eastAsia="Calibri" w:hAnsi="Times New Roman" w:cs="Times New Roman"/>
                <w:sz w:val="24"/>
                <w:szCs w:val="24"/>
                <w:lang w:bidi="he-IL"/>
              </w:rPr>
            </w:pPr>
            <w:r w:rsidRPr="001006A6">
              <w:rPr>
                <w:rFonts w:ascii="Times New Roman" w:eastAsia="Calibri" w:hAnsi="Times New Roman" w:cs="Times New Roman"/>
                <w:sz w:val="24"/>
                <w:szCs w:val="24"/>
                <w:lang w:bidi="he-IL"/>
              </w:rPr>
              <w:t>TOTAL SCORE</w:t>
            </w:r>
          </w:p>
        </w:tc>
        <w:tc>
          <w:tcPr>
            <w:tcW w:w="3431" w:type="dxa"/>
          </w:tcPr>
          <w:p w:rsidR="004A1E43" w:rsidRPr="001006A6" w:rsidRDefault="004A1E43" w:rsidP="002B333B">
            <w:pPr>
              <w:rPr>
                <w:rFonts w:ascii="Times New Roman" w:eastAsia="Calibri" w:hAnsi="Times New Roman" w:cs="Times New Roman"/>
                <w:sz w:val="24"/>
                <w:szCs w:val="24"/>
                <w:lang w:bidi="he-IL"/>
              </w:rPr>
            </w:pPr>
          </w:p>
        </w:tc>
      </w:tr>
    </w:tbl>
    <w:p w:rsidR="005F5988" w:rsidRPr="001006A6" w:rsidRDefault="005F5988" w:rsidP="002B333B">
      <w:pPr>
        <w:spacing w:after="0"/>
        <w:ind w:left="720" w:hanging="720"/>
        <w:rPr>
          <w:rFonts w:ascii="Times New Roman" w:eastAsia="Calibri" w:hAnsi="Times New Roman" w:cs="Times New Roman"/>
          <w:b/>
          <w:i/>
          <w:sz w:val="24"/>
          <w:szCs w:val="24"/>
          <w:u w:val="single"/>
          <w:lang w:bidi="he-IL"/>
        </w:rPr>
      </w:pPr>
      <w:r w:rsidRPr="001006A6">
        <w:rPr>
          <w:rFonts w:ascii="Times New Roman" w:eastAsia="Calibri" w:hAnsi="Times New Roman" w:cs="Times New Roman"/>
          <w:b/>
          <w:i/>
          <w:sz w:val="24"/>
          <w:szCs w:val="24"/>
          <w:u w:val="single"/>
          <w:lang w:bidi="he-IL"/>
        </w:rPr>
        <w:br w:type="page"/>
      </w:r>
    </w:p>
    <w:p w:rsidR="00E80DBF" w:rsidRPr="00E80DBF" w:rsidRDefault="00E80DBF" w:rsidP="00E80DBF">
      <w:pPr>
        <w:spacing w:after="0" w:line="240" w:lineRule="auto"/>
        <w:jc w:val="center"/>
        <w:rPr>
          <w:rFonts w:ascii="Times New Roman" w:eastAsia="Calibri" w:hAnsi="Times New Roman" w:cs="Times New Roman"/>
          <w:sz w:val="40"/>
          <w:szCs w:val="40"/>
          <w:lang w:bidi="he-IL"/>
        </w:rPr>
      </w:pPr>
    </w:p>
    <w:p w:rsidR="00210CEA" w:rsidRPr="00D324E2" w:rsidRDefault="00210CEA" w:rsidP="00A27CF4">
      <w:pPr>
        <w:pStyle w:val="ListParagraph"/>
        <w:numPr>
          <w:ilvl w:val="0"/>
          <w:numId w:val="5"/>
        </w:numPr>
        <w:spacing w:line="360" w:lineRule="auto"/>
        <w:jc w:val="both"/>
        <w:rPr>
          <w:rFonts w:ascii="Times New Roman" w:hAnsi="Times New Roman" w:cs="Times New Roman"/>
          <w:b/>
          <w:sz w:val="24"/>
        </w:rPr>
      </w:pPr>
      <w:r w:rsidRPr="00D324E2">
        <w:rPr>
          <w:rFonts w:ascii="Times New Roman" w:hAnsi="Times New Roman" w:cs="Times New Roman"/>
          <w:b/>
          <w:sz w:val="24"/>
        </w:rPr>
        <w:t xml:space="preserve">a) </w:t>
      </w:r>
      <w:r w:rsidRPr="00D324E2">
        <w:rPr>
          <w:rFonts w:ascii="Times New Roman" w:hAnsi="Times New Roman" w:cs="Times New Roman"/>
          <w:sz w:val="24"/>
        </w:rPr>
        <w:t>Using a word processor type the passage below as it appears and save it as</w:t>
      </w:r>
      <w:r w:rsidRPr="00D324E2">
        <w:rPr>
          <w:rFonts w:ascii="Times New Roman" w:hAnsi="Times New Roman" w:cs="Times New Roman"/>
          <w:b/>
          <w:i/>
          <w:sz w:val="24"/>
        </w:rPr>
        <w:t xml:space="preserve"> Society</w:t>
      </w:r>
      <w:r w:rsidR="00F24B66" w:rsidRPr="00D324E2">
        <w:rPr>
          <w:rFonts w:ascii="Times New Roman" w:hAnsi="Times New Roman" w:cs="Times New Roman"/>
          <w:b/>
          <w:sz w:val="24"/>
        </w:rPr>
        <w:t xml:space="preserve">. </w:t>
      </w:r>
      <w:r w:rsidRPr="00D324E2">
        <w:rPr>
          <w:rFonts w:ascii="Times New Roman" w:hAnsi="Times New Roman" w:cs="Times New Roman"/>
          <w:sz w:val="24"/>
        </w:rPr>
        <w:t>(40 marks)</w:t>
      </w:r>
      <w:r w:rsidRPr="00D324E2">
        <w:rPr>
          <w:rFonts w:ascii="Times New Roman" w:hAnsi="Times New Roman" w:cs="Times New Roman"/>
          <w:b/>
          <w:sz w:val="24"/>
        </w:rPr>
        <w:t xml:space="preserve">  </w:t>
      </w:r>
    </w:p>
    <w:p w:rsidR="00A27CF4" w:rsidRPr="00A27CF4" w:rsidRDefault="00A27CF4" w:rsidP="00A27CF4">
      <w:pPr>
        <w:pStyle w:val="ListParagraph"/>
        <w:spacing w:line="360" w:lineRule="auto"/>
        <w:ind w:left="1080"/>
        <w:jc w:val="center"/>
        <w:rPr>
          <w:b/>
          <w:sz w:val="28"/>
          <w:szCs w:val="28"/>
          <w:u w:val="single"/>
        </w:rPr>
      </w:pPr>
      <w:r w:rsidRPr="00A27CF4">
        <w:rPr>
          <w:b/>
          <w:sz w:val="28"/>
          <w:szCs w:val="28"/>
          <w:u w:val="single"/>
        </w:rPr>
        <w:t>ROLES OF PARENTS IN THE SOCIETY</w:t>
      </w:r>
    </w:p>
    <w:p w:rsidR="00210CEA" w:rsidRPr="008013ED" w:rsidRDefault="00210CEA" w:rsidP="00210CEA">
      <w:pPr>
        <w:keepNext/>
        <w:framePr w:dropCap="drop" w:lines="3" w:wrap="around" w:vAnchor="text" w:hAnchor="text"/>
        <w:spacing w:line="1241" w:lineRule="exact"/>
        <w:ind w:left="720"/>
        <w:jc w:val="both"/>
        <w:textAlignment w:val="baseline"/>
        <w:rPr>
          <w:position w:val="-4"/>
          <w:sz w:val="147"/>
        </w:rPr>
      </w:pPr>
      <w:r w:rsidRPr="008013ED">
        <w:rPr>
          <w:position w:val="-4"/>
          <w:sz w:val="147"/>
        </w:rPr>
        <w:t>S</w:t>
      </w:r>
    </w:p>
    <w:p w:rsidR="00210CEA" w:rsidRDefault="00210CEA" w:rsidP="00210CEA">
      <w:pPr>
        <w:spacing w:line="360" w:lineRule="auto"/>
        <w:ind w:left="720"/>
        <w:jc w:val="both"/>
      </w:pPr>
      <w:r>
        <w:t xml:space="preserve">ociety has failed and parents have not played their role fully in raising their children. This is according to Jeff </w:t>
      </w:r>
      <w:proofErr w:type="spellStart"/>
      <w:r>
        <w:t>Ngari</w:t>
      </w:r>
      <w:proofErr w:type="spellEnd"/>
      <w:r>
        <w:t>, a counseling psychologist and a deacon with the Reformed Catholic Church. Jeff says the issue of teenage mothers is so big that it should be considered a cry for help. He adds that today’s children, lack the guidance they require when it comes to having independent social interactions.</w:t>
      </w:r>
    </w:p>
    <w:p w:rsidR="00210CEA" w:rsidRDefault="00210CEA" w:rsidP="00210CEA">
      <w:pPr>
        <w:spacing w:line="360" w:lineRule="auto"/>
        <w:jc w:val="both"/>
        <w:sectPr w:rsidR="00210CEA" w:rsidSect="00D30010">
          <w:footerReference w:type="even" r:id="rId9"/>
          <w:footerReference w:type="default" r:id="rId10"/>
          <w:pgSz w:w="12240" w:h="15840" w:code="1"/>
          <w:pgMar w:top="446" w:right="864" w:bottom="576" w:left="864" w:header="720" w:footer="720" w:gutter="0"/>
          <w:cols w:space="720"/>
          <w:docGrid w:linePitch="360"/>
        </w:sectPr>
      </w:pPr>
    </w:p>
    <w:p w:rsidR="00210CEA" w:rsidRDefault="00210CEA" w:rsidP="00210CEA">
      <w:pPr>
        <w:spacing w:line="360" w:lineRule="auto"/>
        <w:ind w:left="720"/>
        <w:jc w:val="both"/>
      </w:pPr>
      <w:r>
        <w:lastRenderedPageBreak/>
        <w:t>“The idea is not to block them from forming their own relationships, but to make them understand what it means to be in a relationship, especially with the opposite sex, and how far this relationship should go,” says Jeff.</w:t>
      </w:r>
    </w:p>
    <w:p w:rsidR="00210CEA" w:rsidRDefault="00210CEA" w:rsidP="00210CEA">
      <w:pPr>
        <w:spacing w:line="360" w:lineRule="auto"/>
        <w:ind w:left="720"/>
        <w:jc w:val="both"/>
      </w:pPr>
      <w:r>
        <w:lastRenderedPageBreak/>
        <w:t>And just like the rest of society, parents have not been spared by the wave of moral decay and thus, according to Jeff, they have failed as role models for their children. Due to this, many teenagers are picking up social ills from their parents-the very people they are supposed to look up to.</w:t>
      </w:r>
    </w:p>
    <w:p w:rsidR="00210CEA" w:rsidRDefault="00210CEA" w:rsidP="00210CEA">
      <w:pPr>
        <w:spacing w:line="360" w:lineRule="auto"/>
        <w:jc w:val="both"/>
        <w:sectPr w:rsidR="00210CEA" w:rsidSect="007F42A2">
          <w:type w:val="continuous"/>
          <w:pgSz w:w="12240" w:h="15840"/>
          <w:pgMar w:top="576" w:right="864" w:bottom="576" w:left="864" w:header="720" w:footer="720" w:gutter="0"/>
          <w:cols w:num="2" w:space="720"/>
          <w:docGrid w:linePitch="360"/>
        </w:sectPr>
      </w:pPr>
    </w:p>
    <w:p w:rsidR="00210CEA" w:rsidRDefault="00210CEA" w:rsidP="00210CEA">
      <w:pPr>
        <w:spacing w:line="360" w:lineRule="auto"/>
        <w:ind w:left="720"/>
      </w:pPr>
      <w:r>
        <w:rPr>
          <w:noProof/>
        </w:rPr>
        <w:lastRenderedPageBreak/>
        <mc:AlternateContent>
          <mc:Choice Requires="wps">
            <w:drawing>
              <wp:anchor distT="0" distB="0" distL="114300" distR="114300" simplePos="0" relativeHeight="251659264" behindDoc="0" locked="0" layoutInCell="1" allowOverlap="1" wp14:anchorId="6CCFC3F9" wp14:editId="799E0F61">
                <wp:simplePos x="0" y="0"/>
                <wp:positionH relativeFrom="column">
                  <wp:posOffset>2306710</wp:posOffset>
                </wp:positionH>
                <wp:positionV relativeFrom="paragraph">
                  <wp:posOffset>831057</wp:posOffset>
                </wp:positionV>
                <wp:extent cx="2058686" cy="1578768"/>
                <wp:effectExtent l="209550" t="247650" r="208280" b="250190"/>
                <wp:wrapNone/>
                <wp:docPr id="1" name="Flowchart: Punched T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72683">
                          <a:off x="0" y="0"/>
                          <a:ext cx="2058686" cy="1578768"/>
                        </a:xfrm>
                        <a:prstGeom prst="flowChartPunchedTape">
                          <a:avLst/>
                        </a:prstGeom>
                        <a:solidFill>
                          <a:srgbClr val="FFFFFF"/>
                        </a:solidFill>
                        <a:ln w="9525">
                          <a:solidFill>
                            <a:srgbClr val="000000"/>
                          </a:solidFill>
                          <a:miter lim="800000"/>
                          <a:headEnd/>
                          <a:tailEnd/>
                        </a:ln>
                      </wps:spPr>
                      <wps:txbx>
                        <w:txbxContent>
                          <w:p w:rsidR="00210CEA" w:rsidRDefault="00210CEA" w:rsidP="00210CEA"/>
                          <w:p w:rsidR="00210CEA" w:rsidRDefault="00210CEA" w:rsidP="00854D7E">
                            <w:r>
                              <w:t>PRE-MARITAL AND EXTRA MARITAL SEX IS DANGEROUS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FC3F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left:0;text-align:left;margin-left:181.65pt;margin-top:65.45pt;width:162.1pt;height:124.3pt;rotation:-14497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">
                <v:textbox>
                  <w:txbxContent>
                    <w:p w:rsidR="00210CEA" w:rsidRDefault="00210CEA" w:rsidP="00210CEA"/>
                    <w:p w:rsidR="00210CEA" w:rsidRDefault="00210CEA" w:rsidP="00854D7E">
                      <w:r>
                        <w:t>PRE-MARITAL AND EXTRA MARITAL SEX IS DANGEROUS</w:t>
                      </w:r>
                    </w:p>
                  </w:txbxContent>
                </v:textbox>
              </v:shape>
            </w:pict>
          </mc:Fallback>
        </mc:AlternateContent>
      </w:r>
      <w:r>
        <w:t>“For instance, a teenager who has seen his or her mother repeatedly sleep out or come home in the wee hours of the morning will most likely be excited about staying out late out of curiosity, “he says, adding, “this is happening to most of our homes today.”</w:t>
      </w:r>
    </w:p>
    <w:p w:rsidR="00210CEA" w:rsidRDefault="00210CEA" w:rsidP="00210CEA">
      <w:pPr>
        <w:spacing w:line="360" w:lineRule="auto"/>
        <w:ind w:left="720"/>
        <w:jc w:val="both"/>
        <w:sectPr w:rsidR="00210CEA" w:rsidSect="007F42A2">
          <w:type w:val="continuous"/>
          <w:pgSz w:w="12240" w:h="15840"/>
          <w:pgMar w:top="576" w:right="864" w:bottom="576" w:left="864" w:header="720" w:footer="720" w:gutter="0"/>
          <w:cols w:space="720"/>
          <w:docGrid w:linePitch="360"/>
        </w:sectPr>
      </w:pPr>
    </w:p>
    <w:p w:rsidR="00210CEA" w:rsidRDefault="00210CEA" w:rsidP="00210CEA">
      <w:pPr>
        <w:spacing w:line="360" w:lineRule="auto"/>
        <w:ind w:left="720"/>
        <w:jc w:val="both"/>
      </w:pPr>
      <w:r>
        <w:lastRenderedPageBreak/>
        <w:t xml:space="preserve">Jeff says many parents are engaging carelessly in extra-marital relationships that leave very little to the imagination of their </w:t>
      </w:r>
    </w:p>
    <w:p w:rsidR="00210CEA" w:rsidRDefault="00210CEA" w:rsidP="00210CEA">
      <w:pPr>
        <w:spacing w:line="360" w:lineRule="auto"/>
        <w:ind w:left="720"/>
        <w:jc w:val="both"/>
      </w:pPr>
    </w:p>
    <w:p w:rsidR="00210CEA" w:rsidRDefault="00210CEA" w:rsidP="00210CEA">
      <w:pPr>
        <w:spacing w:line="360" w:lineRule="auto"/>
        <w:ind w:left="720"/>
        <w:jc w:val="both"/>
      </w:pPr>
    </w:p>
    <w:p w:rsidR="00210CEA" w:rsidRDefault="00210CEA" w:rsidP="00210CEA">
      <w:pPr>
        <w:spacing w:line="360" w:lineRule="auto"/>
        <w:ind w:left="720"/>
        <w:jc w:val="both"/>
      </w:pPr>
    </w:p>
    <w:p w:rsidR="00E10D2B" w:rsidRDefault="00E10D2B" w:rsidP="00210CEA">
      <w:pPr>
        <w:spacing w:line="360" w:lineRule="auto"/>
        <w:ind w:left="720"/>
        <w:jc w:val="both"/>
      </w:pPr>
    </w:p>
    <w:p w:rsidR="00E10D2B" w:rsidRDefault="00E10D2B" w:rsidP="00210CEA">
      <w:pPr>
        <w:spacing w:line="360" w:lineRule="auto"/>
        <w:ind w:left="720"/>
        <w:jc w:val="both"/>
      </w:pPr>
    </w:p>
    <w:p w:rsidR="00E10D2B" w:rsidRDefault="00E10D2B" w:rsidP="00210CEA">
      <w:pPr>
        <w:spacing w:line="360" w:lineRule="auto"/>
        <w:ind w:left="720"/>
        <w:jc w:val="both"/>
      </w:pPr>
    </w:p>
    <w:p w:rsidR="00E10D2B" w:rsidRDefault="00E10D2B" w:rsidP="00210CEA">
      <w:pPr>
        <w:spacing w:line="360" w:lineRule="auto"/>
        <w:ind w:left="720"/>
        <w:jc w:val="both"/>
      </w:pPr>
    </w:p>
    <w:p w:rsidR="00210CEA" w:rsidRDefault="00210CEA" w:rsidP="00210CEA">
      <w:pPr>
        <w:spacing w:line="360" w:lineRule="auto"/>
        <w:ind w:left="720"/>
        <w:jc w:val="both"/>
      </w:pPr>
    </w:p>
    <w:p w:rsidR="00210CEA" w:rsidRDefault="00210CEA" w:rsidP="00210CEA">
      <w:pPr>
        <w:spacing w:line="360" w:lineRule="auto"/>
        <w:ind w:left="720"/>
        <w:jc w:val="both"/>
      </w:pPr>
    </w:p>
    <w:p w:rsidR="00210CEA" w:rsidRDefault="00210CEA" w:rsidP="00210CEA">
      <w:pPr>
        <w:spacing w:line="360" w:lineRule="auto"/>
        <w:ind w:left="720"/>
        <w:jc w:val="both"/>
      </w:pPr>
    </w:p>
    <w:p w:rsidR="00210CEA" w:rsidRDefault="00210CEA" w:rsidP="00210CEA">
      <w:pPr>
        <w:spacing w:line="360" w:lineRule="auto"/>
        <w:ind w:left="720"/>
        <w:jc w:val="both"/>
      </w:pPr>
    </w:p>
    <w:p w:rsidR="00210CEA" w:rsidRDefault="00210CEA" w:rsidP="00210CEA">
      <w:pPr>
        <w:spacing w:line="360" w:lineRule="auto"/>
        <w:ind w:left="720"/>
        <w:jc w:val="both"/>
      </w:pPr>
    </w:p>
    <w:p w:rsidR="00210CEA" w:rsidRDefault="00210CEA" w:rsidP="002510E8">
      <w:pPr>
        <w:spacing w:line="360" w:lineRule="auto"/>
        <w:jc w:val="both"/>
      </w:pPr>
    </w:p>
    <w:p w:rsidR="00210CEA" w:rsidRDefault="00210CEA" w:rsidP="002510E8">
      <w:pPr>
        <w:spacing w:line="360" w:lineRule="auto"/>
        <w:ind w:left="720"/>
        <w:jc w:val="both"/>
      </w:pPr>
      <w:proofErr w:type="gramStart"/>
      <w:r>
        <w:t>children</w:t>
      </w:r>
      <w:proofErr w:type="gramEnd"/>
      <w:r>
        <w:t xml:space="preserve">, and this is likely to be seen as a normal </w:t>
      </w:r>
      <w:r>
        <w:lastRenderedPageBreak/>
        <w:t>thing by children, especially teenagers.</w:t>
      </w:r>
    </w:p>
    <w:p w:rsidR="00210CEA" w:rsidRDefault="00210CEA" w:rsidP="00854D7E">
      <w:pPr>
        <w:spacing w:line="360" w:lineRule="auto"/>
        <w:ind w:left="720"/>
        <w:jc w:val="both"/>
        <w:sectPr w:rsidR="00210CEA" w:rsidSect="009D6FC5">
          <w:type w:val="continuous"/>
          <w:pgSz w:w="12240" w:h="15840"/>
          <w:pgMar w:top="360" w:right="864" w:bottom="1080" w:left="864" w:header="720" w:footer="720" w:gutter="0"/>
          <w:cols w:num="3" w:sep="1" w:space="720"/>
          <w:docGrid w:linePitch="360"/>
        </w:sectPr>
      </w:pPr>
      <w:r>
        <w:t xml:space="preserve"> As a result, there are many avenues through which teenagers can explore the issue of sex and the greatest worry that girls need to be rescued</w:t>
      </w:r>
    </w:p>
    <w:p w:rsidR="00210CEA" w:rsidRDefault="00210CEA" w:rsidP="00210CEA">
      <w:pPr>
        <w:spacing w:line="360" w:lineRule="auto"/>
        <w:jc w:val="both"/>
      </w:pPr>
    </w:p>
    <w:p w:rsidR="00210CEA" w:rsidRDefault="00210CEA" w:rsidP="00210CEA">
      <w:pPr>
        <w:spacing w:line="360" w:lineRule="auto"/>
        <w:ind w:left="720"/>
        <w:jc w:val="both"/>
      </w:pPr>
      <w:r>
        <w:rPr>
          <w:noProof/>
        </w:rPr>
        <w:drawing>
          <wp:anchor distT="0" distB="0" distL="114300" distR="114300" simplePos="0" relativeHeight="251660288" behindDoc="1" locked="0" layoutInCell="1" allowOverlap="1" wp14:anchorId="3FC0FA0B" wp14:editId="694550EF">
            <wp:simplePos x="0" y="0"/>
            <wp:positionH relativeFrom="column">
              <wp:posOffset>2279650</wp:posOffset>
            </wp:positionH>
            <wp:positionV relativeFrom="paragraph">
              <wp:posOffset>111760</wp:posOffset>
            </wp:positionV>
            <wp:extent cx="2073275" cy="2892425"/>
            <wp:effectExtent l="0" t="0" r="3175" b="0"/>
            <wp:wrapTight wrapText="bothSides">
              <wp:wrapPolygon edited="0">
                <wp:start x="13297" y="0"/>
                <wp:lineTo x="11710" y="142"/>
                <wp:lineTo x="9130" y="1565"/>
                <wp:lineTo x="9130" y="2276"/>
                <wp:lineTo x="1389" y="2418"/>
                <wp:lineTo x="1588" y="11381"/>
                <wp:lineTo x="0" y="15222"/>
                <wp:lineTo x="0" y="18209"/>
                <wp:lineTo x="2183" y="20486"/>
                <wp:lineTo x="2779" y="21481"/>
                <wp:lineTo x="19053" y="21481"/>
                <wp:lineTo x="19251" y="21481"/>
                <wp:lineTo x="20442" y="20628"/>
                <wp:lineTo x="20442" y="20486"/>
                <wp:lineTo x="20244" y="18352"/>
                <wp:lineTo x="20045" y="15933"/>
                <wp:lineTo x="21435" y="13799"/>
                <wp:lineTo x="21435" y="13657"/>
                <wp:lineTo x="21633" y="11523"/>
                <wp:lineTo x="21435" y="9105"/>
                <wp:lineTo x="20839" y="7824"/>
                <wp:lineTo x="20045" y="6829"/>
                <wp:lineTo x="18656" y="4552"/>
                <wp:lineTo x="17862" y="2418"/>
                <wp:lineTo x="18061" y="1992"/>
                <wp:lineTo x="16870" y="996"/>
                <wp:lineTo x="15282" y="0"/>
                <wp:lineTo x="13297" y="0"/>
              </wp:wrapPolygon>
            </wp:wrapTight>
            <wp:docPr id="105" name="Picture 105" descr="j021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j0216724"/>
                    <pic:cNvPicPr>
                      <a:picLocks noChangeAspect="1" noChangeArrowheads="1"/>
                    </pic:cNvPicPr>
                  </pic:nvPicPr>
                  <pic:blipFill>
                    <a:blip r:embed="rId11" cstate="print"/>
                    <a:srcRect/>
                    <a:stretch>
                      <a:fillRect/>
                    </a:stretch>
                  </pic:blipFill>
                  <pic:spPr bwMode="auto">
                    <a:xfrm>
                      <a:off x="0" y="0"/>
                      <a:ext cx="2073275" cy="2892425"/>
                    </a:xfrm>
                    <a:prstGeom prst="rect">
                      <a:avLst/>
                    </a:prstGeom>
                    <a:noFill/>
                    <a:ln w="9525">
                      <a:noFill/>
                      <a:miter lim="800000"/>
                      <a:headEnd/>
                      <a:tailEnd/>
                    </a:ln>
                  </pic:spPr>
                </pic:pic>
              </a:graphicData>
            </a:graphic>
          </wp:anchor>
        </w:drawing>
      </w:r>
      <w:r>
        <w:t>Most teenage mothers experience rejection and abuse by their families, friends and wider community, including the church. “No wonder these girls abandon their babies either in toilets or litter bins. The effects of rejection can be fatal-rejection by society is the worst thing anybody can suffer. It kills from within. That is why teenage motherhood is a cry for help and family support is very important, as the result is children giving birth to, and trying to raise babies.”</w:t>
      </w:r>
    </w:p>
    <w:p w:rsidR="00210CEA" w:rsidRDefault="00210CEA" w:rsidP="00210CEA">
      <w:pPr>
        <w:spacing w:line="360" w:lineRule="auto"/>
        <w:ind w:left="720"/>
        <w:jc w:val="both"/>
      </w:pPr>
    </w:p>
    <w:p w:rsidR="00210CEA" w:rsidRDefault="00210CEA" w:rsidP="00210CEA">
      <w:pPr>
        <w:spacing w:line="360" w:lineRule="auto"/>
        <w:ind w:left="720"/>
        <w:jc w:val="both"/>
      </w:pPr>
      <w:r>
        <w:t>“In the course of my career, I have met mature women who tell me they had abortions when they were very young and they still feel guilty decades later. Some even go to the extent of saying, ‘My first-born would be this or that age.’ It is very painful.”</w:t>
      </w:r>
    </w:p>
    <w:p w:rsidR="00210CEA" w:rsidRDefault="00210CEA" w:rsidP="00210CEA">
      <w:pPr>
        <w:pBdr>
          <w:top w:val="thinThickThinSmallGap" w:sz="24" w:space="1" w:color="auto"/>
          <w:left w:val="thinThickThinSmallGap" w:sz="24" w:space="6" w:color="auto"/>
          <w:bottom w:val="thinThickThinSmallGap" w:sz="24" w:space="1" w:color="auto"/>
          <w:right w:val="thinThickThinSmallGap" w:sz="24" w:space="4" w:color="auto"/>
        </w:pBdr>
        <w:spacing w:line="360" w:lineRule="auto"/>
        <w:ind w:left="720"/>
        <w:jc w:val="both"/>
      </w:pPr>
      <w:r>
        <w:t xml:space="preserve">In </w:t>
      </w:r>
      <w:smartTag w:uri="urn:schemas-microsoft-com:office:smarttags" w:element="country-region">
        <w:smartTag w:uri="urn:schemas-microsoft-com:office:smarttags" w:element="place">
          <w:r>
            <w:t>Kenya</w:t>
          </w:r>
        </w:smartTag>
      </w:smartTag>
      <w:r>
        <w:t xml:space="preserve">, four in every 10 women who die from unsafe abortion are adolescents; 70% of adolescents engage in high-risk unprotected sex. This is according to a research paper presented by Dr. Richard 0. </w:t>
      </w:r>
      <w:proofErr w:type="spellStart"/>
      <w:r>
        <w:t>Muga</w:t>
      </w:r>
      <w:proofErr w:type="spellEnd"/>
      <w:r>
        <w:t xml:space="preserve"> of the National Co-</w:t>
      </w:r>
      <w:proofErr w:type="spellStart"/>
      <w:r>
        <w:t>ordinating</w:t>
      </w:r>
      <w:proofErr w:type="spellEnd"/>
      <w:r>
        <w:t xml:space="preserve"> Agency for Population and Development, Nairobi-Kenya, 2006.</w:t>
      </w:r>
    </w:p>
    <w:p w:rsidR="00210CEA" w:rsidRDefault="00210CEA" w:rsidP="00210CEA">
      <w:pPr>
        <w:pBdr>
          <w:top w:val="thinThickThinSmallGap" w:sz="24" w:space="1" w:color="auto"/>
          <w:left w:val="thinThickThinSmallGap" w:sz="24" w:space="6" w:color="auto"/>
          <w:bottom w:val="thinThickThinSmallGap" w:sz="24" w:space="1" w:color="auto"/>
          <w:right w:val="thinThickThinSmallGap" w:sz="24" w:space="4" w:color="auto"/>
        </w:pBdr>
        <w:spacing w:line="360" w:lineRule="auto"/>
        <w:ind w:left="720"/>
        <w:jc w:val="both"/>
      </w:pPr>
      <w:r>
        <w:t xml:space="preserve">The alarming figures are why Margaret </w:t>
      </w:r>
      <w:proofErr w:type="spellStart"/>
      <w:r>
        <w:t>Muyanga</w:t>
      </w:r>
      <w:proofErr w:type="spellEnd"/>
      <w:r>
        <w:t>, a counseling psychologist, says open communication between teenagers and parents can be very instrumental in curbing any post- pregnancy abortion or even worse, suicidal tendencies.</w:t>
      </w:r>
    </w:p>
    <w:p w:rsidR="00210CEA" w:rsidRPr="00D324E2" w:rsidRDefault="00210CEA" w:rsidP="00D324E2">
      <w:pPr>
        <w:spacing w:after="0" w:line="240" w:lineRule="auto"/>
        <w:jc w:val="both"/>
        <w:rPr>
          <w:rFonts w:ascii="Times New Roman" w:hAnsi="Times New Roman" w:cs="Times New Roman"/>
          <w:sz w:val="24"/>
          <w:szCs w:val="24"/>
        </w:rPr>
      </w:pPr>
      <w:r w:rsidRPr="00D324E2">
        <w:rPr>
          <w:rFonts w:ascii="Times New Roman" w:hAnsi="Times New Roman" w:cs="Times New Roman"/>
          <w:sz w:val="24"/>
          <w:szCs w:val="24"/>
        </w:rPr>
        <w:t xml:space="preserve">b) </w:t>
      </w:r>
      <w:r w:rsidRPr="00D324E2">
        <w:rPr>
          <w:rFonts w:ascii="Times New Roman" w:hAnsi="Times New Roman" w:cs="Times New Roman"/>
          <w:sz w:val="24"/>
          <w:szCs w:val="24"/>
        </w:rPr>
        <w:tab/>
        <w:t xml:space="preserve">Copy the Society to </w:t>
      </w:r>
      <w:r w:rsidR="00674ACA" w:rsidRPr="00D324E2">
        <w:rPr>
          <w:rFonts w:ascii="Times New Roman" w:hAnsi="Times New Roman" w:cs="Times New Roman"/>
          <w:sz w:val="24"/>
          <w:szCs w:val="24"/>
        </w:rPr>
        <w:t xml:space="preserve">a new document and </w:t>
      </w:r>
      <w:r w:rsidRPr="00D324E2">
        <w:rPr>
          <w:rFonts w:ascii="Times New Roman" w:hAnsi="Times New Roman" w:cs="Times New Roman"/>
          <w:sz w:val="24"/>
          <w:szCs w:val="24"/>
        </w:rPr>
        <w:t xml:space="preserve">save it as </w:t>
      </w:r>
      <w:r w:rsidRPr="00D324E2">
        <w:rPr>
          <w:rFonts w:ascii="Times New Roman" w:hAnsi="Times New Roman" w:cs="Times New Roman"/>
          <w:b/>
          <w:sz w:val="24"/>
          <w:szCs w:val="24"/>
        </w:rPr>
        <w:t>Society 2</w:t>
      </w:r>
      <w:r w:rsidRPr="00D324E2">
        <w:rPr>
          <w:rFonts w:ascii="Times New Roman" w:hAnsi="Times New Roman" w:cs="Times New Roman"/>
          <w:b/>
          <w:sz w:val="24"/>
          <w:szCs w:val="24"/>
        </w:rPr>
        <w:tab/>
      </w:r>
      <w:r w:rsidRPr="00D324E2">
        <w:rPr>
          <w:rFonts w:ascii="Times New Roman" w:hAnsi="Times New Roman" w:cs="Times New Roman"/>
          <w:sz w:val="24"/>
          <w:szCs w:val="24"/>
        </w:rPr>
        <w:t xml:space="preserve"> </w:t>
      </w:r>
      <w:r w:rsidRPr="00D324E2">
        <w:rPr>
          <w:rFonts w:ascii="Times New Roman" w:hAnsi="Times New Roman" w:cs="Times New Roman"/>
          <w:sz w:val="24"/>
          <w:szCs w:val="24"/>
        </w:rPr>
        <w:tab/>
        <w:t>(2marks)</w:t>
      </w:r>
    </w:p>
    <w:p w:rsidR="00210CEA" w:rsidRPr="00D324E2" w:rsidRDefault="00210CEA" w:rsidP="00D324E2">
      <w:pPr>
        <w:spacing w:after="0" w:line="360" w:lineRule="auto"/>
        <w:jc w:val="both"/>
        <w:rPr>
          <w:rFonts w:ascii="Times New Roman" w:hAnsi="Times New Roman" w:cs="Times New Roman"/>
          <w:sz w:val="24"/>
          <w:szCs w:val="24"/>
        </w:rPr>
      </w:pPr>
      <w:r w:rsidRPr="00D324E2">
        <w:rPr>
          <w:rFonts w:ascii="Times New Roman" w:hAnsi="Times New Roman" w:cs="Times New Roman"/>
          <w:sz w:val="24"/>
          <w:szCs w:val="24"/>
        </w:rPr>
        <w:t xml:space="preserve">c) </w:t>
      </w:r>
      <w:r w:rsidRPr="00D324E2">
        <w:rPr>
          <w:rFonts w:ascii="Times New Roman" w:hAnsi="Times New Roman" w:cs="Times New Roman"/>
          <w:sz w:val="24"/>
          <w:szCs w:val="24"/>
        </w:rPr>
        <w:tab/>
        <w:t>Change the paragraph starting with</w:t>
      </w:r>
      <w:r w:rsidRPr="00D324E2">
        <w:rPr>
          <w:rFonts w:ascii="Times New Roman" w:hAnsi="Times New Roman" w:cs="Times New Roman"/>
          <w:b/>
          <w:sz w:val="24"/>
          <w:szCs w:val="24"/>
        </w:rPr>
        <w:t xml:space="preserve"> “For instance………</w:t>
      </w:r>
      <w:proofErr w:type="gramStart"/>
      <w:r w:rsidRPr="00D324E2">
        <w:rPr>
          <w:rFonts w:ascii="Times New Roman" w:hAnsi="Times New Roman" w:cs="Times New Roman"/>
          <w:b/>
          <w:sz w:val="24"/>
          <w:szCs w:val="24"/>
        </w:rPr>
        <w:t>.</w:t>
      </w:r>
      <w:r w:rsidRPr="00D324E2">
        <w:rPr>
          <w:rFonts w:ascii="Times New Roman" w:hAnsi="Times New Roman" w:cs="Times New Roman"/>
          <w:sz w:val="24"/>
          <w:szCs w:val="24"/>
        </w:rPr>
        <w:t>“</w:t>
      </w:r>
      <w:proofErr w:type="gramEnd"/>
      <w:r w:rsidRPr="00D324E2">
        <w:rPr>
          <w:rFonts w:ascii="Times New Roman" w:hAnsi="Times New Roman" w:cs="Times New Roman"/>
          <w:sz w:val="24"/>
          <w:szCs w:val="24"/>
        </w:rPr>
        <w:t xml:space="preserve">  to bold italic</w:t>
      </w:r>
      <w:r w:rsidRPr="00D324E2">
        <w:rPr>
          <w:rFonts w:ascii="Times New Roman" w:hAnsi="Times New Roman" w:cs="Times New Roman"/>
          <w:sz w:val="24"/>
          <w:szCs w:val="24"/>
        </w:rPr>
        <w:tab/>
        <w:t>(2 marks)</w:t>
      </w:r>
    </w:p>
    <w:p w:rsidR="00210CEA" w:rsidRPr="00D324E2" w:rsidRDefault="00210CEA" w:rsidP="00D324E2">
      <w:pPr>
        <w:spacing w:after="0" w:line="360" w:lineRule="auto"/>
        <w:rPr>
          <w:rFonts w:ascii="Times New Roman" w:hAnsi="Times New Roman" w:cs="Times New Roman"/>
          <w:sz w:val="24"/>
          <w:szCs w:val="24"/>
        </w:rPr>
      </w:pPr>
      <w:r w:rsidRPr="00D324E2">
        <w:rPr>
          <w:rFonts w:ascii="Times New Roman" w:hAnsi="Times New Roman" w:cs="Times New Roman"/>
          <w:sz w:val="24"/>
          <w:szCs w:val="24"/>
        </w:rPr>
        <w:t xml:space="preserve">d) </w:t>
      </w:r>
      <w:r w:rsidRPr="00D324E2">
        <w:rPr>
          <w:rFonts w:ascii="Times New Roman" w:hAnsi="Times New Roman" w:cs="Times New Roman"/>
          <w:sz w:val="24"/>
          <w:szCs w:val="24"/>
        </w:rPr>
        <w:tab/>
        <w:t xml:space="preserve">Look for the word </w:t>
      </w:r>
      <w:r w:rsidRPr="00D324E2">
        <w:rPr>
          <w:rFonts w:ascii="Times New Roman" w:hAnsi="Times New Roman" w:cs="Times New Roman"/>
          <w:b/>
          <w:sz w:val="24"/>
          <w:szCs w:val="24"/>
        </w:rPr>
        <w:t>alarming</w:t>
      </w:r>
      <w:r w:rsidRPr="00D324E2">
        <w:rPr>
          <w:rFonts w:ascii="Times New Roman" w:hAnsi="Times New Roman" w:cs="Times New Roman"/>
          <w:sz w:val="24"/>
          <w:szCs w:val="24"/>
        </w:rPr>
        <w:t xml:space="preserve"> and replace it with the word </w:t>
      </w:r>
      <w:r w:rsidRPr="00D324E2">
        <w:rPr>
          <w:rFonts w:ascii="Times New Roman" w:hAnsi="Times New Roman" w:cs="Times New Roman"/>
          <w:b/>
          <w:sz w:val="24"/>
          <w:szCs w:val="24"/>
        </w:rPr>
        <w:t xml:space="preserve">surprising </w:t>
      </w:r>
      <w:r w:rsidRPr="00D324E2">
        <w:rPr>
          <w:rFonts w:ascii="Times New Roman" w:hAnsi="Times New Roman" w:cs="Times New Roman"/>
          <w:b/>
          <w:sz w:val="24"/>
          <w:szCs w:val="24"/>
        </w:rPr>
        <w:tab/>
      </w:r>
      <w:r w:rsidRPr="00D324E2">
        <w:rPr>
          <w:rFonts w:ascii="Times New Roman" w:hAnsi="Times New Roman" w:cs="Times New Roman"/>
          <w:sz w:val="24"/>
          <w:szCs w:val="24"/>
        </w:rPr>
        <w:t>(3marks)</w:t>
      </w:r>
    </w:p>
    <w:p w:rsidR="00D324E2" w:rsidRDefault="00210CEA" w:rsidP="00D324E2">
      <w:pPr>
        <w:spacing w:after="0" w:line="360" w:lineRule="auto"/>
        <w:rPr>
          <w:rFonts w:ascii="Times New Roman" w:hAnsi="Times New Roman" w:cs="Times New Roman"/>
          <w:sz w:val="24"/>
          <w:szCs w:val="24"/>
        </w:rPr>
      </w:pPr>
      <w:r w:rsidRPr="00D324E2">
        <w:rPr>
          <w:rFonts w:ascii="Times New Roman" w:hAnsi="Times New Roman" w:cs="Times New Roman"/>
          <w:sz w:val="24"/>
          <w:szCs w:val="24"/>
        </w:rPr>
        <w:t xml:space="preserve">e) </w:t>
      </w:r>
      <w:r w:rsidRPr="00D324E2">
        <w:rPr>
          <w:rFonts w:ascii="Times New Roman" w:hAnsi="Times New Roman" w:cs="Times New Roman"/>
          <w:sz w:val="24"/>
          <w:szCs w:val="24"/>
        </w:rPr>
        <w:tab/>
        <w:t>Using the word count feature count the number of characters with spac</w:t>
      </w:r>
      <w:r w:rsidR="00854D7E" w:rsidRPr="00D324E2">
        <w:rPr>
          <w:rFonts w:ascii="Times New Roman" w:hAnsi="Times New Roman" w:cs="Times New Roman"/>
          <w:sz w:val="24"/>
          <w:szCs w:val="24"/>
        </w:rPr>
        <w:t>es in the passage</w:t>
      </w:r>
      <w:r w:rsidR="00D324E2" w:rsidRPr="00D324E2">
        <w:rPr>
          <w:rFonts w:ascii="Times New Roman" w:hAnsi="Times New Roman" w:cs="Times New Roman"/>
          <w:sz w:val="24"/>
          <w:szCs w:val="24"/>
        </w:rPr>
        <w:t xml:space="preserve"> </w:t>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sidRPr="00D324E2">
        <w:rPr>
          <w:rFonts w:ascii="Times New Roman" w:hAnsi="Times New Roman" w:cs="Times New Roman"/>
          <w:sz w:val="24"/>
          <w:szCs w:val="24"/>
        </w:rPr>
        <w:tab/>
      </w:r>
      <w:r w:rsidR="00D324E2">
        <w:rPr>
          <w:rFonts w:ascii="Times New Roman" w:hAnsi="Times New Roman" w:cs="Times New Roman"/>
          <w:sz w:val="24"/>
          <w:szCs w:val="24"/>
        </w:rPr>
        <w:tab/>
      </w:r>
      <w:r w:rsidR="00854D7E" w:rsidRPr="00D324E2">
        <w:rPr>
          <w:rFonts w:ascii="Times New Roman" w:hAnsi="Times New Roman" w:cs="Times New Roman"/>
          <w:sz w:val="24"/>
          <w:szCs w:val="24"/>
        </w:rPr>
        <w:t>(2marks)</w:t>
      </w:r>
    </w:p>
    <w:p w:rsidR="00210CEA" w:rsidRPr="00D324E2" w:rsidRDefault="00D324E2" w:rsidP="00D324E2">
      <w:pPr>
        <w:spacing w:after="0"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210CEA" w:rsidRPr="00D324E2">
        <w:rPr>
          <w:rFonts w:ascii="Times New Roman" w:hAnsi="Times New Roman" w:cs="Times New Roman"/>
          <w:sz w:val="24"/>
          <w:szCs w:val="24"/>
        </w:rPr>
        <w:t xml:space="preserve">Insert alphabetical capital letter page numbers at the top left side of the </w:t>
      </w:r>
      <w:r w:rsidR="00674ACA" w:rsidRPr="00D324E2">
        <w:rPr>
          <w:rFonts w:ascii="Times New Roman" w:hAnsi="Times New Roman" w:cs="Times New Roman"/>
          <w:sz w:val="24"/>
          <w:szCs w:val="24"/>
        </w:rPr>
        <w:t xml:space="preserve">document Society </w:t>
      </w:r>
      <w:r>
        <w:rPr>
          <w:rFonts w:ascii="Times New Roman" w:hAnsi="Times New Roman" w:cs="Times New Roman"/>
          <w:sz w:val="24"/>
          <w:szCs w:val="24"/>
        </w:rPr>
        <w:tab/>
      </w:r>
      <w:r w:rsidR="00674ACA" w:rsidRPr="00D324E2">
        <w:rPr>
          <w:rFonts w:ascii="Times New Roman" w:hAnsi="Times New Roman" w:cs="Times New Roman"/>
          <w:sz w:val="24"/>
          <w:szCs w:val="24"/>
        </w:rPr>
        <w:t xml:space="preserve">2 and update all the changes. </w:t>
      </w:r>
      <w:r w:rsidRPr="00D324E2">
        <w:rPr>
          <w:rFonts w:ascii="Times New Roman" w:hAnsi="Times New Roman" w:cs="Times New Roman"/>
          <w:sz w:val="24"/>
          <w:szCs w:val="24"/>
        </w:rPr>
        <w:tab/>
      </w:r>
      <w:r w:rsidRPr="00D324E2">
        <w:rPr>
          <w:rFonts w:ascii="Times New Roman" w:hAnsi="Times New Roman" w:cs="Times New Roman"/>
          <w:sz w:val="24"/>
          <w:szCs w:val="24"/>
        </w:rPr>
        <w:tab/>
      </w:r>
      <w:r w:rsidRPr="00D324E2">
        <w:rPr>
          <w:rFonts w:ascii="Times New Roman" w:hAnsi="Times New Roman" w:cs="Times New Roman"/>
          <w:sz w:val="24"/>
          <w:szCs w:val="24"/>
        </w:rPr>
        <w:tab/>
      </w:r>
      <w:r w:rsidRPr="00D324E2">
        <w:rPr>
          <w:rFonts w:ascii="Times New Roman" w:hAnsi="Times New Roman" w:cs="Times New Roman"/>
          <w:sz w:val="24"/>
          <w:szCs w:val="24"/>
        </w:rPr>
        <w:tab/>
      </w:r>
      <w:r w:rsidRPr="00D324E2">
        <w:rPr>
          <w:rFonts w:ascii="Times New Roman" w:hAnsi="Times New Roman" w:cs="Times New Roman"/>
          <w:sz w:val="24"/>
          <w:szCs w:val="24"/>
        </w:rPr>
        <w:tab/>
      </w:r>
      <w:r w:rsidRPr="00D324E2">
        <w:rPr>
          <w:rFonts w:ascii="Times New Roman" w:hAnsi="Times New Roman" w:cs="Times New Roman"/>
          <w:sz w:val="24"/>
          <w:szCs w:val="24"/>
        </w:rPr>
        <w:tab/>
      </w:r>
      <w:r w:rsidRPr="00D324E2">
        <w:rPr>
          <w:rFonts w:ascii="Times New Roman" w:hAnsi="Times New Roman" w:cs="Times New Roman"/>
          <w:sz w:val="24"/>
          <w:szCs w:val="24"/>
        </w:rPr>
        <w:tab/>
      </w:r>
      <w:r w:rsidR="00210CEA" w:rsidRPr="00D324E2">
        <w:rPr>
          <w:rFonts w:ascii="Times New Roman" w:hAnsi="Times New Roman" w:cs="Times New Roman"/>
          <w:sz w:val="24"/>
          <w:szCs w:val="24"/>
        </w:rPr>
        <w:t>(2 marks)</w:t>
      </w:r>
    </w:p>
    <w:p w:rsidR="00210CEA" w:rsidRPr="00D324E2" w:rsidRDefault="00210CEA" w:rsidP="00210CEA">
      <w:pPr>
        <w:spacing w:line="360" w:lineRule="auto"/>
        <w:ind w:firstLine="720"/>
        <w:rPr>
          <w:rFonts w:ascii="Times New Roman" w:hAnsi="Times New Roman" w:cs="Times New Roman"/>
          <w:sz w:val="24"/>
          <w:szCs w:val="24"/>
        </w:rPr>
      </w:pPr>
      <w:r w:rsidRPr="00D324E2">
        <w:rPr>
          <w:rFonts w:ascii="Times New Roman" w:hAnsi="Times New Roman" w:cs="Times New Roman"/>
          <w:sz w:val="24"/>
          <w:szCs w:val="24"/>
        </w:rPr>
        <w:t>g)</w:t>
      </w:r>
      <w:r w:rsidRPr="00D324E2">
        <w:rPr>
          <w:rFonts w:ascii="Times New Roman" w:hAnsi="Times New Roman" w:cs="Times New Roman"/>
          <w:sz w:val="24"/>
          <w:szCs w:val="24"/>
        </w:rPr>
        <w:tab/>
        <w:t xml:space="preserve"> Print the two do</w:t>
      </w:r>
      <w:r w:rsidR="00D324E2">
        <w:rPr>
          <w:rFonts w:ascii="Times New Roman" w:hAnsi="Times New Roman" w:cs="Times New Roman"/>
          <w:sz w:val="24"/>
          <w:szCs w:val="24"/>
        </w:rPr>
        <w:t>cuments Society and Society 2</w:t>
      </w:r>
      <w:r w:rsidR="00D324E2">
        <w:rPr>
          <w:rFonts w:ascii="Times New Roman" w:hAnsi="Times New Roman" w:cs="Times New Roman"/>
          <w:sz w:val="24"/>
          <w:szCs w:val="24"/>
        </w:rPr>
        <w:tab/>
      </w:r>
      <w:r w:rsidR="00D324E2">
        <w:rPr>
          <w:rFonts w:ascii="Times New Roman" w:hAnsi="Times New Roman" w:cs="Times New Roman"/>
          <w:sz w:val="24"/>
          <w:szCs w:val="24"/>
        </w:rPr>
        <w:tab/>
      </w:r>
      <w:r w:rsidRPr="00D324E2">
        <w:rPr>
          <w:rFonts w:ascii="Times New Roman" w:hAnsi="Times New Roman" w:cs="Times New Roman"/>
          <w:sz w:val="24"/>
          <w:szCs w:val="24"/>
        </w:rPr>
        <w:tab/>
        <w:t>(2 marks)</w:t>
      </w:r>
    </w:p>
    <w:p w:rsidR="00AE7652" w:rsidRPr="00D155F9" w:rsidRDefault="00AE7652" w:rsidP="00AE7652">
      <w:pPr>
        <w:numPr>
          <w:ilvl w:val="0"/>
          <w:numId w:val="1"/>
        </w:numPr>
        <w:spacing w:after="0" w:line="24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lastRenderedPageBreak/>
        <w:t xml:space="preserve">The tables below, </w:t>
      </w:r>
      <w:r w:rsidRPr="00D155F9">
        <w:rPr>
          <w:rFonts w:ascii="Times New Roman" w:eastAsia="Calibri" w:hAnsi="Times New Roman" w:cs="Times New Roman"/>
          <w:b/>
          <w:sz w:val="24"/>
          <w:szCs w:val="24"/>
          <w:lang w:bidi="he-IL"/>
        </w:rPr>
        <w:t>STUDENT, SUPERVISOR</w:t>
      </w:r>
      <w:r w:rsidRPr="00D155F9">
        <w:rPr>
          <w:rFonts w:ascii="Times New Roman" w:eastAsia="Calibri" w:hAnsi="Times New Roman" w:cs="Times New Roman"/>
          <w:sz w:val="24"/>
          <w:szCs w:val="24"/>
          <w:lang w:bidi="he-IL"/>
        </w:rPr>
        <w:t xml:space="preserve"> and </w:t>
      </w:r>
      <w:r w:rsidRPr="00D155F9">
        <w:rPr>
          <w:rFonts w:ascii="Times New Roman" w:eastAsia="Calibri" w:hAnsi="Times New Roman" w:cs="Times New Roman"/>
          <w:b/>
          <w:sz w:val="24"/>
          <w:szCs w:val="24"/>
          <w:lang w:bidi="he-IL"/>
        </w:rPr>
        <w:t xml:space="preserve">SUPERVISIONS </w:t>
      </w:r>
      <w:r w:rsidRPr="00D155F9">
        <w:rPr>
          <w:rFonts w:ascii="Times New Roman" w:eastAsia="Calibri" w:hAnsi="Times New Roman" w:cs="Times New Roman"/>
          <w:sz w:val="24"/>
          <w:szCs w:val="24"/>
          <w:lang w:bidi="he-IL"/>
        </w:rPr>
        <w:t>are extracts of records kept in MOKASA UNIVERSIRY for project supervisions.</w:t>
      </w:r>
    </w:p>
    <w:p w:rsidR="00AE7652" w:rsidRPr="00D155F9" w:rsidRDefault="00AE7652" w:rsidP="00AE7652">
      <w:pPr>
        <w:spacing w:after="0" w:line="240" w:lineRule="auto"/>
        <w:rPr>
          <w:rFonts w:ascii="Times New Roman" w:eastAsia="Calibri" w:hAnsi="Times New Roman" w:cs="Times New Roman"/>
          <w:sz w:val="24"/>
          <w:szCs w:val="24"/>
          <w:lang w:bidi="he-IL"/>
        </w:rPr>
      </w:pPr>
    </w:p>
    <w:tbl>
      <w:tblPr>
        <w:tblW w:w="8753"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1452"/>
        <w:gridCol w:w="1807"/>
        <w:gridCol w:w="3402"/>
      </w:tblGrid>
      <w:tr w:rsidR="00AE7652" w:rsidRPr="00D155F9" w:rsidTr="00D324E2">
        <w:trPr>
          <w:trHeight w:val="940"/>
        </w:trPr>
        <w:tc>
          <w:tcPr>
            <w:tcW w:w="2092"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Student Number</w:t>
            </w:r>
          </w:p>
        </w:tc>
        <w:tc>
          <w:tcPr>
            <w:tcW w:w="1452"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Name</w:t>
            </w:r>
          </w:p>
        </w:tc>
        <w:tc>
          <w:tcPr>
            <w:tcW w:w="1807"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Gender</w:t>
            </w:r>
          </w:p>
        </w:tc>
        <w:tc>
          <w:tcPr>
            <w:tcW w:w="3402"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Project  Fee Paid</w:t>
            </w:r>
          </w:p>
        </w:tc>
      </w:tr>
      <w:tr w:rsidR="00AE7652" w:rsidRPr="00D155F9" w:rsidTr="00D324E2">
        <w:trPr>
          <w:trHeight w:val="424"/>
        </w:trPr>
        <w:tc>
          <w:tcPr>
            <w:tcW w:w="209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C001</w:t>
            </w:r>
          </w:p>
        </w:tc>
        <w:tc>
          <w:tcPr>
            <w:tcW w:w="145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Ken</w:t>
            </w:r>
          </w:p>
        </w:tc>
        <w:tc>
          <w:tcPr>
            <w:tcW w:w="1807"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M</w:t>
            </w:r>
          </w:p>
        </w:tc>
        <w:tc>
          <w:tcPr>
            <w:tcW w:w="340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32000</w:t>
            </w:r>
          </w:p>
        </w:tc>
      </w:tr>
      <w:tr w:rsidR="00AE7652" w:rsidRPr="00D155F9" w:rsidTr="00D324E2">
        <w:trPr>
          <w:trHeight w:val="424"/>
        </w:trPr>
        <w:tc>
          <w:tcPr>
            <w:tcW w:w="209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C002</w:t>
            </w:r>
          </w:p>
        </w:tc>
        <w:tc>
          <w:tcPr>
            <w:tcW w:w="145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Joy</w:t>
            </w:r>
          </w:p>
        </w:tc>
        <w:tc>
          <w:tcPr>
            <w:tcW w:w="1807"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F</w:t>
            </w:r>
          </w:p>
        </w:tc>
        <w:tc>
          <w:tcPr>
            <w:tcW w:w="340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27800</w:t>
            </w:r>
          </w:p>
        </w:tc>
      </w:tr>
      <w:tr w:rsidR="00AE7652" w:rsidRPr="00D155F9" w:rsidTr="00D324E2">
        <w:trPr>
          <w:trHeight w:val="424"/>
        </w:trPr>
        <w:tc>
          <w:tcPr>
            <w:tcW w:w="209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C003</w:t>
            </w:r>
          </w:p>
        </w:tc>
        <w:tc>
          <w:tcPr>
            <w:tcW w:w="1452" w:type="dxa"/>
          </w:tcPr>
          <w:p w:rsidR="00AE7652" w:rsidRPr="00D155F9" w:rsidRDefault="00AE7652" w:rsidP="00D324E2">
            <w:pPr>
              <w:spacing w:after="0" w:line="480" w:lineRule="auto"/>
              <w:rPr>
                <w:rFonts w:ascii="Times New Roman" w:eastAsia="Calibri" w:hAnsi="Times New Roman" w:cs="Times New Roman"/>
                <w:sz w:val="24"/>
                <w:szCs w:val="24"/>
              </w:rPr>
            </w:pPr>
            <w:proofErr w:type="spellStart"/>
            <w:r w:rsidRPr="00D155F9">
              <w:rPr>
                <w:rFonts w:ascii="Times New Roman" w:eastAsia="Calibri" w:hAnsi="Times New Roman" w:cs="Times New Roman"/>
                <w:sz w:val="24"/>
                <w:szCs w:val="24"/>
              </w:rPr>
              <w:t>Lero</w:t>
            </w:r>
            <w:proofErr w:type="spellEnd"/>
          </w:p>
        </w:tc>
        <w:tc>
          <w:tcPr>
            <w:tcW w:w="1807"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M</w:t>
            </w:r>
          </w:p>
        </w:tc>
        <w:tc>
          <w:tcPr>
            <w:tcW w:w="340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18900</w:t>
            </w:r>
          </w:p>
        </w:tc>
      </w:tr>
      <w:tr w:rsidR="00AE7652" w:rsidRPr="00D155F9" w:rsidTr="00D324E2">
        <w:trPr>
          <w:trHeight w:val="424"/>
        </w:trPr>
        <w:tc>
          <w:tcPr>
            <w:tcW w:w="209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C004</w:t>
            </w:r>
          </w:p>
        </w:tc>
        <w:tc>
          <w:tcPr>
            <w:tcW w:w="145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Moth</w:t>
            </w:r>
          </w:p>
        </w:tc>
        <w:tc>
          <w:tcPr>
            <w:tcW w:w="1807"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F</w:t>
            </w:r>
          </w:p>
        </w:tc>
        <w:tc>
          <w:tcPr>
            <w:tcW w:w="340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42700</w:t>
            </w:r>
          </w:p>
        </w:tc>
      </w:tr>
      <w:tr w:rsidR="00AE7652" w:rsidRPr="00D155F9" w:rsidTr="00D324E2">
        <w:trPr>
          <w:trHeight w:val="447"/>
        </w:trPr>
        <w:tc>
          <w:tcPr>
            <w:tcW w:w="209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C005</w:t>
            </w:r>
          </w:p>
        </w:tc>
        <w:tc>
          <w:tcPr>
            <w:tcW w:w="145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Ben</w:t>
            </w:r>
          </w:p>
        </w:tc>
        <w:tc>
          <w:tcPr>
            <w:tcW w:w="1807"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M</w:t>
            </w:r>
          </w:p>
        </w:tc>
        <w:tc>
          <w:tcPr>
            <w:tcW w:w="3402"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45000</w:t>
            </w:r>
          </w:p>
        </w:tc>
      </w:tr>
    </w:tbl>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AE7652" w:rsidRPr="00D155F9" w:rsidRDefault="00AE7652" w:rsidP="00AE7652">
      <w:pPr>
        <w:spacing w:after="0" w:line="240" w:lineRule="auto"/>
        <w:ind w:firstLine="720"/>
        <w:rPr>
          <w:rFonts w:ascii="Times New Roman" w:eastAsia="Calibri" w:hAnsi="Times New Roman" w:cs="Times New Roman"/>
          <w:b/>
          <w:noProof/>
          <w:sz w:val="24"/>
          <w:szCs w:val="24"/>
        </w:rPr>
      </w:pPr>
      <w:r w:rsidRPr="00D155F9">
        <w:rPr>
          <w:rFonts w:ascii="Times New Roman" w:eastAsia="Calibri" w:hAnsi="Times New Roman" w:cs="Times New Roman"/>
          <w:b/>
          <w:sz w:val="24"/>
          <w:szCs w:val="24"/>
        </w:rPr>
        <w:t xml:space="preserve">Table </w:t>
      </w:r>
      <w:r w:rsidRPr="00D155F9">
        <w:rPr>
          <w:rFonts w:ascii="Times New Roman" w:eastAsia="Calibri" w:hAnsi="Times New Roman" w:cs="Times New Roman"/>
          <w:b/>
          <w:sz w:val="24"/>
          <w:szCs w:val="24"/>
        </w:rPr>
        <w:fldChar w:fldCharType="begin"/>
      </w:r>
      <w:r w:rsidRPr="00D155F9">
        <w:rPr>
          <w:rFonts w:ascii="Times New Roman" w:eastAsia="Calibri" w:hAnsi="Times New Roman" w:cs="Times New Roman"/>
          <w:b/>
          <w:sz w:val="24"/>
          <w:szCs w:val="24"/>
        </w:rPr>
        <w:instrText xml:space="preserve"> SEQ Table \* ARABIC </w:instrText>
      </w:r>
      <w:r w:rsidRPr="00D155F9">
        <w:rPr>
          <w:rFonts w:ascii="Times New Roman" w:eastAsia="Calibri" w:hAnsi="Times New Roman" w:cs="Times New Roman"/>
          <w:b/>
          <w:sz w:val="24"/>
          <w:szCs w:val="24"/>
        </w:rPr>
        <w:fldChar w:fldCharType="separate"/>
      </w:r>
      <w:r w:rsidR="00D324E2">
        <w:rPr>
          <w:rFonts w:ascii="Times New Roman" w:eastAsia="Calibri" w:hAnsi="Times New Roman" w:cs="Times New Roman"/>
          <w:b/>
          <w:noProof/>
          <w:sz w:val="24"/>
          <w:szCs w:val="24"/>
        </w:rPr>
        <w:t>1</w:t>
      </w:r>
      <w:r w:rsidRPr="00D155F9">
        <w:rPr>
          <w:rFonts w:ascii="Times New Roman" w:eastAsia="Calibri" w:hAnsi="Times New Roman" w:cs="Times New Roman"/>
          <w:b/>
          <w:noProof/>
          <w:sz w:val="24"/>
          <w:szCs w:val="24"/>
        </w:rPr>
        <w:fldChar w:fldCharType="end"/>
      </w:r>
      <w:r w:rsidRPr="00D155F9">
        <w:rPr>
          <w:rFonts w:ascii="Times New Roman" w:eastAsia="Calibri" w:hAnsi="Times New Roman" w:cs="Times New Roman"/>
          <w:b/>
          <w:noProof/>
          <w:sz w:val="24"/>
          <w:szCs w:val="24"/>
        </w:rPr>
        <w:t xml:space="preserve"> STUDENTS TABLE</w:t>
      </w:r>
    </w:p>
    <w:p w:rsidR="00AE7652" w:rsidRPr="00D155F9" w:rsidRDefault="00AE7652" w:rsidP="00AE7652">
      <w:pPr>
        <w:spacing w:after="0" w:line="240" w:lineRule="auto"/>
        <w:rPr>
          <w:rFonts w:ascii="Times New Roman" w:eastAsia="Calibri" w:hAnsi="Times New Roman" w:cs="Times New Roman"/>
          <w:b/>
          <w:sz w:val="24"/>
          <w:szCs w:val="24"/>
        </w:rPr>
      </w:pPr>
    </w:p>
    <w:tbl>
      <w:tblPr>
        <w:tblW w:w="848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1926"/>
        <w:gridCol w:w="3052"/>
      </w:tblGrid>
      <w:tr w:rsidR="00AE7652" w:rsidRPr="00D155F9" w:rsidTr="00D324E2">
        <w:trPr>
          <w:trHeight w:val="570"/>
        </w:trPr>
        <w:tc>
          <w:tcPr>
            <w:tcW w:w="3511" w:type="dxa"/>
          </w:tcPr>
          <w:p w:rsidR="00AE7652" w:rsidRPr="00D155F9" w:rsidRDefault="00AE7652" w:rsidP="00C508F3">
            <w:pPr>
              <w:spacing w:after="0" w:line="24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Supervisor Number</w:t>
            </w:r>
          </w:p>
        </w:tc>
        <w:tc>
          <w:tcPr>
            <w:tcW w:w="1926" w:type="dxa"/>
          </w:tcPr>
          <w:p w:rsidR="00AE7652" w:rsidRPr="00D155F9" w:rsidRDefault="00AE7652" w:rsidP="00C508F3">
            <w:pPr>
              <w:spacing w:after="0" w:line="24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Name</w:t>
            </w:r>
          </w:p>
        </w:tc>
        <w:tc>
          <w:tcPr>
            <w:tcW w:w="3052" w:type="dxa"/>
          </w:tcPr>
          <w:p w:rsidR="00AE7652" w:rsidRPr="00D155F9" w:rsidRDefault="00AE7652" w:rsidP="00C508F3">
            <w:pPr>
              <w:spacing w:after="0" w:line="24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Department</w:t>
            </w:r>
          </w:p>
        </w:tc>
      </w:tr>
      <w:tr w:rsidR="00AE7652" w:rsidRPr="00D155F9" w:rsidTr="00D324E2">
        <w:trPr>
          <w:trHeight w:val="601"/>
        </w:trPr>
        <w:tc>
          <w:tcPr>
            <w:tcW w:w="3511"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L220</w:t>
            </w:r>
          </w:p>
        </w:tc>
        <w:tc>
          <w:tcPr>
            <w:tcW w:w="1926"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Alex</w:t>
            </w:r>
          </w:p>
        </w:tc>
        <w:tc>
          <w:tcPr>
            <w:tcW w:w="3052"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Mechanical</w:t>
            </w:r>
          </w:p>
        </w:tc>
      </w:tr>
      <w:tr w:rsidR="00AE7652" w:rsidRPr="00D155F9" w:rsidTr="00D324E2">
        <w:trPr>
          <w:trHeight w:val="570"/>
        </w:trPr>
        <w:tc>
          <w:tcPr>
            <w:tcW w:w="3511"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L230</w:t>
            </w:r>
          </w:p>
        </w:tc>
        <w:tc>
          <w:tcPr>
            <w:tcW w:w="1926" w:type="dxa"/>
          </w:tcPr>
          <w:p w:rsidR="00AE7652" w:rsidRPr="00D155F9" w:rsidRDefault="00AE7652" w:rsidP="00C508F3">
            <w:pPr>
              <w:spacing w:after="0" w:line="240" w:lineRule="auto"/>
              <w:rPr>
                <w:rFonts w:ascii="Times New Roman" w:eastAsia="Calibri" w:hAnsi="Times New Roman" w:cs="Times New Roman"/>
                <w:sz w:val="24"/>
                <w:szCs w:val="24"/>
              </w:rPr>
            </w:pPr>
            <w:proofErr w:type="spellStart"/>
            <w:r w:rsidRPr="00D155F9">
              <w:rPr>
                <w:rFonts w:ascii="Times New Roman" w:eastAsia="Calibri" w:hAnsi="Times New Roman" w:cs="Times New Roman"/>
                <w:sz w:val="24"/>
                <w:szCs w:val="24"/>
              </w:rPr>
              <w:t>Sakaja</w:t>
            </w:r>
            <w:proofErr w:type="spellEnd"/>
          </w:p>
        </w:tc>
        <w:tc>
          <w:tcPr>
            <w:tcW w:w="3052"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ICT</w:t>
            </w:r>
          </w:p>
        </w:tc>
      </w:tr>
      <w:tr w:rsidR="00AE7652" w:rsidRPr="00D155F9" w:rsidTr="00D324E2">
        <w:trPr>
          <w:trHeight w:val="635"/>
        </w:trPr>
        <w:tc>
          <w:tcPr>
            <w:tcW w:w="3511"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L240</w:t>
            </w:r>
          </w:p>
        </w:tc>
        <w:tc>
          <w:tcPr>
            <w:tcW w:w="1926"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Roy</w:t>
            </w:r>
          </w:p>
        </w:tc>
        <w:tc>
          <w:tcPr>
            <w:tcW w:w="3052"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Electronics</w:t>
            </w:r>
          </w:p>
        </w:tc>
      </w:tr>
      <w:tr w:rsidR="00AE7652" w:rsidRPr="00D155F9" w:rsidTr="00D324E2">
        <w:trPr>
          <w:trHeight w:val="635"/>
        </w:trPr>
        <w:tc>
          <w:tcPr>
            <w:tcW w:w="3511"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L250</w:t>
            </w:r>
          </w:p>
        </w:tc>
        <w:tc>
          <w:tcPr>
            <w:tcW w:w="1926" w:type="dxa"/>
          </w:tcPr>
          <w:p w:rsidR="00AE7652" w:rsidRPr="00D155F9" w:rsidRDefault="00AE7652" w:rsidP="00C508F3">
            <w:pPr>
              <w:spacing w:after="0" w:line="240" w:lineRule="auto"/>
              <w:rPr>
                <w:rFonts w:ascii="Times New Roman" w:eastAsia="Calibri" w:hAnsi="Times New Roman" w:cs="Times New Roman"/>
                <w:sz w:val="24"/>
                <w:szCs w:val="24"/>
              </w:rPr>
            </w:pPr>
            <w:proofErr w:type="spellStart"/>
            <w:r w:rsidRPr="00D155F9">
              <w:rPr>
                <w:rFonts w:ascii="Times New Roman" w:eastAsia="Calibri" w:hAnsi="Times New Roman" w:cs="Times New Roman"/>
                <w:sz w:val="24"/>
                <w:szCs w:val="24"/>
              </w:rPr>
              <w:t>Mati</w:t>
            </w:r>
            <w:proofErr w:type="spellEnd"/>
          </w:p>
        </w:tc>
        <w:tc>
          <w:tcPr>
            <w:tcW w:w="3052"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Education</w:t>
            </w:r>
          </w:p>
        </w:tc>
      </w:tr>
      <w:tr w:rsidR="00AE7652" w:rsidRPr="00D155F9" w:rsidTr="00D324E2">
        <w:trPr>
          <w:trHeight w:val="635"/>
        </w:trPr>
        <w:tc>
          <w:tcPr>
            <w:tcW w:w="3511"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L260</w:t>
            </w:r>
          </w:p>
        </w:tc>
        <w:tc>
          <w:tcPr>
            <w:tcW w:w="1926"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 xml:space="preserve">Joy </w:t>
            </w:r>
          </w:p>
        </w:tc>
        <w:tc>
          <w:tcPr>
            <w:tcW w:w="3052" w:type="dxa"/>
          </w:tcPr>
          <w:p w:rsidR="00AE7652" w:rsidRPr="00D155F9" w:rsidRDefault="00AE7652" w:rsidP="00C508F3">
            <w:pPr>
              <w:spacing w:after="0" w:line="24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Human Resource</w:t>
            </w:r>
          </w:p>
        </w:tc>
      </w:tr>
    </w:tbl>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D324E2" w:rsidRDefault="00D324E2" w:rsidP="00AE7652">
      <w:pPr>
        <w:spacing w:after="0" w:line="240" w:lineRule="auto"/>
        <w:ind w:firstLine="720"/>
        <w:rPr>
          <w:rFonts w:ascii="Times New Roman" w:eastAsia="Calibri" w:hAnsi="Times New Roman" w:cs="Times New Roman"/>
          <w:b/>
          <w:sz w:val="24"/>
          <w:szCs w:val="24"/>
        </w:rPr>
      </w:pPr>
    </w:p>
    <w:p w:rsidR="00AE7652" w:rsidRPr="00D155F9" w:rsidRDefault="00AE7652" w:rsidP="00AE7652">
      <w:pPr>
        <w:spacing w:after="0" w:line="240" w:lineRule="auto"/>
        <w:ind w:firstLine="720"/>
        <w:rPr>
          <w:rFonts w:ascii="Times New Roman" w:eastAsia="Calibri" w:hAnsi="Times New Roman" w:cs="Times New Roman"/>
          <w:b/>
          <w:sz w:val="24"/>
          <w:szCs w:val="24"/>
        </w:rPr>
      </w:pPr>
      <w:r w:rsidRPr="00D155F9">
        <w:rPr>
          <w:rFonts w:ascii="Times New Roman" w:eastAsia="Calibri" w:hAnsi="Times New Roman" w:cs="Times New Roman"/>
          <w:b/>
          <w:sz w:val="24"/>
          <w:szCs w:val="24"/>
        </w:rPr>
        <w:lastRenderedPageBreak/>
        <w:t xml:space="preserve">Table </w:t>
      </w:r>
      <w:r w:rsidRPr="00D155F9">
        <w:rPr>
          <w:rFonts w:ascii="Times New Roman" w:eastAsia="Calibri" w:hAnsi="Times New Roman" w:cs="Times New Roman"/>
          <w:b/>
          <w:sz w:val="24"/>
          <w:szCs w:val="24"/>
        </w:rPr>
        <w:fldChar w:fldCharType="begin"/>
      </w:r>
      <w:r w:rsidRPr="00D155F9">
        <w:rPr>
          <w:rFonts w:ascii="Times New Roman" w:eastAsia="Calibri" w:hAnsi="Times New Roman" w:cs="Times New Roman"/>
          <w:b/>
          <w:sz w:val="24"/>
          <w:szCs w:val="24"/>
        </w:rPr>
        <w:instrText xml:space="preserve"> SEQ Table \* ARABIC </w:instrText>
      </w:r>
      <w:r w:rsidRPr="00D155F9">
        <w:rPr>
          <w:rFonts w:ascii="Times New Roman" w:eastAsia="Calibri" w:hAnsi="Times New Roman" w:cs="Times New Roman"/>
          <w:b/>
          <w:sz w:val="24"/>
          <w:szCs w:val="24"/>
        </w:rPr>
        <w:fldChar w:fldCharType="separate"/>
      </w:r>
      <w:r w:rsidR="00D324E2">
        <w:rPr>
          <w:rFonts w:ascii="Times New Roman" w:eastAsia="Calibri" w:hAnsi="Times New Roman" w:cs="Times New Roman"/>
          <w:b/>
          <w:noProof/>
          <w:sz w:val="24"/>
          <w:szCs w:val="24"/>
        </w:rPr>
        <w:t>2</w:t>
      </w:r>
      <w:r w:rsidRPr="00D155F9">
        <w:rPr>
          <w:rFonts w:ascii="Times New Roman" w:eastAsia="Calibri" w:hAnsi="Times New Roman" w:cs="Times New Roman"/>
          <w:b/>
          <w:noProof/>
          <w:sz w:val="24"/>
          <w:szCs w:val="24"/>
        </w:rPr>
        <w:fldChar w:fldCharType="end"/>
      </w:r>
      <w:r w:rsidRPr="00D155F9">
        <w:rPr>
          <w:rFonts w:ascii="Times New Roman" w:eastAsia="Calibri" w:hAnsi="Times New Roman" w:cs="Times New Roman"/>
          <w:b/>
          <w:sz w:val="24"/>
          <w:szCs w:val="24"/>
        </w:rPr>
        <w:t xml:space="preserve">  SUPERVISOR S’ TABLE</w:t>
      </w:r>
    </w:p>
    <w:p w:rsidR="00AE7652" w:rsidRPr="00D155F9" w:rsidRDefault="00AE7652" w:rsidP="00AE7652">
      <w:pPr>
        <w:spacing w:after="0" w:line="240" w:lineRule="auto"/>
        <w:rPr>
          <w:rFonts w:ascii="Times New Roman" w:eastAsia="Calibri" w:hAnsi="Times New Roman" w:cs="Times New Roman"/>
          <w:sz w:val="24"/>
          <w:szCs w:val="24"/>
        </w:rPr>
      </w:pPr>
    </w:p>
    <w:tbl>
      <w:tblPr>
        <w:tblW w:w="8091"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364"/>
        <w:gridCol w:w="1705"/>
        <w:gridCol w:w="1384"/>
      </w:tblGrid>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Supervision Number</w:t>
            </w:r>
          </w:p>
        </w:tc>
        <w:tc>
          <w:tcPr>
            <w:tcW w:w="1819"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Supervision Date</w:t>
            </w:r>
          </w:p>
        </w:tc>
        <w:tc>
          <w:tcPr>
            <w:tcW w:w="1364"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Student Number</w:t>
            </w:r>
          </w:p>
        </w:tc>
        <w:tc>
          <w:tcPr>
            <w:tcW w:w="1705"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Supervisor Number</w:t>
            </w:r>
          </w:p>
        </w:tc>
        <w:tc>
          <w:tcPr>
            <w:tcW w:w="1384" w:type="dxa"/>
          </w:tcPr>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Project</w:t>
            </w:r>
          </w:p>
          <w:p w:rsidR="00AE7652" w:rsidRPr="00D155F9" w:rsidRDefault="00AE7652" w:rsidP="00D324E2">
            <w:pPr>
              <w:spacing w:after="0" w:line="480" w:lineRule="auto"/>
              <w:rPr>
                <w:rFonts w:ascii="Times New Roman" w:eastAsia="Calibri" w:hAnsi="Times New Roman" w:cs="Times New Roman"/>
                <w:b/>
                <w:sz w:val="24"/>
                <w:szCs w:val="24"/>
              </w:rPr>
            </w:pPr>
            <w:r w:rsidRPr="00D155F9">
              <w:rPr>
                <w:rFonts w:ascii="Times New Roman" w:eastAsia="Calibri" w:hAnsi="Times New Roman" w:cs="Times New Roman"/>
                <w:b/>
                <w:sz w:val="24"/>
                <w:szCs w:val="24"/>
              </w:rPr>
              <w:t>Title</w:t>
            </w:r>
          </w:p>
        </w:tc>
      </w:tr>
      <w:tr w:rsidR="00AE7652" w:rsidRPr="00D155F9" w:rsidTr="00D324E2">
        <w:trPr>
          <w:trHeight w:val="196"/>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12/03/2015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C001</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L220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Java</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200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22/03/2015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C003</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L230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Website</w:t>
            </w:r>
          </w:p>
        </w:tc>
      </w:tr>
      <w:tr w:rsidR="00AE7652" w:rsidRPr="00D155F9" w:rsidTr="00D324E2">
        <w:trPr>
          <w:trHeight w:val="196"/>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300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17/03/2015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C004</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L240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Robotics</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400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02/03/2015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C001</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L220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Java</w:t>
            </w:r>
          </w:p>
        </w:tc>
      </w:tr>
      <w:tr w:rsidR="00AE7652" w:rsidRPr="00D155F9" w:rsidTr="00D324E2">
        <w:trPr>
          <w:trHeight w:val="196"/>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500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18/03/2015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C002</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L240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Robotics</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600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12/03/2015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C004</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L230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Java</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700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11/03/2015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C002</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L250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Database</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800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12/03/2015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C003</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L220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Java</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900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12/04/2015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C005</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L250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Database</w:t>
            </w:r>
          </w:p>
        </w:tc>
      </w:tr>
      <w:tr w:rsidR="00AE7652" w:rsidRPr="00D155F9" w:rsidTr="00D324E2">
        <w:trPr>
          <w:trHeight w:val="207"/>
        </w:trPr>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1100</w:t>
            </w:r>
          </w:p>
        </w:tc>
        <w:tc>
          <w:tcPr>
            <w:tcW w:w="1819"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12/04/2015</w:t>
            </w:r>
          </w:p>
        </w:tc>
        <w:tc>
          <w:tcPr>
            <w:tcW w:w="136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C002</w:t>
            </w:r>
          </w:p>
        </w:tc>
        <w:tc>
          <w:tcPr>
            <w:tcW w:w="1705"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L250</w:t>
            </w:r>
          </w:p>
        </w:tc>
        <w:tc>
          <w:tcPr>
            <w:tcW w:w="1384" w:type="dxa"/>
          </w:tcPr>
          <w:p w:rsidR="00AE7652" w:rsidRPr="00D155F9" w:rsidRDefault="00AE7652" w:rsidP="00D324E2">
            <w:pPr>
              <w:spacing w:after="0" w:line="480" w:lineRule="auto"/>
              <w:rPr>
                <w:rFonts w:ascii="Times New Roman" w:eastAsia="Calibri" w:hAnsi="Times New Roman" w:cs="Times New Roman"/>
                <w:sz w:val="24"/>
                <w:szCs w:val="24"/>
              </w:rPr>
            </w:pPr>
            <w:r w:rsidRPr="00D155F9">
              <w:rPr>
                <w:rFonts w:ascii="Times New Roman" w:eastAsia="Calibri" w:hAnsi="Times New Roman" w:cs="Times New Roman"/>
                <w:sz w:val="24"/>
                <w:szCs w:val="24"/>
              </w:rPr>
              <w:t>Database</w:t>
            </w:r>
          </w:p>
        </w:tc>
      </w:tr>
    </w:tbl>
    <w:p w:rsidR="00AE7652" w:rsidRPr="00D155F9" w:rsidRDefault="00AE7652" w:rsidP="00AE7652">
      <w:pPr>
        <w:spacing w:after="0" w:line="240" w:lineRule="auto"/>
        <w:ind w:firstLine="720"/>
        <w:rPr>
          <w:rFonts w:ascii="Times New Roman" w:eastAsia="Calibri" w:hAnsi="Times New Roman" w:cs="Times New Roman"/>
          <w:b/>
          <w:sz w:val="24"/>
          <w:szCs w:val="24"/>
        </w:rPr>
      </w:pPr>
      <w:r w:rsidRPr="00D155F9">
        <w:rPr>
          <w:rFonts w:ascii="Times New Roman" w:eastAsia="Calibri" w:hAnsi="Times New Roman" w:cs="Times New Roman"/>
          <w:b/>
          <w:sz w:val="24"/>
          <w:szCs w:val="24"/>
        </w:rPr>
        <w:t xml:space="preserve">Table </w:t>
      </w:r>
      <w:r w:rsidRPr="00D155F9">
        <w:rPr>
          <w:rFonts w:ascii="Times New Roman" w:eastAsia="Calibri" w:hAnsi="Times New Roman" w:cs="Times New Roman"/>
          <w:b/>
          <w:sz w:val="24"/>
          <w:szCs w:val="24"/>
        </w:rPr>
        <w:fldChar w:fldCharType="begin"/>
      </w:r>
      <w:r w:rsidRPr="00D155F9">
        <w:rPr>
          <w:rFonts w:ascii="Times New Roman" w:eastAsia="Calibri" w:hAnsi="Times New Roman" w:cs="Times New Roman"/>
          <w:b/>
          <w:sz w:val="24"/>
          <w:szCs w:val="24"/>
        </w:rPr>
        <w:instrText xml:space="preserve"> SEQ Table \* ARABIC </w:instrText>
      </w:r>
      <w:r w:rsidRPr="00D155F9">
        <w:rPr>
          <w:rFonts w:ascii="Times New Roman" w:eastAsia="Calibri" w:hAnsi="Times New Roman" w:cs="Times New Roman"/>
          <w:b/>
          <w:sz w:val="24"/>
          <w:szCs w:val="24"/>
        </w:rPr>
        <w:fldChar w:fldCharType="separate"/>
      </w:r>
      <w:r w:rsidR="00D324E2">
        <w:rPr>
          <w:rFonts w:ascii="Times New Roman" w:eastAsia="Calibri" w:hAnsi="Times New Roman" w:cs="Times New Roman"/>
          <w:b/>
          <w:noProof/>
          <w:sz w:val="24"/>
          <w:szCs w:val="24"/>
        </w:rPr>
        <w:t>3</w:t>
      </w:r>
      <w:r w:rsidRPr="00D155F9">
        <w:rPr>
          <w:rFonts w:ascii="Times New Roman" w:eastAsia="Calibri" w:hAnsi="Times New Roman" w:cs="Times New Roman"/>
          <w:b/>
          <w:noProof/>
          <w:sz w:val="24"/>
          <w:szCs w:val="24"/>
        </w:rPr>
        <w:fldChar w:fldCharType="end"/>
      </w:r>
      <w:r w:rsidRPr="00D155F9">
        <w:rPr>
          <w:rFonts w:ascii="Times New Roman" w:eastAsia="Calibri" w:hAnsi="Times New Roman" w:cs="Times New Roman"/>
          <w:b/>
          <w:sz w:val="24"/>
          <w:szCs w:val="24"/>
        </w:rPr>
        <w:t xml:space="preserve">  SUPERVISIONS TABLE</w:t>
      </w:r>
    </w:p>
    <w:p w:rsidR="00AE7652" w:rsidRPr="00D155F9" w:rsidRDefault="00AE7652" w:rsidP="00D324E2">
      <w:pPr>
        <w:spacing w:before="240" w:line="360" w:lineRule="auto"/>
        <w:ind w:firstLine="720"/>
        <w:rPr>
          <w:rFonts w:ascii="Times New Roman" w:eastAsia="Calibri" w:hAnsi="Times New Roman" w:cs="Times New Roman"/>
          <w:b/>
          <w:sz w:val="24"/>
          <w:szCs w:val="24"/>
        </w:rPr>
      </w:pP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Using a database application software, create a database file named </w:t>
      </w:r>
      <w:r w:rsidRPr="00D155F9">
        <w:rPr>
          <w:rFonts w:ascii="Times New Roman" w:eastAsia="Calibri" w:hAnsi="Times New Roman" w:cs="Times New Roman"/>
          <w:b/>
          <w:sz w:val="24"/>
          <w:szCs w:val="24"/>
          <w:lang w:bidi="he-IL"/>
        </w:rPr>
        <w:t>PROJECT</w:t>
      </w:r>
      <w:r w:rsidRPr="00D155F9">
        <w:rPr>
          <w:rFonts w:ascii="Times New Roman" w:eastAsia="Calibri" w:hAnsi="Times New Roman" w:cs="Times New Roman"/>
          <w:b/>
          <w:sz w:val="24"/>
          <w:szCs w:val="24"/>
          <w:lang w:bidi="he-IL"/>
        </w:rPr>
        <w:tab/>
      </w:r>
      <w:r w:rsidRPr="00D155F9">
        <w:rPr>
          <w:rFonts w:ascii="Times New Roman" w:eastAsia="Calibri" w:hAnsi="Times New Roman" w:cs="Times New Roman"/>
          <w:b/>
          <w:sz w:val="24"/>
          <w:szCs w:val="24"/>
          <w:lang w:bidi="he-IL"/>
        </w:rPr>
        <w:tab/>
      </w:r>
      <w:r w:rsidR="00E601DB">
        <w:rPr>
          <w:rFonts w:ascii="Times New Roman" w:eastAsia="Calibri" w:hAnsi="Times New Roman" w:cs="Times New Roman"/>
          <w:b/>
          <w:sz w:val="24"/>
          <w:szCs w:val="24"/>
          <w:lang w:bidi="he-IL"/>
        </w:rPr>
        <w:tab/>
        <w:t xml:space="preserve">                                                                                                                      </w:t>
      </w:r>
      <w:r w:rsidRPr="00D155F9">
        <w:rPr>
          <w:rFonts w:ascii="Times New Roman" w:eastAsia="Calibri" w:hAnsi="Times New Roman" w:cs="Times New Roman"/>
          <w:sz w:val="24"/>
          <w:szCs w:val="24"/>
          <w:lang w:bidi="he-IL"/>
        </w:rPr>
        <w:t>(1m</w:t>
      </w:r>
      <w:r w:rsidR="00E601DB">
        <w:rPr>
          <w:rFonts w:ascii="Times New Roman" w:eastAsia="Calibri" w:hAnsi="Times New Roman" w:cs="Times New Roman"/>
          <w:sz w:val="24"/>
          <w:szCs w:val="24"/>
          <w:lang w:bidi="he-IL"/>
        </w:rPr>
        <w:t>ar</w:t>
      </w:r>
      <w:r w:rsidRPr="00D155F9">
        <w:rPr>
          <w:rFonts w:ascii="Times New Roman" w:eastAsia="Calibri" w:hAnsi="Times New Roman" w:cs="Times New Roman"/>
          <w:sz w:val="24"/>
          <w:szCs w:val="24"/>
          <w:lang w:bidi="he-IL"/>
        </w:rPr>
        <w:t xml:space="preserve">k) </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Create three tables named </w:t>
      </w:r>
      <w:r w:rsidRPr="00D155F9">
        <w:rPr>
          <w:rFonts w:ascii="Times New Roman" w:eastAsia="Calibri" w:hAnsi="Times New Roman" w:cs="Times New Roman"/>
          <w:b/>
          <w:sz w:val="24"/>
          <w:szCs w:val="24"/>
          <w:lang w:bidi="he-IL"/>
        </w:rPr>
        <w:t>STUDENT, SUPERVISOR</w:t>
      </w:r>
      <w:r w:rsidRPr="00D155F9">
        <w:rPr>
          <w:rFonts w:ascii="Times New Roman" w:eastAsia="Calibri" w:hAnsi="Times New Roman" w:cs="Times New Roman"/>
          <w:sz w:val="24"/>
          <w:szCs w:val="24"/>
          <w:lang w:bidi="he-IL"/>
        </w:rPr>
        <w:t xml:space="preserve"> and </w:t>
      </w:r>
      <w:r w:rsidRPr="00D155F9">
        <w:rPr>
          <w:rFonts w:ascii="Times New Roman" w:eastAsia="Calibri" w:hAnsi="Times New Roman" w:cs="Times New Roman"/>
          <w:b/>
          <w:sz w:val="24"/>
          <w:szCs w:val="24"/>
          <w:lang w:bidi="he-IL"/>
        </w:rPr>
        <w:t xml:space="preserve">SUPERVISIONS </w:t>
      </w:r>
      <w:r w:rsidR="00E54340">
        <w:rPr>
          <w:rFonts w:ascii="Times New Roman" w:eastAsia="Calibri" w:hAnsi="Times New Roman" w:cs="Times New Roman"/>
          <w:sz w:val="24"/>
          <w:szCs w:val="24"/>
          <w:lang w:bidi="he-IL"/>
        </w:rPr>
        <w:t xml:space="preserve">as shown above. </w:t>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r>
      <w:r w:rsidR="00E54340">
        <w:rPr>
          <w:rFonts w:ascii="Times New Roman" w:eastAsia="Calibri" w:hAnsi="Times New Roman" w:cs="Times New Roman"/>
          <w:sz w:val="24"/>
          <w:szCs w:val="24"/>
          <w:lang w:bidi="he-IL"/>
        </w:rPr>
        <w:tab/>
        <w:t>(9mks</w:t>
      </w:r>
      <w:r w:rsidRPr="00D155F9">
        <w:rPr>
          <w:rFonts w:ascii="Times New Roman" w:eastAsia="Calibri" w:hAnsi="Times New Roman" w:cs="Times New Roman"/>
          <w:sz w:val="24"/>
          <w:szCs w:val="24"/>
          <w:lang w:bidi="he-IL"/>
        </w:rPr>
        <w:t xml:space="preserve">) </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Set the primary key for each table.</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(3mks)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Create relationships </w:t>
      </w:r>
      <w:r w:rsidR="00326C95">
        <w:rPr>
          <w:rFonts w:ascii="Times New Roman" w:eastAsia="Calibri" w:hAnsi="Times New Roman" w:cs="Times New Roman"/>
          <w:sz w:val="24"/>
          <w:szCs w:val="24"/>
          <w:lang w:bidi="he-IL"/>
        </w:rPr>
        <w:t>among the tables.</w:t>
      </w:r>
      <w:r w:rsidR="00326C95">
        <w:rPr>
          <w:rFonts w:ascii="Times New Roman" w:eastAsia="Calibri" w:hAnsi="Times New Roman" w:cs="Times New Roman"/>
          <w:sz w:val="24"/>
          <w:szCs w:val="24"/>
          <w:lang w:bidi="he-IL"/>
        </w:rPr>
        <w:tab/>
      </w:r>
      <w:r w:rsidR="00326C95">
        <w:rPr>
          <w:rFonts w:ascii="Times New Roman" w:eastAsia="Calibri" w:hAnsi="Times New Roman" w:cs="Times New Roman"/>
          <w:sz w:val="24"/>
          <w:szCs w:val="24"/>
          <w:lang w:bidi="he-IL"/>
        </w:rPr>
        <w:tab/>
      </w:r>
      <w:r w:rsidR="00326C95">
        <w:rPr>
          <w:rFonts w:ascii="Times New Roman" w:eastAsia="Calibri" w:hAnsi="Times New Roman" w:cs="Times New Roman"/>
          <w:sz w:val="24"/>
          <w:szCs w:val="24"/>
          <w:lang w:bidi="he-IL"/>
        </w:rPr>
        <w:tab/>
      </w:r>
      <w:r w:rsidR="00326C95">
        <w:rPr>
          <w:rFonts w:ascii="Times New Roman" w:eastAsia="Calibri" w:hAnsi="Times New Roman" w:cs="Times New Roman"/>
          <w:sz w:val="24"/>
          <w:szCs w:val="24"/>
          <w:lang w:bidi="he-IL"/>
        </w:rPr>
        <w:tab/>
      </w:r>
      <w:r w:rsidR="00326C95">
        <w:rPr>
          <w:rFonts w:ascii="Times New Roman" w:eastAsia="Calibri" w:hAnsi="Times New Roman" w:cs="Times New Roman"/>
          <w:sz w:val="24"/>
          <w:szCs w:val="24"/>
          <w:lang w:bidi="he-IL"/>
        </w:rPr>
        <w:tab/>
      </w:r>
      <w:r w:rsidR="00326C95">
        <w:rPr>
          <w:rFonts w:ascii="Times New Roman" w:eastAsia="Calibri" w:hAnsi="Times New Roman" w:cs="Times New Roman"/>
          <w:sz w:val="24"/>
          <w:szCs w:val="24"/>
          <w:lang w:bidi="he-IL"/>
        </w:rPr>
        <w:tab/>
        <w:t>(3</w:t>
      </w:r>
      <w:r w:rsidRPr="00D155F9">
        <w:rPr>
          <w:rFonts w:ascii="Times New Roman" w:eastAsia="Calibri" w:hAnsi="Times New Roman" w:cs="Times New Roman"/>
          <w:sz w:val="24"/>
          <w:szCs w:val="24"/>
          <w:lang w:bidi="he-IL"/>
        </w:rPr>
        <w:t>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Enter the data in the table </w:t>
      </w:r>
      <w:r w:rsidRPr="00D155F9">
        <w:rPr>
          <w:rFonts w:ascii="Times New Roman" w:eastAsia="Calibri" w:hAnsi="Times New Roman" w:cs="Times New Roman"/>
          <w:b/>
          <w:sz w:val="24"/>
          <w:szCs w:val="24"/>
          <w:lang w:bidi="he-IL"/>
        </w:rPr>
        <w:t>STUDENT, SUPERVISOR</w:t>
      </w:r>
      <w:r w:rsidRPr="00D155F9">
        <w:rPr>
          <w:rFonts w:ascii="Times New Roman" w:eastAsia="Calibri" w:hAnsi="Times New Roman" w:cs="Times New Roman"/>
          <w:sz w:val="24"/>
          <w:szCs w:val="24"/>
          <w:lang w:bidi="he-IL"/>
        </w:rPr>
        <w:t xml:space="preserve"> and </w:t>
      </w:r>
      <w:r w:rsidRPr="00D155F9">
        <w:rPr>
          <w:rFonts w:ascii="Times New Roman" w:eastAsia="Calibri" w:hAnsi="Times New Roman" w:cs="Times New Roman"/>
          <w:b/>
          <w:sz w:val="24"/>
          <w:szCs w:val="24"/>
          <w:lang w:bidi="he-IL"/>
        </w:rPr>
        <w:t>SUPERVISIONS</w:t>
      </w:r>
      <w:r w:rsidR="00D324E2">
        <w:rPr>
          <w:rFonts w:ascii="Times New Roman" w:eastAsia="Calibri" w:hAnsi="Times New Roman" w:cs="Times New Roman"/>
          <w:sz w:val="24"/>
          <w:szCs w:val="24"/>
          <w:lang w:bidi="he-IL"/>
        </w:rPr>
        <w:t xml:space="preserve"> as shown above.</w:t>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r>
      <w:r w:rsidR="00D324E2">
        <w:rPr>
          <w:rFonts w:ascii="Times New Roman" w:eastAsia="Calibri" w:hAnsi="Times New Roman" w:cs="Times New Roman"/>
          <w:sz w:val="24"/>
          <w:szCs w:val="24"/>
          <w:lang w:bidi="he-IL"/>
        </w:rPr>
        <w:tab/>
        <w:t xml:space="preserve">          </w:t>
      </w:r>
      <w:r w:rsidR="00326C95">
        <w:rPr>
          <w:rFonts w:ascii="Times New Roman" w:eastAsia="Calibri" w:hAnsi="Times New Roman" w:cs="Times New Roman"/>
          <w:sz w:val="24"/>
          <w:szCs w:val="24"/>
          <w:lang w:bidi="he-IL"/>
        </w:rPr>
        <w:t>(10</w:t>
      </w:r>
      <w:r w:rsidRPr="00D155F9">
        <w:rPr>
          <w:rFonts w:ascii="Times New Roman" w:eastAsia="Calibri" w:hAnsi="Times New Roman" w:cs="Times New Roman"/>
          <w:sz w:val="24"/>
          <w:szCs w:val="24"/>
          <w:lang w:bidi="he-IL"/>
        </w:rPr>
        <w:t>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lastRenderedPageBreak/>
        <w:t>Create a form for each table above.</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(3mks)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Create a query named </w:t>
      </w:r>
      <w:r w:rsidRPr="00D155F9">
        <w:rPr>
          <w:rFonts w:ascii="Times New Roman" w:eastAsia="Calibri" w:hAnsi="Times New Roman" w:cs="Times New Roman"/>
          <w:b/>
          <w:sz w:val="24"/>
          <w:szCs w:val="24"/>
          <w:lang w:bidi="he-IL"/>
        </w:rPr>
        <w:t>BALANCE</w:t>
      </w:r>
      <w:r w:rsidRPr="00D155F9">
        <w:rPr>
          <w:rFonts w:ascii="Times New Roman" w:eastAsia="Calibri" w:hAnsi="Times New Roman" w:cs="Times New Roman"/>
          <w:sz w:val="24"/>
          <w:szCs w:val="24"/>
          <w:lang w:bidi="he-IL"/>
        </w:rPr>
        <w:t xml:space="preserve"> to display student name, Gender, project fee balance per student, given that the total   project fee   is </w:t>
      </w:r>
      <w:r w:rsidRPr="00D155F9">
        <w:rPr>
          <w:rFonts w:ascii="Times New Roman" w:eastAsia="Calibri" w:hAnsi="Times New Roman" w:cs="Times New Roman"/>
          <w:b/>
          <w:sz w:val="24"/>
          <w:szCs w:val="24"/>
          <w:lang w:bidi="he-IL"/>
        </w:rPr>
        <w:t>Ksh.50000</w:t>
      </w:r>
      <w:r w:rsidRPr="00D155F9">
        <w:rPr>
          <w:rFonts w:ascii="Times New Roman" w:eastAsia="Calibri" w:hAnsi="Times New Roman" w:cs="Times New Roman"/>
          <w:sz w:val="24"/>
          <w:szCs w:val="24"/>
          <w:lang w:bidi="he-IL"/>
        </w:rPr>
        <w:t>.</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(4mks)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 xml:space="preserve">Create a query named </w:t>
      </w:r>
      <w:r w:rsidRPr="00D155F9">
        <w:rPr>
          <w:rFonts w:ascii="Times New Roman" w:eastAsia="Calibri" w:hAnsi="Times New Roman" w:cs="Times New Roman"/>
          <w:b/>
          <w:sz w:val="24"/>
          <w:szCs w:val="24"/>
          <w:lang w:bidi="he-IL"/>
        </w:rPr>
        <w:t>BALANCE2</w:t>
      </w:r>
      <w:r w:rsidRPr="00D155F9">
        <w:rPr>
          <w:rFonts w:ascii="Times New Roman" w:eastAsia="Calibri" w:hAnsi="Times New Roman" w:cs="Times New Roman"/>
          <w:sz w:val="24"/>
          <w:szCs w:val="24"/>
          <w:lang w:bidi="he-IL"/>
        </w:rPr>
        <w:t xml:space="preserve"> to display students’ Names, project title whose fee balance is above </w:t>
      </w:r>
      <w:r w:rsidRPr="00D155F9">
        <w:rPr>
          <w:rFonts w:ascii="Times New Roman" w:eastAsia="Calibri" w:hAnsi="Times New Roman" w:cs="Times New Roman"/>
          <w:b/>
          <w:sz w:val="24"/>
          <w:szCs w:val="24"/>
          <w:lang w:bidi="he-IL"/>
        </w:rPr>
        <w:t>Ksh.20000.</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w:t>
      </w:r>
      <w:r w:rsidR="00326C95">
        <w:rPr>
          <w:rFonts w:ascii="Times New Roman" w:eastAsia="Calibri" w:hAnsi="Times New Roman" w:cs="Times New Roman"/>
          <w:sz w:val="24"/>
          <w:szCs w:val="24"/>
          <w:lang w:bidi="he-IL"/>
        </w:rPr>
        <w:t>5</w:t>
      </w:r>
      <w:r w:rsidRPr="00D155F9">
        <w:rPr>
          <w:rFonts w:ascii="Times New Roman" w:eastAsia="Calibri" w:hAnsi="Times New Roman" w:cs="Times New Roman"/>
          <w:sz w:val="24"/>
          <w:szCs w:val="24"/>
          <w:lang w:bidi="he-IL"/>
        </w:rPr>
        <w:t>mks)</w:t>
      </w:r>
    </w:p>
    <w:p w:rsidR="00AE7652" w:rsidRPr="006C32C8"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Create a report named SUPERVISION to display Students Names, Project Title, names of supervisor, and supervision Dates. The records in the report should be grouped by students’ Name and the number of supervisions by each student should be displayed.</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00B55A4E">
        <w:rPr>
          <w:rFonts w:ascii="Times New Roman" w:eastAsia="Calibri" w:hAnsi="Times New Roman" w:cs="Times New Roman"/>
          <w:sz w:val="24"/>
          <w:szCs w:val="24"/>
          <w:lang w:bidi="he-IL"/>
        </w:rPr>
        <w:t xml:space="preserve">                                                                                                           </w:t>
      </w:r>
      <w:r w:rsidRPr="00D155F9">
        <w:rPr>
          <w:rFonts w:ascii="Times New Roman" w:eastAsia="Calibri" w:hAnsi="Times New Roman" w:cs="Times New Roman"/>
          <w:sz w:val="24"/>
          <w:szCs w:val="24"/>
          <w:lang w:bidi="he-IL"/>
        </w:rPr>
        <w:t>(5mks)</w:t>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Title the report as supervision per lecturer.</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(2mks)</w:t>
      </w:r>
    </w:p>
    <w:p w:rsidR="00AE7652" w:rsidRPr="00D155F9" w:rsidRDefault="00AE7652" w:rsidP="00D324E2">
      <w:p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p>
    <w:p w:rsidR="00AE7652" w:rsidRPr="00D155F9" w:rsidRDefault="00AE7652" w:rsidP="00D324E2">
      <w:pPr>
        <w:numPr>
          <w:ilvl w:val="0"/>
          <w:numId w:val="2"/>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sz w:val="24"/>
          <w:szCs w:val="24"/>
          <w:lang w:bidi="he-IL"/>
        </w:rPr>
        <w:t>Print  the  following:</w:t>
      </w:r>
    </w:p>
    <w:p w:rsidR="00AE7652" w:rsidRPr="00D155F9" w:rsidRDefault="00AE7652" w:rsidP="00D324E2">
      <w:pPr>
        <w:numPr>
          <w:ilvl w:val="0"/>
          <w:numId w:val="3"/>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b/>
          <w:sz w:val="24"/>
          <w:szCs w:val="24"/>
          <w:lang w:bidi="he-IL"/>
        </w:rPr>
        <w:t>Tables</w:t>
      </w:r>
      <w:r w:rsidRPr="00D155F9">
        <w:rPr>
          <w:rFonts w:ascii="Times New Roman" w:eastAsia="Calibri" w:hAnsi="Times New Roman" w:cs="Times New Roman"/>
          <w:sz w:val="24"/>
          <w:szCs w:val="24"/>
          <w:lang w:bidi="he-IL"/>
        </w:rPr>
        <w:t>: STUDENT, SUPERVISOR   and SUPERVISIONS</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(2mks)</w:t>
      </w:r>
    </w:p>
    <w:p w:rsidR="00AE7652" w:rsidRPr="00D155F9" w:rsidRDefault="00AE7652" w:rsidP="00D324E2">
      <w:pPr>
        <w:numPr>
          <w:ilvl w:val="0"/>
          <w:numId w:val="3"/>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b/>
          <w:sz w:val="24"/>
          <w:szCs w:val="24"/>
          <w:lang w:bidi="he-IL"/>
        </w:rPr>
        <w:t>Queries</w:t>
      </w:r>
      <w:r w:rsidRPr="00D155F9">
        <w:rPr>
          <w:rFonts w:ascii="Times New Roman" w:eastAsia="Calibri" w:hAnsi="Times New Roman" w:cs="Times New Roman"/>
          <w:sz w:val="24"/>
          <w:szCs w:val="24"/>
          <w:lang w:bidi="he-IL"/>
        </w:rPr>
        <w:t>: BALANCE  and BALANCE2</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(2mks)</w:t>
      </w:r>
    </w:p>
    <w:p w:rsidR="00AE7652" w:rsidRDefault="00AE7652" w:rsidP="00D324E2">
      <w:pPr>
        <w:numPr>
          <w:ilvl w:val="0"/>
          <w:numId w:val="3"/>
        </w:numPr>
        <w:spacing w:before="240" w:line="360" w:lineRule="auto"/>
        <w:rPr>
          <w:rFonts w:ascii="Times New Roman" w:eastAsia="Calibri" w:hAnsi="Times New Roman" w:cs="Times New Roman"/>
          <w:sz w:val="24"/>
          <w:szCs w:val="24"/>
          <w:lang w:bidi="he-IL"/>
        </w:rPr>
      </w:pPr>
      <w:r w:rsidRPr="00D155F9">
        <w:rPr>
          <w:rFonts w:ascii="Times New Roman" w:eastAsia="Calibri" w:hAnsi="Times New Roman" w:cs="Times New Roman"/>
          <w:b/>
          <w:sz w:val="24"/>
          <w:szCs w:val="24"/>
          <w:lang w:bidi="he-IL"/>
        </w:rPr>
        <w:t>REPORT</w:t>
      </w:r>
      <w:r w:rsidRPr="00D155F9">
        <w:rPr>
          <w:rFonts w:ascii="Times New Roman" w:eastAsia="Calibri" w:hAnsi="Times New Roman" w:cs="Times New Roman"/>
          <w:sz w:val="24"/>
          <w:szCs w:val="24"/>
          <w:lang w:bidi="he-IL"/>
        </w:rPr>
        <w:t>: SUPERVISIONS</w:t>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r>
      <w:r w:rsidRPr="00D155F9">
        <w:rPr>
          <w:rFonts w:ascii="Times New Roman" w:eastAsia="Calibri" w:hAnsi="Times New Roman" w:cs="Times New Roman"/>
          <w:sz w:val="24"/>
          <w:szCs w:val="24"/>
          <w:lang w:bidi="he-IL"/>
        </w:rPr>
        <w:tab/>
        <w:t>(1mk)</w:t>
      </w: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D324E2" w:rsidRDefault="00D324E2" w:rsidP="00D324E2">
      <w:pPr>
        <w:spacing w:before="240" w:line="360" w:lineRule="auto"/>
        <w:rPr>
          <w:rFonts w:ascii="Times New Roman" w:eastAsia="Calibri" w:hAnsi="Times New Roman" w:cs="Times New Roman"/>
          <w:sz w:val="24"/>
          <w:szCs w:val="24"/>
          <w:lang w:bidi="he-IL"/>
        </w:rPr>
      </w:pPr>
    </w:p>
    <w:p w:rsidR="00090E7C" w:rsidRDefault="00090E7C">
      <w:bookmarkStart w:id="0" w:name="_GoBack"/>
      <w:bookmarkEnd w:id="0"/>
    </w:p>
    <w:sectPr w:rsidR="00090E7C" w:rsidSect="00210CE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4B" w:rsidRDefault="0065764B">
      <w:pPr>
        <w:spacing w:after="0" w:line="240" w:lineRule="auto"/>
      </w:pPr>
      <w:r>
        <w:separator/>
      </w:r>
    </w:p>
  </w:endnote>
  <w:endnote w:type="continuationSeparator" w:id="0">
    <w:p w:rsidR="0065764B" w:rsidRDefault="0065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35" w:rsidRDefault="00210CEA" w:rsidP="007F4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C35" w:rsidRDefault="00657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55" w:rsidRPr="00617A0E" w:rsidRDefault="00EF5255" w:rsidP="00EF5255">
    <w:pPr>
      <w:pStyle w:val="Footer"/>
      <w:rPr>
        <w:b/>
      </w:rPr>
    </w:pPr>
    <w:r>
      <w:rPr>
        <w:b/>
      </w:rPr>
      <w:t xml:space="preserve">     </w:t>
    </w:r>
    <w:r>
      <w:rPr>
        <w:b/>
      </w:rPr>
      <w:sym w:font="Symbol" w:char="F0E3"/>
    </w:r>
    <w:r>
      <w:rPr>
        <w:b/>
      </w:rPr>
      <w:t>CEKENAS-2022     FM4</w:t>
    </w:r>
    <w:r>
      <w:rPr>
        <w:b/>
      </w:rPr>
      <w:tab/>
      <w:t xml:space="preserve">                 Computer Studies 451/2                     </w:t>
    </w:r>
    <w:r w:rsidRPr="00C81C7D">
      <w:rPr>
        <w:b/>
      </w:rPr>
      <w:fldChar w:fldCharType="begin"/>
    </w:r>
    <w:r w:rsidRPr="00C81C7D">
      <w:rPr>
        <w:b/>
      </w:rPr>
      <w:instrText xml:space="preserve"> PAGE   \* MERGEFORMAT </w:instrText>
    </w:r>
    <w:r w:rsidRPr="00C81C7D">
      <w:rPr>
        <w:b/>
      </w:rPr>
      <w:fldChar w:fldCharType="separate"/>
    </w:r>
    <w:r w:rsidR="00D324E2">
      <w:rPr>
        <w:b/>
        <w:noProof/>
      </w:rPr>
      <w:t>7</w:t>
    </w:r>
    <w:r w:rsidRPr="00C81C7D">
      <w:rPr>
        <w:b/>
        <w:noProof/>
      </w:rPr>
      <w:fldChar w:fldCharType="end"/>
    </w:r>
    <w:r>
      <w:rPr>
        <w:b/>
        <w:noProof/>
      </w:rPr>
      <w:tab/>
      <w:t xml:space="preserve">       </w:t>
    </w:r>
    <w:r>
      <w:rPr>
        <w:i/>
        <w:noProof/>
      </w:rPr>
      <w:t>Turn Over</w:t>
    </w:r>
  </w:p>
  <w:p w:rsidR="00103C35" w:rsidRDefault="0065764B" w:rsidP="001006A6">
    <w:pPr>
      <w:pStyle w:val="Footer"/>
      <w:rPr>
        <w:b/>
        <w:i/>
        <w:sz w:val="20"/>
        <w:szCs w:val="20"/>
      </w:rPr>
    </w:pPr>
  </w:p>
  <w:p w:rsidR="001006A6" w:rsidRDefault="001006A6" w:rsidP="001006A6">
    <w:pPr>
      <w:pStyle w:val="Footer"/>
      <w:rPr>
        <w:b/>
        <w:i/>
        <w:sz w:val="20"/>
        <w:szCs w:val="20"/>
      </w:rPr>
    </w:pPr>
  </w:p>
  <w:p w:rsidR="001006A6" w:rsidRPr="007122B3" w:rsidRDefault="001006A6" w:rsidP="001006A6">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4B" w:rsidRDefault="0065764B">
      <w:pPr>
        <w:spacing w:after="0" w:line="240" w:lineRule="auto"/>
      </w:pPr>
      <w:r>
        <w:separator/>
      </w:r>
    </w:p>
  </w:footnote>
  <w:footnote w:type="continuationSeparator" w:id="0">
    <w:p w:rsidR="0065764B" w:rsidRDefault="00657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59C"/>
    <w:multiLevelType w:val="hybridMultilevel"/>
    <w:tmpl w:val="AD5C3AC8"/>
    <w:lvl w:ilvl="0" w:tplc="2188D65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050DA"/>
    <w:multiLevelType w:val="hybridMultilevel"/>
    <w:tmpl w:val="F1E6A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7521F83"/>
    <w:multiLevelType w:val="hybridMultilevel"/>
    <w:tmpl w:val="2A94C2A2"/>
    <w:lvl w:ilvl="0" w:tplc="635401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36715E"/>
    <w:multiLevelType w:val="hybridMultilevel"/>
    <w:tmpl w:val="33303F28"/>
    <w:lvl w:ilvl="0" w:tplc="6C182D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31DD1"/>
    <w:multiLevelType w:val="hybridMultilevel"/>
    <w:tmpl w:val="453EEE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55408A"/>
    <w:multiLevelType w:val="hybridMultilevel"/>
    <w:tmpl w:val="7EFAD740"/>
    <w:lvl w:ilvl="0" w:tplc="04090017">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F9"/>
    <w:rsid w:val="00090E7C"/>
    <w:rsid w:val="001006A6"/>
    <w:rsid w:val="00181F2E"/>
    <w:rsid w:val="00210CEA"/>
    <w:rsid w:val="002510E8"/>
    <w:rsid w:val="002572A2"/>
    <w:rsid w:val="002B333B"/>
    <w:rsid w:val="00326C95"/>
    <w:rsid w:val="004A1E43"/>
    <w:rsid w:val="004F2B30"/>
    <w:rsid w:val="005350F2"/>
    <w:rsid w:val="005F5988"/>
    <w:rsid w:val="0065764B"/>
    <w:rsid w:val="00674ACA"/>
    <w:rsid w:val="006B3AEF"/>
    <w:rsid w:val="006C32C8"/>
    <w:rsid w:val="00704EDF"/>
    <w:rsid w:val="00772C88"/>
    <w:rsid w:val="007843F1"/>
    <w:rsid w:val="00854D7E"/>
    <w:rsid w:val="008C30E0"/>
    <w:rsid w:val="0091739F"/>
    <w:rsid w:val="009D6FC5"/>
    <w:rsid w:val="00A27CF4"/>
    <w:rsid w:val="00AA6DB0"/>
    <w:rsid w:val="00AE7652"/>
    <w:rsid w:val="00B55A4E"/>
    <w:rsid w:val="00C62265"/>
    <w:rsid w:val="00D155F9"/>
    <w:rsid w:val="00D30010"/>
    <w:rsid w:val="00D324E2"/>
    <w:rsid w:val="00DC01A9"/>
    <w:rsid w:val="00E10D2B"/>
    <w:rsid w:val="00E54340"/>
    <w:rsid w:val="00E601DB"/>
    <w:rsid w:val="00E80DBF"/>
    <w:rsid w:val="00EF5255"/>
    <w:rsid w:val="00F24B66"/>
    <w:rsid w:val="00F36DF8"/>
    <w:rsid w:val="00FB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96AEF06-B2BD-4BB5-9F48-6474CE7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0C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0CEA"/>
    <w:rPr>
      <w:rFonts w:ascii="Times New Roman" w:eastAsia="Times New Roman" w:hAnsi="Times New Roman" w:cs="Times New Roman"/>
      <w:sz w:val="24"/>
      <w:szCs w:val="24"/>
    </w:rPr>
  </w:style>
  <w:style w:type="character" w:styleId="PageNumber">
    <w:name w:val="page number"/>
    <w:basedOn w:val="DefaultParagraphFont"/>
    <w:rsid w:val="00210CEA"/>
  </w:style>
  <w:style w:type="paragraph" w:styleId="ListParagraph">
    <w:name w:val="List Paragraph"/>
    <w:basedOn w:val="Normal"/>
    <w:uiPriority w:val="34"/>
    <w:qFormat/>
    <w:rsid w:val="00A27CF4"/>
    <w:pPr>
      <w:ind w:left="720"/>
      <w:contextualSpacing/>
    </w:pPr>
  </w:style>
  <w:style w:type="paragraph" w:styleId="Header">
    <w:name w:val="header"/>
    <w:basedOn w:val="Normal"/>
    <w:link w:val="HeaderChar"/>
    <w:uiPriority w:val="99"/>
    <w:unhideWhenUsed/>
    <w:rsid w:val="0085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7E"/>
  </w:style>
  <w:style w:type="table" w:styleId="TableGrid">
    <w:name w:val="Table Grid"/>
    <w:basedOn w:val="TableNormal"/>
    <w:uiPriority w:val="59"/>
    <w:rsid w:val="004A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51BB-0ECF-49F8-A281-3935884B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Administrator</cp:lastModifiedBy>
  <cp:revision>4</cp:revision>
  <cp:lastPrinted>2022-06-03T13:06:00Z</cp:lastPrinted>
  <dcterms:created xsi:type="dcterms:W3CDTF">2022-05-20T08:47:00Z</dcterms:created>
  <dcterms:modified xsi:type="dcterms:W3CDTF">2022-06-03T13:07:00Z</dcterms:modified>
</cp:coreProperties>
</file>