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………………………………………………………….Index No………………………………….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Candidates signature ……………………………………. Date…………………………………………….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233/</w:t>
      </w:r>
      <w:r w:rsidR="00F41A79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CHEMISTRY 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Paper 2</w:t>
      </w:r>
      <w:r w:rsidR="00F41A79">
        <w:rPr>
          <w:rFonts w:ascii="Times New Roman" w:hAnsi="Times New Roman" w:cs="Times New Roman"/>
          <w:sz w:val="24"/>
          <w:szCs w:val="24"/>
          <w:lang w:val="en-GB"/>
        </w:rPr>
        <w:t xml:space="preserve"> ¼ </w:t>
      </w:r>
    </w:p>
    <w:p w:rsidR="00DB2012" w:rsidRDefault="00F41A79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527A0">
        <w:rPr>
          <w:rFonts w:ascii="Times New Roman" w:hAnsi="Times New Roman" w:cs="Times New Roman"/>
          <w:sz w:val="24"/>
          <w:szCs w:val="24"/>
          <w:lang w:val="en-GB"/>
        </w:rPr>
        <w:t>Practical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41A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27A0">
        <w:rPr>
          <w:rFonts w:ascii="Times New Roman" w:hAnsi="Times New Roman" w:cs="Times New Roman"/>
          <w:sz w:val="24"/>
          <w:szCs w:val="24"/>
          <w:lang w:val="en-GB"/>
        </w:rPr>
        <w:t>¼ hours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50785" w:rsidRPr="00906F06" w:rsidRDefault="00850785" w:rsidP="0085078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ARISE AND SHINE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TRIAL 1 </w:t>
      </w: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>EXAMINATION -2022</w:t>
      </w:r>
    </w:p>
    <w:p w:rsidR="00850785" w:rsidRDefault="00850785" w:rsidP="0085078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Kenya Certificate of Secondary Education (K.C.S.E)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B2012" w:rsidRPr="00906F06" w:rsidRDefault="00DB2012" w:rsidP="00DB201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>Instructions</w:t>
      </w:r>
      <w:r w:rsidR="00F41A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candidates</w:t>
      </w: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DB2012" w:rsidRPr="00906F06" w:rsidRDefault="00DB2012" w:rsidP="00DB20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Write your name and index number in the spaces provided above.</w:t>
      </w:r>
    </w:p>
    <w:p w:rsidR="00DB2012" w:rsidRPr="00906F06" w:rsidRDefault="00DB2012" w:rsidP="00DB20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Answer all questions in the spaces provided in the question paper.</w:t>
      </w:r>
    </w:p>
    <w:p w:rsidR="00DB2012" w:rsidRPr="00906F06" w:rsidRDefault="00DB2012" w:rsidP="00DB20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Mathematical tables (KNEC) and silent electronic calculators may be used.</w:t>
      </w:r>
    </w:p>
    <w:p w:rsidR="00DB2012" w:rsidRPr="00906F06" w:rsidRDefault="00DB2012" w:rsidP="00DB20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All workings must be clearly shown where necessary.</w:t>
      </w:r>
    </w:p>
    <w:p w:rsidR="00DB2012" w:rsidRPr="00906F06" w:rsidRDefault="00DB2012" w:rsidP="00DB20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Candidates should answer the questions in English.</w:t>
      </w: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B2012" w:rsidRDefault="00DB2012" w:rsidP="00DB2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3740"/>
        <w:gridCol w:w="3984"/>
      </w:tblGrid>
      <w:tr w:rsidR="00DB2012" w:rsidTr="00AA530D">
        <w:trPr>
          <w:trHeight w:val="694"/>
        </w:trPr>
        <w:tc>
          <w:tcPr>
            <w:tcW w:w="2363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740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3984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Candidate’s score</w:t>
            </w:r>
          </w:p>
        </w:tc>
      </w:tr>
      <w:tr w:rsidR="00DB2012" w:rsidTr="00AA530D">
        <w:trPr>
          <w:trHeight w:val="694"/>
        </w:trPr>
        <w:tc>
          <w:tcPr>
            <w:tcW w:w="2363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40" w:type="dxa"/>
          </w:tcPr>
          <w:p w:rsidR="00DB2012" w:rsidRDefault="00B3057D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984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2012" w:rsidTr="00AA530D">
        <w:trPr>
          <w:trHeight w:val="694"/>
        </w:trPr>
        <w:tc>
          <w:tcPr>
            <w:tcW w:w="2363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40" w:type="dxa"/>
          </w:tcPr>
          <w:p w:rsidR="00DB2012" w:rsidRDefault="00B3057D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984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2012" w:rsidTr="00AA530D">
        <w:trPr>
          <w:trHeight w:val="694"/>
        </w:trPr>
        <w:tc>
          <w:tcPr>
            <w:tcW w:w="2363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40" w:type="dxa"/>
          </w:tcPr>
          <w:p w:rsidR="00DB2012" w:rsidRDefault="00B3057D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984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2012" w:rsidTr="00AA530D">
        <w:trPr>
          <w:trHeight w:val="694"/>
        </w:trPr>
        <w:tc>
          <w:tcPr>
            <w:tcW w:w="2363" w:type="dxa"/>
          </w:tcPr>
          <w:p w:rsidR="00DB2012" w:rsidRDefault="00F41A79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3740" w:type="dxa"/>
          </w:tcPr>
          <w:p w:rsidR="00DB2012" w:rsidRDefault="00F41A79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3984" w:type="dxa"/>
          </w:tcPr>
          <w:p w:rsidR="00DB2012" w:rsidRDefault="00DB2012" w:rsidP="0082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B2012" w:rsidRDefault="00DB2012" w:rsidP="00AA53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). You are provided with</w:t>
      </w: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0.3g of metal F.</w:t>
      </w: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100cm</w:t>
      </w:r>
      <w:r w:rsidRPr="00AA5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1.0M hydrochloric acid solution labelled as solution G.</w:t>
      </w: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(iii). 120cm</w:t>
      </w:r>
      <w:r w:rsidRPr="00AA5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>of 0.1M sodium hydroxide solution, labelled as solution H.</w:t>
      </w: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Screened methyl orange indicators solution.</w:t>
      </w: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A530D" w:rsidRDefault="00AA530D" w:rsidP="00AA530D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are required to determine the Relative Atomic Mass of metal F.</w:t>
      </w:r>
    </w:p>
    <w:p w:rsidR="00AA530D" w:rsidRPr="00AA530D" w:rsidRDefault="00AA530D" w:rsidP="00AA530D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A53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Procedure </w:t>
      </w: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). Using a burette, measure 50.0cm</w:t>
      </w:r>
      <w:r w:rsidRPr="00AA5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solution G into a clean 250ml beaker.</w:t>
      </w: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(b). Add the WHOLE AMOUNT  of F provided into the beaker containing 50.0cm</w:t>
      </w:r>
      <w:r w:rsidRPr="00AA5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solution G and stir well with a glass rod until ALL the solid metal reacts completely.</w:t>
      </w: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(c). Transfer the mixture left in the beaker after the reaction into a 250ml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Volumetric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flask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 Rinse the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beaker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well as the glass rod with distilled water and transfer ALL the </w:t>
      </w:r>
      <w:proofErr w:type="spellStart"/>
      <w:r w:rsidR="00973870">
        <w:rPr>
          <w:rFonts w:ascii="Times New Roman" w:hAnsi="Times New Roman" w:cs="Times New Roman"/>
          <w:sz w:val="24"/>
          <w:szCs w:val="24"/>
          <w:lang w:val="en-GB"/>
        </w:rPr>
        <w:t>rinsings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into the volumetric flask.  M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ak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up the volume of the solution in the volumetric flask up to the calibration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mark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distilled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water, cover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flask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stopper, shake well and label as solution Q.</w:t>
      </w: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(d). Fill a clean burette with solution Q.</w:t>
      </w:r>
    </w:p>
    <w:p w:rsidR="00AA530D" w:rsidRDefault="00AA530D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(e). Pipette 25.0cm</w:t>
      </w:r>
      <w:r w:rsidRPr="00AE28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solution H into a 250ml conical f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k, add 3 drops of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screened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methyl </w:t>
      </w:r>
      <w:r w:rsidR="00AE28CA">
        <w:rPr>
          <w:rFonts w:ascii="Times New Roman" w:hAnsi="Times New Roman" w:cs="Times New Roman"/>
          <w:sz w:val="24"/>
          <w:szCs w:val="24"/>
          <w:lang w:val="en-GB"/>
        </w:rPr>
        <w:t>orange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indicator solution and titrate against solution Q from the burette.</w:t>
      </w:r>
    </w:p>
    <w:p w:rsidR="00AE28CA" w:rsidRDefault="00AE28CA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change in colour of the mixture from </w:t>
      </w:r>
      <w:r w:rsidRPr="00CC6006">
        <w:rPr>
          <w:rFonts w:ascii="Times New Roman" w:hAnsi="Times New Roman" w:cs="Times New Roman"/>
          <w:sz w:val="24"/>
          <w:szCs w:val="24"/>
          <w:u w:val="single"/>
          <w:lang w:val="en-GB"/>
        </w:rPr>
        <w:t>green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CC6006">
        <w:rPr>
          <w:rFonts w:ascii="Times New Roman" w:hAnsi="Times New Roman" w:cs="Times New Roman"/>
          <w:sz w:val="24"/>
          <w:szCs w:val="24"/>
          <w:u w:val="single"/>
          <w:lang w:val="en-GB"/>
        </w:rPr>
        <w:t>pink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marks the end point of titration.</w:t>
      </w:r>
    </w:p>
    <w:p w:rsidR="00AE28CA" w:rsidRDefault="00AE28CA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Record your results in table 1.</w:t>
      </w:r>
    </w:p>
    <w:p w:rsidR="00AE28CA" w:rsidRDefault="00AE28CA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(f). Repeat the titration TWO more times to complete table I.</w:t>
      </w:r>
    </w:p>
    <w:p w:rsidR="00894A7E" w:rsidRDefault="00894A7E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I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3475"/>
        <w:gridCol w:w="2366"/>
        <w:gridCol w:w="2778"/>
        <w:gridCol w:w="2192"/>
      </w:tblGrid>
      <w:tr w:rsidR="00894A7E" w:rsidTr="00AA3788">
        <w:trPr>
          <w:trHeight w:val="779"/>
        </w:trPr>
        <w:tc>
          <w:tcPr>
            <w:tcW w:w="3475" w:type="dxa"/>
          </w:tcPr>
          <w:p w:rsidR="00894A7E" w:rsidRDefault="00894A7E" w:rsidP="00AA5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Titration</w:t>
            </w:r>
          </w:p>
        </w:tc>
        <w:tc>
          <w:tcPr>
            <w:tcW w:w="2366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778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92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894A7E" w:rsidTr="00AA3788">
        <w:trPr>
          <w:trHeight w:val="779"/>
        </w:trPr>
        <w:tc>
          <w:tcPr>
            <w:tcW w:w="3475" w:type="dxa"/>
          </w:tcPr>
          <w:p w:rsidR="00894A7E" w:rsidRDefault="00894A7E" w:rsidP="00AA5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burette reading, cm</w:t>
            </w:r>
            <w:r w:rsidRPr="00894A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366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8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2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4A7E" w:rsidTr="00AA3788">
        <w:trPr>
          <w:trHeight w:val="779"/>
        </w:trPr>
        <w:tc>
          <w:tcPr>
            <w:tcW w:w="3475" w:type="dxa"/>
          </w:tcPr>
          <w:p w:rsidR="00894A7E" w:rsidRDefault="00894A7E" w:rsidP="00AA5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 burette reading,cm</w:t>
            </w:r>
            <w:r w:rsidRPr="00894A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366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8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2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4A7E" w:rsidTr="00AA3788">
        <w:trPr>
          <w:trHeight w:val="779"/>
        </w:trPr>
        <w:tc>
          <w:tcPr>
            <w:tcW w:w="3475" w:type="dxa"/>
          </w:tcPr>
          <w:p w:rsidR="00894A7E" w:rsidRDefault="00894A7E" w:rsidP="00AA5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Volume of solution Q used,cm</w:t>
            </w:r>
            <w:r w:rsidRPr="00894A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366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8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2" w:type="dxa"/>
          </w:tcPr>
          <w:p w:rsidR="00894A7E" w:rsidRDefault="00894A7E" w:rsidP="0089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A3788" w:rsidRDefault="00AA3788" w:rsidP="00AA3788">
      <w:pPr>
        <w:tabs>
          <w:tab w:val="left" w:pos="837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(4 marks)</w:t>
      </w:r>
    </w:p>
    <w:p w:rsidR="00AA530D" w:rsidRDefault="00AA3788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Average volume of Q used, cm</w:t>
      </w:r>
      <w:r w:rsidRPr="00AA37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CC6006" w:rsidRDefault="00CC6006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(g). </w:t>
      </w:r>
      <w:r w:rsidR="004416EC">
        <w:rPr>
          <w:rFonts w:ascii="Times New Roman" w:hAnsi="Times New Roman" w:cs="Times New Roman"/>
          <w:sz w:val="24"/>
          <w:szCs w:val="24"/>
          <w:lang w:val="en-GB"/>
        </w:rPr>
        <w:t>Calculate:</w:t>
      </w:r>
    </w:p>
    <w:p w:rsidR="004416EC" w:rsidRDefault="004416EC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Calculate the number of moles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3057D">
        <w:rPr>
          <w:rFonts w:ascii="Times New Roman" w:hAnsi="Times New Roman" w:cs="Times New Roman"/>
          <w:sz w:val="24"/>
          <w:szCs w:val="24"/>
          <w:lang w:val="en-GB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50.0cm</w:t>
      </w:r>
      <w:r w:rsidRPr="004416E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B3057D">
        <w:rPr>
          <w:rFonts w:ascii="Times New Roman" w:hAnsi="Times New Roman" w:cs="Times New Roman"/>
          <w:sz w:val="24"/>
          <w:szCs w:val="24"/>
          <w:lang w:val="en-GB"/>
        </w:rPr>
        <w:t xml:space="preserve">of solution G. </w:t>
      </w:r>
      <w:r w:rsidR="00B305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5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57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4416EC" w:rsidRDefault="004416EC" w:rsidP="001F6B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0D" w:rsidRDefault="001F6B8E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Determine the number of moles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25.0cm</w:t>
      </w:r>
      <w:r w:rsidRPr="001F6B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solution H.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F6B8E" w:rsidRDefault="001F6B8E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B8E" w:rsidRDefault="001F6B8E" w:rsidP="00AA53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(iii). Determine the number of moles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average volume of solution Q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titration. (1 mark)</w:t>
      </w:r>
    </w:p>
    <w:p w:rsidR="001F6B8E" w:rsidRDefault="001F6B8E" w:rsidP="00761F6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0D" w:rsidRDefault="001F6B8E" w:rsidP="00761F6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Calculate the moles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left unreacted after the reaction between F and solution G.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F6B8E" w:rsidRDefault="001F6B8E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C6D" w:rsidRDefault="004C5C6D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(v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Determine the moles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that reacted with metal F.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(1 mark)</w:t>
      </w:r>
      <w:r w:rsidRPr="004C5C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C6D" w:rsidRDefault="00E8163B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(v</w:t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>i)</w:t>
      </w:r>
      <w:proofErr w:type="gramEnd"/>
      <w:r w:rsidR="004C5C6D">
        <w:rPr>
          <w:rFonts w:ascii="Times New Roman" w:hAnsi="Times New Roman" w:cs="Times New Roman"/>
          <w:sz w:val="24"/>
          <w:szCs w:val="24"/>
          <w:lang w:val="en-GB"/>
        </w:rPr>
        <w:t xml:space="preserve">. Given that metal F forms a divalent </w:t>
      </w:r>
      <w:proofErr w:type="spellStart"/>
      <w:r w:rsidR="004C5C6D">
        <w:rPr>
          <w:rFonts w:ascii="Times New Roman" w:hAnsi="Times New Roman" w:cs="Times New Roman"/>
          <w:sz w:val="24"/>
          <w:szCs w:val="24"/>
          <w:lang w:val="en-GB"/>
        </w:rPr>
        <w:t>cation</w:t>
      </w:r>
      <w:proofErr w:type="spellEnd"/>
      <w:r w:rsidR="004C5C6D">
        <w:rPr>
          <w:rFonts w:ascii="Times New Roman" w:hAnsi="Times New Roman" w:cs="Times New Roman"/>
          <w:sz w:val="24"/>
          <w:szCs w:val="24"/>
          <w:lang w:val="en-GB"/>
        </w:rPr>
        <w:t>, determine the moles of metal F that reacted with hydrochloric acid.</w:t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C6D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4C5C6D" w:rsidRDefault="004C5C6D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C6D" w:rsidRDefault="00E8163B" w:rsidP="00761F6A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(vi</w:t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 xml:space="preserve">i). Determine the Relative Atomic mass of metal F. </w:t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F6A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761F6A" w:rsidRDefault="00761F6A" w:rsidP="00761F6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F6A" w:rsidRDefault="00761F6A" w:rsidP="00761F6A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3870" w:rsidRDefault="00973870" w:rsidP="00761F6A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61F6A" w:rsidRP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61F6A">
        <w:rPr>
          <w:rFonts w:ascii="Times New Roman" w:hAnsi="Times New Roman" w:cs="Times New Roman"/>
          <w:sz w:val="24"/>
          <w:szCs w:val="24"/>
          <w:lang w:val="en-GB"/>
        </w:rPr>
        <w:t>1(b). You are provided with</w:t>
      </w:r>
    </w:p>
    <w:p w:rsidR="00761F6A" w:rsidRP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61F6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61F6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61F6A">
        <w:rPr>
          <w:rFonts w:ascii="Times New Roman" w:hAnsi="Times New Roman" w:cs="Times New Roman"/>
          <w:sz w:val="24"/>
          <w:szCs w:val="24"/>
          <w:lang w:val="en-GB"/>
        </w:rPr>
        <w:t>). 2.00g of solid K.</w:t>
      </w:r>
    </w:p>
    <w:p w:rsidR="00761F6A" w:rsidRP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61F6A">
        <w:rPr>
          <w:rFonts w:ascii="Times New Roman" w:hAnsi="Times New Roman" w:cs="Times New Roman"/>
          <w:sz w:val="24"/>
          <w:szCs w:val="24"/>
          <w:lang w:val="en-GB"/>
        </w:rPr>
        <w:t>(ii). A thermometer</w:t>
      </w:r>
    </w:p>
    <w:p w:rsidR="00761F6A" w:rsidRP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61F6A">
        <w:rPr>
          <w:rFonts w:ascii="Times New Roman" w:hAnsi="Times New Roman" w:cs="Times New Roman"/>
          <w:sz w:val="24"/>
          <w:szCs w:val="24"/>
          <w:lang w:val="en-GB"/>
        </w:rPr>
        <w:t>(iii). Distilled water</w:t>
      </w:r>
    </w:p>
    <w:p w:rsid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61F6A">
        <w:rPr>
          <w:rFonts w:ascii="Times New Roman" w:hAnsi="Times New Roman" w:cs="Times New Roman"/>
          <w:sz w:val="24"/>
          <w:szCs w:val="24"/>
          <w:lang w:val="en-GB"/>
        </w:rPr>
        <w:t>(iv)</w:t>
      </w:r>
      <w:proofErr w:type="gramEnd"/>
      <w:r w:rsidRPr="00761F6A">
        <w:rPr>
          <w:rFonts w:ascii="Times New Roman" w:hAnsi="Times New Roman" w:cs="Times New Roman"/>
          <w:sz w:val="24"/>
          <w:szCs w:val="24"/>
          <w:lang w:val="en-GB"/>
        </w:rPr>
        <w:t>. Boiling tube</w:t>
      </w:r>
    </w:p>
    <w:p w:rsidR="00761F6A" w:rsidRDefault="00761F6A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(v). Hot water bath.</w:t>
      </w:r>
    </w:p>
    <w:p w:rsidR="00821E63" w:rsidRDefault="00821E63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21E63" w:rsidRDefault="00821E63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are required to determine the temperatures at which solutions of known concentrations of compound K becomes saturated and plot solubility curve.</w:t>
      </w:r>
    </w:p>
    <w:p w:rsidR="00821E63" w:rsidRDefault="00821E63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21E63" w:rsidRDefault="00821E63" w:rsidP="00010986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10986">
        <w:rPr>
          <w:rFonts w:ascii="Times New Roman" w:hAnsi="Times New Roman" w:cs="Times New Roman"/>
          <w:sz w:val="24"/>
          <w:szCs w:val="24"/>
          <w:u w:val="single"/>
          <w:lang w:val="en-GB"/>
        </w:rPr>
        <w:t>Procedure.</w:t>
      </w:r>
    </w:p>
    <w:p w:rsidR="00C55DA4" w:rsidRPr="00010986" w:rsidRDefault="00C55DA4" w:rsidP="00010986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821E63" w:rsidRDefault="00821E63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Transfer the whole amount of solid </w:t>
      </w:r>
      <w:r w:rsidR="00010986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98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upplied to you into  clean dry </w:t>
      </w:r>
      <w:r w:rsidR="00010986">
        <w:rPr>
          <w:rFonts w:ascii="Times New Roman" w:hAnsi="Times New Roman" w:cs="Times New Roman"/>
          <w:sz w:val="24"/>
          <w:szCs w:val="24"/>
          <w:lang w:val="en-GB"/>
        </w:rPr>
        <w:t>boiling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tube.</w:t>
      </w: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8163B" w:rsidRDefault="00010986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(b). Using a burette, add</w:t>
      </w:r>
      <w:r w:rsidR="00821E63">
        <w:rPr>
          <w:rFonts w:ascii="Times New Roman" w:hAnsi="Times New Roman" w:cs="Times New Roman"/>
          <w:sz w:val="24"/>
          <w:szCs w:val="24"/>
          <w:lang w:val="en-GB"/>
        </w:rPr>
        <w:t xml:space="preserve"> 5.0cm</w:t>
      </w:r>
      <w:r w:rsidR="00821E63" w:rsidRPr="0001098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821E63">
        <w:rPr>
          <w:rFonts w:ascii="Times New Roman" w:hAnsi="Times New Roman" w:cs="Times New Roman"/>
          <w:sz w:val="24"/>
          <w:szCs w:val="24"/>
          <w:lang w:val="en-GB"/>
        </w:rPr>
        <w:t xml:space="preserve"> of distilled water into the boiling tube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 xml:space="preserve"> with solid K</w:t>
      </w:r>
    </w:p>
    <w:p w:rsidR="00821E63" w:rsidRDefault="00E8163B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(c) Put the boiling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tube</w:t>
      </w:r>
      <w:r w:rsidR="00821E63">
        <w:rPr>
          <w:rFonts w:ascii="Times New Roman" w:hAnsi="Times New Roman" w:cs="Times New Roman"/>
          <w:sz w:val="24"/>
          <w:szCs w:val="24"/>
          <w:lang w:val="en-GB"/>
        </w:rPr>
        <w:t>into</w:t>
      </w:r>
      <w:proofErr w:type="spellEnd"/>
      <w:r w:rsidR="00821E63">
        <w:rPr>
          <w:rFonts w:ascii="Times New Roman" w:hAnsi="Times New Roman" w:cs="Times New Roman"/>
          <w:sz w:val="24"/>
          <w:szCs w:val="24"/>
          <w:lang w:val="en-GB"/>
        </w:rPr>
        <w:t xml:space="preserve"> a beaker of hot water bath and warm the boiling </w:t>
      </w:r>
      <w:r w:rsidR="00010986">
        <w:rPr>
          <w:rFonts w:ascii="Times New Roman" w:hAnsi="Times New Roman" w:cs="Times New Roman"/>
          <w:sz w:val="24"/>
          <w:szCs w:val="24"/>
          <w:lang w:val="en-GB"/>
        </w:rPr>
        <w:t xml:space="preserve">tube, </w:t>
      </w:r>
      <w:r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010986">
        <w:rPr>
          <w:rFonts w:ascii="Times New Roman" w:hAnsi="Times New Roman" w:cs="Times New Roman"/>
          <w:sz w:val="24"/>
          <w:szCs w:val="24"/>
          <w:lang w:val="en-GB"/>
        </w:rPr>
        <w:t xml:space="preserve"> continuously stirring the content with thermometer, until the crystals of K dissolve/disappear</w:t>
      </w:r>
    </w:p>
    <w:p w:rsidR="00010986" w:rsidRDefault="00010986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(DO NOT BREAK TH</w:t>
      </w:r>
      <w:r w:rsidR="00E8163B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THERMOMETER)</w:t>
      </w: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10986" w:rsidRDefault="00010986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(d). Remove the boiling tube from the hot water bath and allow the content to cool slowly while stirring with the thermometer.  Not the temperature at which crystals </w:t>
      </w:r>
    </w:p>
    <w:p w:rsidR="00010986" w:rsidRDefault="00010986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form/reappear and record this temperature in Table 2.</w:t>
      </w: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B7A3D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(e)</w:t>
      </w:r>
      <w:r w:rsidR="000B7A3D">
        <w:rPr>
          <w:rFonts w:ascii="Times New Roman" w:hAnsi="Times New Roman" w:cs="Times New Roman"/>
          <w:sz w:val="24"/>
          <w:szCs w:val="24"/>
          <w:lang w:val="en-GB"/>
        </w:rPr>
        <w:t>. Add a further 2.00cm</w:t>
      </w:r>
      <w:r w:rsidR="000B7A3D" w:rsidRPr="00C55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0B7A3D">
        <w:rPr>
          <w:rFonts w:ascii="Times New Roman" w:hAnsi="Times New Roman" w:cs="Times New Roman"/>
          <w:sz w:val="24"/>
          <w:szCs w:val="24"/>
          <w:lang w:val="en-GB"/>
        </w:rPr>
        <w:t xml:space="preserve"> of distilled water from the burette into the boiling tube containing the mixture and repeat steps (c)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(d) above.  Continue this way until the volume of water added to boiling tube is 5.00cm</w:t>
      </w:r>
      <w:r w:rsidRPr="00C55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(f). Complete Table 2 by calculating the solubility of compound K in water at different temperatures.</w:t>
      </w:r>
    </w:p>
    <w:p w:rsidR="00185A57" w:rsidRDefault="00185A57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3602"/>
        <w:gridCol w:w="3894"/>
      </w:tblGrid>
      <w:tr w:rsidR="00185A57" w:rsidTr="008C5348">
        <w:trPr>
          <w:trHeight w:val="1080"/>
        </w:trPr>
        <w:tc>
          <w:tcPr>
            <w:tcW w:w="2816" w:type="dxa"/>
          </w:tcPr>
          <w:p w:rsidR="00344000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volume of</w:t>
            </w:r>
          </w:p>
          <w:p w:rsidR="00185A57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 added (cm</w:t>
            </w:r>
            <w:r w:rsidRPr="00185A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602" w:type="dxa"/>
          </w:tcPr>
          <w:p w:rsidR="00344000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Temperature at which</w:t>
            </w:r>
          </w:p>
          <w:p w:rsidR="00185A57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crystals first appear (</w:t>
            </w:r>
            <w:proofErr w:type="spellStart"/>
            <w:r w:rsidRPr="00185A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94" w:type="dxa"/>
          </w:tcPr>
          <w:p w:rsidR="00344000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Solubility of compound K</w:t>
            </w:r>
          </w:p>
          <w:p w:rsidR="00185A57" w:rsidRDefault="00185A57" w:rsidP="001A3B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water (g/100g water)</w:t>
            </w:r>
          </w:p>
        </w:tc>
      </w:tr>
      <w:tr w:rsidR="00185A57" w:rsidTr="008C5348">
        <w:trPr>
          <w:trHeight w:val="570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5A57" w:rsidTr="008C5348">
        <w:trPr>
          <w:trHeight w:val="539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5A57" w:rsidTr="008C5348">
        <w:trPr>
          <w:trHeight w:val="539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5A57" w:rsidTr="008C5348">
        <w:trPr>
          <w:trHeight w:val="539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5A57" w:rsidTr="008C5348">
        <w:trPr>
          <w:trHeight w:val="539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5A57" w:rsidTr="008C5348">
        <w:trPr>
          <w:trHeight w:val="539"/>
        </w:trPr>
        <w:tc>
          <w:tcPr>
            <w:tcW w:w="2816" w:type="dxa"/>
          </w:tcPr>
          <w:p w:rsidR="00185A57" w:rsidRDefault="00185A57" w:rsidP="003440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3602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4" w:type="dxa"/>
          </w:tcPr>
          <w:p w:rsidR="00185A57" w:rsidRDefault="00185A57" w:rsidP="00761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85A57" w:rsidRDefault="00185A57" w:rsidP="00185A57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(6 marks)</w:t>
      </w:r>
    </w:p>
    <w:p w:rsidR="00E8163B" w:rsidRDefault="00E8163B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F56A2" w:rsidRDefault="00EF56A2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(g).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grid provided plot a graph of solubility of compound K (vertical axis) against temperature. </w:t>
      </w:r>
    </w:p>
    <w:p w:rsidR="00C55DA4" w:rsidRDefault="00EF56A2" w:rsidP="00EF56A2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:rsidR="00E8163B" w:rsidRDefault="00E8163B" w:rsidP="00E8163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2F08E83" wp14:editId="21980AEA">
            <wp:extent cx="6481720" cy="5086350"/>
            <wp:effectExtent l="0" t="0" r="0" b="0"/>
            <wp:docPr id="37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2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A2" w:rsidRDefault="008C5348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(h).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your graph determines the solubility of K in water at 25.0</w:t>
      </w:r>
      <w:r w:rsidRPr="008C53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C55DA4" w:rsidRDefault="00C55DA4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A05DC" w:rsidRDefault="008C5348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7724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8C5348" w:rsidRDefault="00227724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You are provided with 10cm</w:t>
      </w:r>
      <w:r w:rsidRPr="002277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solution R containing </w:t>
      </w:r>
      <w:r w:rsidRPr="00227724">
        <w:rPr>
          <w:rFonts w:ascii="Times New Roman" w:hAnsi="Times New Roman" w:cs="Times New Roman"/>
          <w:sz w:val="24"/>
          <w:szCs w:val="24"/>
          <w:u w:val="single"/>
          <w:lang w:val="en-GB"/>
        </w:rPr>
        <w:t>TWO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27724">
        <w:rPr>
          <w:rFonts w:ascii="Times New Roman" w:hAnsi="Times New Roman" w:cs="Times New Roman"/>
          <w:sz w:val="24"/>
          <w:szCs w:val="24"/>
          <w:u w:val="single"/>
          <w:lang w:val="en-GB"/>
        </w:rPr>
        <w:t>ONE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anions carry out the tests below and record your observations and inferences in the space</w:t>
      </w:r>
      <w:r w:rsidR="009E3FF4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provided.</w:t>
      </w:r>
    </w:p>
    <w:p w:rsidR="009E3FF4" w:rsidRDefault="00227724" w:rsidP="00227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). Add 20cm</w:t>
      </w:r>
      <w:r w:rsidRPr="002277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2M sodium hydroxide to all of solution R provided.  Shake well.  Filter the mixture into a </w:t>
      </w:r>
    </w:p>
    <w:p w:rsidR="009E3FF4" w:rsidRDefault="009E3FF4" w:rsidP="00227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E3FF4" w:rsidRDefault="009E3FF4" w:rsidP="00227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27724" w:rsidRDefault="00227724" w:rsidP="00227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</w:t>
      </w:r>
      <w:r w:rsidR="009E3FF4">
        <w:rPr>
          <w:rFonts w:ascii="Times New Roman" w:hAnsi="Times New Roman" w:cs="Times New Roman"/>
          <w:sz w:val="24"/>
          <w:szCs w:val="24"/>
          <w:lang w:val="en-GB"/>
        </w:rPr>
        <w:t>onical</w:t>
      </w:r>
      <w:proofErr w:type="gramEnd"/>
      <w:r w:rsidR="009E3FF4">
        <w:rPr>
          <w:rFonts w:ascii="Times New Roman" w:hAnsi="Times New Roman" w:cs="Times New Roman"/>
          <w:sz w:val="24"/>
          <w:szCs w:val="24"/>
          <w:lang w:val="en-GB"/>
        </w:rPr>
        <w:t xml:space="preserve"> flask.  Retain both the f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E3FF4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trate and residue.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227724" w:rsidTr="00227724">
        <w:tc>
          <w:tcPr>
            <w:tcW w:w="5264" w:type="dxa"/>
          </w:tcPr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227724" w:rsidTr="00227724">
        <w:tc>
          <w:tcPr>
            <w:tcW w:w="5264" w:type="dxa"/>
          </w:tcPr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27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277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27724" w:rsidRDefault="00227724" w:rsidP="00227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27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277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227724" w:rsidRDefault="00A7451F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about 2cm</w:t>
      </w:r>
      <w:r w:rsidRPr="00A745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filtrate, add 1cm</w:t>
      </w:r>
      <w:r w:rsidRPr="00A745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2cm</w:t>
      </w:r>
      <w:r w:rsidRPr="00A745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2M nitric acid.  </w:t>
      </w:r>
      <w:r w:rsidRPr="00A7451F">
        <w:rPr>
          <w:rFonts w:ascii="Times New Roman" w:hAnsi="Times New Roman" w:cs="Times New Roman"/>
          <w:sz w:val="24"/>
          <w:szCs w:val="24"/>
          <w:u w:val="single"/>
          <w:lang w:val="en-GB"/>
        </w:rPr>
        <w:t>Retain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mixture.</w:t>
      </w:r>
    </w:p>
    <w:p w:rsidR="00A7451F" w:rsidRPr="009E3FF4" w:rsidRDefault="009E3FF4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3FF4">
        <w:rPr>
          <w:rFonts w:ascii="Times New Roman" w:hAnsi="Times New Roman" w:cs="Times New Roman"/>
          <w:sz w:val="24"/>
          <w:szCs w:val="24"/>
          <w:u w:val="single"/>
          <w:lang w:val="en-GB"/>
        </w:rPr>
        <w:t>O</w:t>
      </w:r>
      <w:r w:rsidR="00A7451F" w:rsidRPr="009E3FF4">
        <w:rPr>
          <w:rFonts w:ascii="Times New Roman" w:hAnsi="Times New Roman" w:cs="Times New Roman"/>
          <w:sz w:val="24"/>
          <w:szCs w:val="24"/>
          <w:u w:val="single"/>
          <w:lang w:val="en-GB"/>
        </w:rPr>
        <w:t>bservation</w:t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Pr="009E3FF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E3FF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Start"/>
      <w:r w:rsidRPr="009E3FF4">
        <w:rPr>
          <w:rFonts w:ascii="Times New Roman" w:hAnsi="Times New Roman" w:cs="Times New Roman"/>
          <w:sz w:val="24"/>
          <w:szCs w:val="24"/>
          <w:lang w:val="en-GB"/>
        </w:rPr>
        <w:t>2 )</w:t>
      </w:r>
      <w:proofErr w:type="gramEnd"/>
    </w:p>
    <w:p w:rsidR="00A7451F" w:rsidRDefault="00A7451F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27724" w:rsidRDefault="00227724" w:rsidP="008C53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11D7E" w:rsidRDefault="00211D7E" w:rsidP="00761F6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11D7E" w:rsidRDefault="00211D7E" w:rsidP="00211D7E">
      <w:pPr>
        <w:rPr>
          <w:lang w:val="en-GB"/>
        </w:rPr>
      </w:pPr>
      <w:r>
        <w:rPr>
          <w:lang w:val="en-GB"/>
        </w:rPr>
        <w:t xml:space="preserve">           </w:t>
      </w:r>
    </w:p>
    <w:p w:rsidR="00821E63" w:rsidRDefault="00211D7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Divide the mixture in (b) above into TWO portions</w:t>
      </w:r>
    </w:p>
    <w:p w:rsidR="00211D7E" w:rsidRDefault="009E3FF4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11D7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11D7E">
        <w:rPr>
          <w:rFonts w:ascii="Times New Roman" w:hAnsi="Times New Roman" w:cs="Times New Roman"/>
          <w:sz w:val="24"/>
          <w:szCs w:val="24"/>
          <w:lang w:val="en-GB"/>
        </w:rPr>
        <w:t xml:space="preserve">). To the FIRST portion, add aqueous sodium hydroxide solution </w:t>
      </w:r>
      <w:r w:rsidR="00973870">
        <w:rPr>
          <w:rFonts w:ascii="Times New Roman" w:hAnsi="Times New Roman" w:cs="Times New Roman"/>
          <w:sz w:val="24"/>
          <w:szCs w:val="24"/>
          <w:lang w:val="en-GB"/>
        </w:rPr>
        <w:t>drop wise</w:t>
      </w:r>
      <w:r w:rsidR="00211D7E">
        <w:rPr>
          <w:rFonts w:ascii="Times New Roman" w:hAnsi="Times New Roman" w:cs="Times New Roman"/>
          <w:sz w:val="24"/>
          <w:szCs w:val="24"/>
          <w:lang w:val="en-GB"/>
        </w:rPr>
        <w:t xml:space="preserve">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211D7E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211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211D7E" w:rsidRDefault="00211D7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To the SECOND portion, add 2M aqueous ammonia solution DROPWISE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9E3FF4" w:rsidRDefault="009E3FF4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E3FF4" w:rsidRDefault="009E3FF4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211D7E" w:rsidRDefault="00211D7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about 2cm</w:t>
      </w:r>
      <w:r w:rsidRPr="00211D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filtrate, add 3 drops of 2M hydrochloric acid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211D7E" w:rsidTr="00C63E1C">
        <w:tc>
          <w:tcPr>
            <w:tcW w:w="5264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(1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mark)</w:t>
            </w:r>
          </w:p>
        </w:tc>
        <w:tc>
          <w:tcPr>
            <w:tcW w:w="5265" w:type="dxa"/>
          </w:tcPr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1D7E" w:rsidRDefault="00211D7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9E3F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  <w:r w:rsidR="009E3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E3FF4" w:rsidRPr="009E3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A224E" w:rsidRDefault="00AA224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(d).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about 2cm</w:t>
      </w:r>
      <w:r w:rsidRPr="00AA224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filtrate, add about 1cm</w:t>
      </w:r>
      <w:r w:rsidRPr="00AA224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>of acidified Barium chloride solution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5330"/>
        <w:gridCol w:w="5331"/>
      </w:tblGrid>
      <w:tr w:rsidR="00AA224E" w:rsidTr="003B536A">
        <w:trPr>
          <w:trHeight w:val="341"/>
        </w:trPr>
        <w:tc>
          <w:tcPr>
            <w:tcW w:w="5330" w:type="dxa"/>
          </w:tcPr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331" w:type="dxa"/>
          </w:tcPr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AA224E" w:rsidTr="003B536A">
        <w:trPr>
          <w:trHeight w:val="1746"/>
        </w:trPr>
        <w:tc>
          <w:tcPr>
            <w:tcW w:w="5330" w:type="dxa"/>
          </w:tcPr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(1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mark)</w:t>
            </w:r>
          </w:p>
        </w:tc>
        <w:tc>
          <w:tcPr>
            <w:tcW w:w="5331" w:type="dxa"/>
          </w:tcPr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224E" w:rsidRDefault="00AA224E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AA224E" w:rsidRDefault="00AA224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8826BE" w:rsidRDefault="008826BE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(e). To the RESIDUE add about 5cm</w:t>
      </w:r>
      <w:r w:rsidRPr="003B536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dilute nitric acid and filter </w:t>
      </w:r>
      <w:r w:rsidR="003B536A">
        <w:rPr>
          <w:rFonts w:ascii="Times New Roman" w:hAnsi="Times New Roman" w:cs="Times New Roman"/>
          <w:sz w:val="24"/>
          <w:szCs w:val="24"/>
          <w:lang w:val="en-GB"/>
        </w:rPr>
        <w:t>into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9E3FF4">
        <w:rPr>
          <w:rFonts w:ascii="Times New Roman" w:hAnsi="Times New Roman" w:cs="Times New Roman"/>
          <w:sz w:val="24"/>
          <w:szCs w:val="24"/>
          <w:lang w:val="en-GB"/>
        </w:rPr>
        <w:t xml:space="preserve"> clean </w:t>
      </w:r>
      <w:r>
        <w:rPr>
          <w:rFonts w:ascii="Times New Roman" w:hAnsi="Times New Roman" w:cs="Times New Roman"/>
          <w:sz w:val="24"/>
          <w:szCs w:val="24"/>
          <w:lang w:val="en-GB"/>
        </w:rPr>
        <w:t>test tube.  To about 2cm</w:t>
      </w:r>
      <w:r w:rsidRPr="003B536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this filtrate add 2M aqueous.  Ammonia solution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dropwise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unti</w:t>
      </w:r>
      <w:r w:rsidR="003B536A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excess and </w:t>
      </w:r>
      <w:r w:rsidR="003B536A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ilter into clean test tube.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50"/>
      </w:tblGrid>
      <w:tr w:rsidR="003B536A" w:rsidTr="006C1A9A">
        <w:trPr>
          <w:trHeight w:val="349"/>
        </w:trPr>
        <w:tc>
          <w:tcPr>
            <w:tcW w:w="4949" w:type="dxa"/>
          </w:tcPr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4950" w:type="dxa"/>
          </w:tcPr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3B536A" w:rsidTr="006C1A9A">
        <w:trPr>
          <w:trHeight w:val="1785"/>
        </w:trPr>
        <w:tc>
          <w:tcPr>
            <w:tcW w:w="4949" w:type="dxa"/>
          </w:tcPr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</w:t>
            </w:r>
          </w:p>
          <w:p w:rsidR="003B536A" w:rsidRDefault="003B536A" w:rsidP="003B536A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</w:t>
            </w:r>
            <w:r w:rsidRPr="003B53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mark)</w:t>
            </w:r>
          </w:p>
        </w:tc>
        <w:tc>
          <w:tcPr>
            <w:tcW w:w="4950" w:type="dxa"/>
          </w:tcPr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536A" w:rsidRDefault="003B536A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3B536A" w:rsidRDefault="003B536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1A9A" w:rsidRDefault="006C1A9A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3. You are provided with solid Z.</w:t>
      </w:r>
    </w:p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Carry out tests below.  Write your observations and inferences in the spaces provided.</w:t>
      </w:r>
    </w:p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). Scoop a little of solid Z (using a clean spatula and burn it in a |Bunsen burner flame.</w:t>
      </w: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DA4612" w:rsidTr="00510748">
        <w:trPr>
          <w:trHeight w:val="375"/>
        </w:trPr>
        <w:tc>
          <w:tcPr>
            <w:tcW w:w="5316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317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DA4612" w:rsidTr="00510748">
        <w:trPr>
          <w:trHeight w:val="1921"/>
        </w:trPr>
        <w:tc>
          <w:tcPr>
            <w:tcW w:w="5316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317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proofErr w:type="gramStart"/>
      <w:r w:rsidR="006C1A9A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6C1A9A">
        <w:rPr>
          <w:rFonts w:ascii="Times New Roman" w:hAnsi="Times New Roman" w:cs="Times New Roman"/>
          <w:sz w:val="24"/>
          <w:szCs w:val="24"/>
          <w:lang w:val="en-GB"/>
        </w:rPr>
        <w:t xml:space="preserve"> the remaining portion, add about 6m</w:t>
      </w:r>
      <w:r w:rsidR="006C1A9A" w:rsidRPr="006C1A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6C1A9A">
        <w:rPr>
          <w:rFonts w:ascii="Times New Roman" w:hAnsi="Times New Roman" w:cs="Times New Roman"/>
          <w:sz w:val="24"/>
          <w:szCs w:val="24"/>
          <w:lang w:val="en-GB"/>
        </w:rPr>
        <w:t xml:space="preserve"> of distilled water and shake.  Divide the mixture into two portions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second portion, add </w:t>
      </w:r>
      <w:r w:rsidR="003B7AF0">
        <w:rPr>
          <w:rFonts w:ascii="Times New Roman" w:hAnsi="Times New Roman" w:cs="Times New Roman"/>
          <w:sz w:val="24"/>
          <w:szCs w:val="24"/>
          <w:lang w:val="en-GB"/>
        </w:rPr>
        <w:t>the whole of sodium carbonate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DA4612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(d). To a little amount of Z, add sodium carbonate.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Inference</w:t>
            </w:r>
          </w:p>
        </w:tc>
      </w:tr>
      <w:tr w:rsidR="00DA4612" w:rsidTr="00C63E1C">
        <w:tc>
          <w:tcPr>
            <w:tcW w:w="5264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  <w:tc>
          <w:tcPr>
            <w:tcW w:w="5265" w:type="dxa"/>
          </w:tcPr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612" w:rsidRDefault="00DA4612" w:rsidP="00C63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(</w:t>
            </w:r>
            <w:r w:rsidRPr="00211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mark)</w:t>
            </w:r>
          </w:p>
        </w:tc>
      </w:tr>
    </w:tbl>
    <w:p w:rsidR="00DA4612" w:rsidRPr="00211D7E" w:rsidRDefault="00DA4612" w:rsidP="00211D7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DA4612" w:rsidRPr="00211D7E" w:rsidSect="00821E63">
      <w:footerReference w:type="default" r:id="rId9"/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85" w:rsidRDefault="00D12985">
      <w:pPr>
        <w:spacing w:after="0" w:line="240" w:lineRule="auto"/>
      </w:pPr>
      <w:r>
        <w:separator/>
      </w:r>
    </w:p>
  </w:endnote>
  <w:endnote w:type="continuationSeparator" w:id="0">
    <w:p w:rsidR="00D12985" w:rsidRDefault="00D1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82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1E63" w:rsidRDefault="0083450D">
            <w:pPr>
              <w:pStyle w:val="Footer"/>
              <w:jc w:val="center"/>
            </w:pPr>
            <w:r w:rsidRPr="0083450D">
              <w:t>@Copyright Arise and Shine Trial One Exams – 2022</w:t>
            </w:r>
            <w:r>
              <w:tab/>
            </w:r>
            <w:r>
              <w:tab/>
            </w:r>
            <w:r w:rsidR="00821E63">
              <w:t xml:space="preserve">Page </w:t>
            </w:r>
            <w:r w:rsidR="00821E63">
              <w:rPr>
                <w:b/>
                <w:bCs/>
                <w:sz w:val="24"/>
                <w:szCs w:val="24"/>
              </w:rPr>
              <w:fldChar w:fldCharType="begin"/>
            </w:r>
            <w:r w:rsidR="00821E63">
              <w:rPr>
                <w:b/>
                <w:bCs/>
              </w:rPr>
              <w:instrText xml:space="preserve"> PAGE </w:instrText>
            </w:r>
            <w:r w:rsidR="00821E63">
              <w:rPr>
                <w:b/>
                <w:bCs/>
                <w:sz w:val="24"/>
                <w:szCs w:val="24"/>
              </w:rPr>
              <w:fldChar w:fldCharType="separate"/>
            </w:r>
            <w:r w:rsidR="003B7AF0">
              <w:rPr>
                <w:b/>
                <w:bCs/>
                <w:noProof/>
              </w:rPr>
              <w:t>8</w:t>
            </w:r>
            <w:r w:rsidR="00821E63">
              <w:rPr>
                <w:b/>
                <w:bCs/>
                <w:sz w:val="24"/>
                <w:szCs w:val="24"/>
              </w:rPr>
              <w:fldChar w:fldCharType="end"/>
            </w:r>
            <w:r w:rsidR="00821E63">
              <w:t xml:space="preserve"> of </w:t>
            </w:r>
            <w:r w:rsidR="00821E63">
              <w:rPr>
                <w:b/>
                <w:bCs/>
                <w:sz w:val="24"/>
                <w:szCs w:val="24"/>
              </w:rPr>
              <w:fldChar w:fldCharType="begin"/>
            </w:r>
            <w:r w:rsidR="00821E63">
              <w:rPr>
                <w:b/>
                <w:bCs/>
              </w:rPr>
              <w:instrText xml:space="preserve"> NUMPAGES  </w:instrText>
            </w:r>
            <w:r w:rsidR="00821E63">
              <w:rPr>
                <w:b/>
                <w:bCs/>
                <w:sz w:val="24"/>
                <w:szCs w:val="24"/>
              </w:rPr>
              <w:fldChar w:fldCharType="separate"/>
            </w:r>
            <w:r w:rsidR="003B7AF0">
              <w:rPr>
                <w:b/>
                <w:bCs/>
                <w:noProof/>
              </w:rPr>
              <w:t>8</w:t>
            </w:r>
            <w:r w:rsidR="00821E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1E63" w:rsidRDefault="0082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85" w:rsidRDefault="00D12985">
      <w:pPr>
        <w:spacing w:after="0" w:line="240" w:lineRule="auto"/>
      </w:pPr>
      <w:r>
        <w:separator/>
      </w:r>
    </w:p>
  </w:footnote>
  <w:footnote w:type="continuationSeparator" w:id="0">
    <w:p w:rsidR="00D12985" w:rsidRDefault="00D1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31C6"/>
    <w:multiLevelType w:val="hybridMultilevel"/>
    <w:tmpl w:val="AA5C34E6"/>
    <w:lvl w:ilvl="0" w:tplc="F132AB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92AF0"/>
    <w:multiLevelType w:val="hybridMultilevel"/>
    <w:tmpl w:val="DFFC8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E20BE"/>
    <w:multiLevelType w:val="hybridMultilevel"/>
    <w:tmpl w:val="40148D42"/>
    <w:lvl w:ilvl="0" w:tplc="7FD694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45804"/>
    <w:multiLevelType w:val="hybridMultilevel"/>
    <w:tmpl w:val="BA165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F06E2"/>
    <w:multiLevelType w:val="hybridMultilevel"/>
    <w:tmpl w:val="D19E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47697"/>
    <w:multiLevelType w:val="hybridMultilevel"/>
    <w:tmpl w:val="AEC0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12"/>
    <w:rsid w:val="00010986"/>
    <w:rsid w:val="00015967"/>
    <w:rsid w:val="000B7A3D"/>
    <w:rsid w:val="00185A57"/>
    <w:rsid w:val="001A3B22"/>
    <w:rsid w:val="001F6B8E"/>
    <w:rsid w:val="00211D7E"/>
    <w:rsid w:val="00227724"/>
    <w:rsid w:val="00344000"/>
    <w:rsid w:val="003527A0"/>
    <w:rsid w:val="003B536A"/>
    <w:rsid w:val="003B7AF0"/>
    <w:rsid w:val="003D6311"/>
    <w:rsid w:val="004416EC"/>
    <w:rsid w:val="004A691D"/>
    <w:rsid w:val="004C5C6D"/>
    <w:rsid w:val="00510748"/>
    <w:rsid w:val="005D5695"/>
    <w:rsid w:val="00630590"/>
    <w:rsid w:val="006427A4"/>
    <w:rsid w:val="006A05DC"/>
    <w:rsid w:val="006C1A9A"/>
    <w:rsid w:val="00752817"/>
    <w:rsid w:val="00761F6A"/>
    <w:rsid w:val="00821E63"/>
    <w:rsid w:val="0083450D"/>
    <w:rsid w:val="00850785"/>
    <w:rsid w:val="00862800"/>
    <w:rsid w:val="008826BE"/>
    <w:rsid w:val="00894A7E"/>
    <w:rsid w:val="008C5348"/>
    <w:rsid w:val="00964FA1"/>
    <w:rsid w:val="00973870"/>
    <w:rsid w:val="009959FE"/>
    <w:rsid w:val="009E3FF4"/>
    <w:rsid w:val="00A461F8"/>
    <w:rsid w:val="00A7451F"/>
    <w:rsid w:val="00AA224E"/>
    <w:rsid w:val="00AA3788"/>
    <w:rsid w:val="00AA530D"/>
    <w:rsid w:val="00AE28CA"/>
    <w:rsid w:val="00B3057D"/>
    <w:rsid w:val="00C55DA4"/>
    <w:rsid w:val="00CC6006"/>
    <w:rsid w:val="00D12985"/>
    <w:rsid w:val="00DA4612"/>
    <w:rsid w:val="00DB2012"/>
    <w:rsid w:val="00E8163B"/>
    <w:rsid w:val="00EF56A2"/>
    <w:rsid w:val="00F02065"/>
    <w:rsid w:val="00F41A79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5654F-95BA-4FD4-A9AF-D95C61C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0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012"/>
    <w:pPr>
      <w:ind w:left="720"/>
      <w:contextualSpacing/>
    </w:pPr>
  </w:style>
  <w:style w:type="table" w:styleId="TableGrid">
    <w:name w:val="Table Grid"/>
    <w:basedOn w:val="TableNormal"/>
    <w:uiPriority w:val="39"/>
    <w:rsid w:val="00DB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12"/>
  </w:style>
  <w:style w:type="paragraph" w:styleId="Header">
    <w:name w:val="header"/>
    <w:basedOn w:val="Normal"/>
    <w:link w:val="HeaderChar"/>
    <w:uiPriority w:val="99"/>
    <w:unhideWhenUsed/>
    <w:rsid w:val="0083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0D"/>
  </w:style>
  <w:style w:type="paragraph" w:styleId="BalloonText">
    <w:name w:val="Balloon Text"/>
    <w:basedOn w:val="Normal"/>
    <w:link w:val="BalloonTextChar"/>
    <w:uiPriority w:val="99"/>
    <w:semiHidden/>
    <w:unhideWhenUsed/>
    <w:rsid w:val="0035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C807-2E26-4F65-9E29-862CD6ED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</cp:revision>
  <cp:lastPrinted>2022-08-10T08:05:00Z</cp:lastPrinted>
  <dcterms:created xsi:type="dcterms:W3CDTF">2022-07-30T13:37:00Z</dcterms:created>
  <dcterms:modified xsi:type="dcterms:W3CDTF">2022-08-23T04:46:00Z</dcterms:modified>
</cp:coreProperties>
</file>