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7B" w:rsidRDefault="00454F7B" w:rsidP="00454F7B">
      <w:pPr>
        <w:rPr>
          <w:rFonts w:cs="Times New Roman"/>
          <w:b/>
          <w:szCs w:val="24"/>
        </w:rPr>
      </w:pPr>
      <w:r>
        <w:rPr>
          <w:rFonts w:cs="Times New Roman"/>
          <w:b/>
          <w:szCs w:val="24"/>
        </w:rPr>
        <w:t>NAME…………………………………………………………………….ADM NO……………</w:t>
      </w:r>
    </w:p>
    <w:p w:rsidR="00454F7B" w:rsidRDefault="00454F7B" w:rsidP="00454F7B">
      <w:pPr>
        <w:rPr>
          <w:rFonts w:cs="Times New Roman"/>
          <w:b/>
          <w:szCs w:val="24"/>
        </w:rPr>
      </w:pPr>
      <w:r>
        <w:rPr>
          <w:rFonts w:cs="Times New Roman"/>
          <w:b/>
          <w:szCs w:val="24"/>
        </w:rPr>
        <w:t>SCHOOL……………………………………………………CANDIDATES SIGN ……………</w:t>
      </w:r>
    </w:p>
    <w:p w:rsidR="00454F7B" w:rsidRDefault="00454F7B" w:rsidP="00454F7B">
      <w:pPr>
        <w:rPr>
          <w:rFonts w:cs="Times New Roman"/>
          <w:b/>
          <w:szCs w:val="24"/>
        </w:rPr>
      </w:pPr>
      <w:r>
        <w:rPr>
          <w:rFonts w:cs="Times New Roman"/>
          <w:b/>
          <w:szCs w:val="24"/>
        </w:rPr>
        <w:t>DATE……………………… TEACHER..................................................................</w:t>
      </w:r>
    </w:p>
    <w:p w:rsidR="00454F7B" w:rsidRDefault="00D71433" w:rsidP="00454F7B">
      <w:pPr>
        <w:rPr>
          <w:rFonts w:cs="Times New Roman"/>
          <w:b/>
          <w:szCs w:val="24"/>
        </w:rPr>
      </w:pPr>
      <w:r>
        <w:rPr>
          <w:rFonts w:cs="Times New Roman"/>
          <w:b/>
          <w:szCs w:val="24"/>
        </w:rPr>
        <w:t>233/3</w:t>
      </w:r>
    </w:p>
    <w:p w:rsidR="00454F7B" w:rsidRDefault="00454F7B" w:rsidP="00454F7B">
      <w:pPr>
        <w:rPr>
          <w:rFonts w:cs="Times New Roman"/>
          <w:b/>
          <w:szCs w:val="24"/>
        </w:rPr>
      </w:pPr>
      <w:r>
        <w:rPr>
          <w:rFonts w:cs="Times New Roman"/>
          <w:b/>
          <w:szCs w:val="24"/>
        </w:rPr>
        <w:t>CHEMISTRY PAPER 3</w:t>
      </w:r>
    </w:p>
    <w:p w:rsidR="00454F7B" w:rsidRDefault="00AB166A" w:rsidP="00454F7B">
      <w:pPr>
        <w:rPr>
          <w:rFonts w:cs="Times New Roman"/>
          <w:b/>
          <w:szCs w:val="24"/>
        </w:rPr>
      </w:pPr>
      <w:r>
        <w:rPr>
          <w:rFonts w:cs="Times New Roman"/>
          <w:b/>
          <w:szCs w:val="24"/>
        </w:rPr>
        <w:t>FORM IV</w:t>
      </w:r>
    </w:p>
    <w:p w:rsidR="00454F7B" w:rsidRDefault="00454F7B" w:rsidP="00454F7B">
      <w:pPr>
        <w:rPr>
          <w:rFonts w:cs="Times New Roman"/>
          <w:b/>
          <w:szCs w:val="24"/>
        </w:rPr>
      </w:pPr>
      <w:r>
        <w:rPr>
          <w:rFonts w:cs="Times New Roman"/>
          <w:b/>
          <w:szCs w:val="24"/>
        </w:rPr>
        <w:t>TIME: 2</w:t>
      </w:r>
      <w:r w:rsidR="00AB166A" w:rsidRPr="00AB166A">
        <w:rPr>
          <w:rFonts w:cs="Times New Roman"/>
          <w:b/>
          <w:szCs w:val="24"/>
          <w:vertAlign w:val="superscript"/>
        </w:rPr>
        <w:t>1</w:t>
      </w:r>
      <w:r w:rsidR="00AB166A">
        <w:rPr>
          <w:rFonts w:cs="Times New Roman"/>
          <w:b/>
          <w:szCs w:val="24"/>
        </w:rPr>
        <w:t>/4</w:t>
      </w:r>
      <w:r>
        <w:rPr>
          <w:rFonts w:cs="Times New Roman"/>
          <w:b/>
          <w:szCs w:val="24"/>
        </w:rPr>
        <w:t xml:space="preserve"> HOURS</w:t>
      </w:r>
    </w:p>
    <w:p w:rsidR="00736AD0" w:rsidRDefault="00736AD0" w:rsidP="00736AD0">
      <w:pPr>
        <w:jc w:val="center"/>
        <w:rPr>
          <w:b/>
        </w:rPr>
      </w:pPr>
      <w:r>
        <w:rPr>
          <w:b/>
          <w:noProof/>
          <w:lang w:val="en-US"/>
        </w:rPr>
        <w:drawing>
          <wp:inline distT="0" distB="0" distL="0" distR="0">
            <wp:extent cx="1722120" cy="16916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22120" cy="1691640"/>
                    </a:xfrm>
                    <a:prstGeom prst="rect">
                      <a:avLst/>
                    </a:prstGeom>
                    <a:noFill/>
                    <a:ln w="9525">
                      <a:noFill/>
                      <a:miter lim="800000"/>
                      <a:headEnd/>
                      <a:tailEnd/>
                    </a:ln>
                  </pic:spPr>
                </pic:pic>
              </a:graphicData>
            </a:graphic>
          </wp:inline>
        </w:drawing>
      </w:r>
    </w:p>
    <w:p w:rsidR="00736AD0" w:rsidRDefault="000A570F" w:rsidP="00736AD0">
      <w:pPr>
        <w:spacing w:line="240" w:lineRule="auto"/>
        <w:ind w:left="360"/>
        <w:jc w:val="center"/>
        <w:rPr>
          <w:b/>
          <w:sz w:val="48"/>
        </w:rPr>
      </w:pPr>
      <w:r>
        <w:rPr>
          <w:b/>
          <w:sz w:val="48"/>
        </w:rPr>
        <w:t xml:space="preserve">CEKENAS END OF TERM 2 </w:t>
      </w:r>
      <w:r w:rsidR="00736AD0">
        <w:rPr>
          <w:b/>
          <w:sz w:val="48"/>
        </w:rPr>
        <w:t>EXAM-2022</w:t>
      </w:r>
    </w:p>
    <w:p w:rsidR="00736AD0" w:rsidRDefault="00736AD0" w:rsidP="00736AD0">
      <w:pPr>
        <w:spacing w:line="240" w:lineRule="auto"/>
        <w:ind w:left="360"/>
        <w:jc w:val="center"/>
        <w:rPr>
          <w:b/>
          <w:sz w:val="36"/>
        </w:rPr>
      </w:pPr>
      <w:r>
        <w:rPr>
          <w:b/>
          <w:sz w:val="36"/>
        </w:rPr>
        <w:t>FORM FOUR</w:t>
      </w:r>
    </w:p>
    <w:p w:rsidR="005A56D8" w:rsidRDefault="00736AD0" w:rsidP="005A56D8">
      <w:pPr>
        <w:jc w:val="center"/>
        <w:rPr>
          <w:b/>
          <w:i/>
          <w:sz w:val="28"/>
          <w:szCs w:val="28"/>
        </w:rPr>
      </w:pPr>
      <w:r>
        <w:rPr>
          <w:b/>
          <w:i/>
          <w:sz w:val="28"/>
          <w:szCs w:val="28"/>
        </w:rPr>
        <w:t>Kenya Certificate of Secondary Education. (K.C.S.E)</w:t>
      </w:r>
    </w:p>
    <w:p w:rsidR="00155B35" w:rsidRPr="00155B35" w:rsidRDefault="00155B35" w:rsidP="005A56D8">
      <w:pPr>
        <w:jc w:val="center"/>
        <w:rPr>
          <w:b/>
          <w:i/>
          <w:sz w:val="28"/>
          <w:szCs w:val="28"/>
        </w:rPr>
      </w:pPr>
    </w:p>
    <w:p w:rsidR="005A56D8" w:rsidRPr="004C3503" w:rsidRDefault="005A56D8" w:rsidP="005A56D8">
      <w:pPr>
        <w:rPr>
          <w:rFonts w:cs="Times New Roman"/>
          <w:b/>
          <w:szCs w:val="24"/>
          <w:u w:val="single"/>
        </w:rPr>
      </w:pPr>
      <w:r w:rsidRPr="004C3503">
        <w:rPr>
          <w:rFonts w:cs="Times New Roman"/>
          <w:b/>
          <w:szCs w:val="24"/>
          <w:u w:val="single"/>
        </w:rPr>
        <w:t>INSTRUCTIONS TO CANDIDATES</w:t>
      </w:r>
    </w:p>
    <w:p w:rsidR="005A56D8" w:rsidRPr="004C3503" w:rsidRDefault="005A56D8" w:rsidP="005A56D8">
      <w:pPr>
        <w:pStyle w:val="ListParagraph"/>
        <w:numPr>
          <w:ilvl w:val="0"/>
          <w:numId w:val="1"/>
        </w:numPr>
        <w:rPr>
          <w:rFonts w:ascii="Times New Roman" w:hAnsi="Times New Roman" w:cs="Times New Roman"/>
          <w:i/>
          <w:sz w:val="24"/>
          <w:szCs w:val="24"/>
        </w:rPr>
      </w:pPr>
      <w:r w:rsidRPr="004C3503">
        <w:rPr>
          <w:rFonts w:ascii="Times New Roman" w:hAnsi="Times New Roman" w:cs="Times New Roman"/>
          <w:i/>
          <w:sz w:val="24"/>
          <w:szCs w:val="24"/>
        </w:rPr>
        <w:t>Write your name, admission number in the space provided.</w:t>
      </w:r>
    </w:p>
    <w:p w:rsidR="005A56D8" w:rsidRPr="00686C01" w:rsidRDefault="005A56D8" w:rsidP="00686C01">
      <w:pPr>
        <w:pStyle w:val="ListParagraph"/>
        <w:numPr>
          <w:ilvl w:val="0"/>
          <w:numId w:val="1"/>
        </w:numPr>
        <w:rPr>
          <w:rFonts w:ascii="Times New Roman" w:hAnsi="Times New Roman" w:cs="Times New Roman"/>
          <w:i/>
          <w:sz w:val="24"/>
          <w:szCs w:val="24"/>
        </w:rPr>
      </w:pPr>
      <w:r w:rsidRPr="004C3503">
        <w:rPr>
          <w:rFonts w:ascii="Times New Roman" w:hAnsi="Times New Roman" w:cs="Times New Roman"/>
          <w:i/>
          <w:sz w:val="24"/>
          <w:szCs w:val="24"/>
        </w:rPr>
        <w:t>Answer all the questions in the spaces prov</w:t>
      </w:r>
      <w:r w:rsidR="00AB166A">
        <w:rPr>
          <w:rFonts w:ascii="Times New Roman" w:hAnsi="Times New Roman" w:cs="Times New Roman"/>
          <w:i/>
          <w:sz w:val="24"/>
          <w:szCs w:val="24"/>
        </w:rPr>
        <w:t>i</w:t>
      </w:r>
      <w:r w:rsidR="00686C01">
        <w:rPr>
          <w:rFonts w:ascii="Times New Roman" w:hAnsi="Times New Roman" w:cs="Times New Roman"/>
          <w:i/>
          <w:sz w:val="24"/>
          <w:szCs w:val="24"/>
        </w:rPr>
        <w:t>de</w:t>
      </w:r>
      <w:r w:rsidR="00AB166A">
        <w:rPr>
          <w:rFonts w:ascii="Times New Roman" w:hAnsi="Times New Roman" w:cs="Times New Roman"/>
          <w:i/>
          <w:sz w:val="24"/>
          <w:szCs w:val="24"/>
        </w:rPr>
        <w:t>d</w:t>
      </w:r>
    </w:p>
    <w:p w:rsidR="005A56D8" w:rsidRPr="004C3503" w:rsidRDefault="005A56D8" w:rsidP="005A56D8">
      <w:pPr>
        <w:pStyle w:val="ListParagraph"/>
        <w:numPr>
          <w:ilvl w:val="0"/>
          <w:numId w:val="1"/>
        </w:numPr>
        <w:rPr>
          <w:rFonts w:ascii="Times New Roman" w:hAnsi="Times New Roman" w:cs="Times New Roman"/>
          <w:i/>
          <w:sz w:val="24"/>
          <w:szCs w:val="24"/>
        </w:rPr>
      </w:pPr>
      <w:r w:rsidRPr="004C3503">
        <w:rPr>
          <w:rFonts w:ascii="Times New Roman" w:hAnsi="Times New Roman" w:cs="Times New Roman"/>
          <w:i/>
          <w:sz w:val="24"/>
          <w:szCs w:val="24"/>
        </w:rPr>
        <w:t>All working must be clearly shown where necessary.</w:t>
      </w:r>
    </w:p>
    <w:p w:rsidR="005A56D8" w:rsidRPr="004C3503" w:rsidRDefault="005A56D8" w:rsidP="005A56D8">
      <w:pPr>
        <w:pStyle w:val="ListParagraph"/>
        <w:numPr>
          <w:ilvl w:val="0"/>
          <w:numId w:val="1"/>
        </w:numPr>
        <w:rPr>
          <w:rFonts w:ascii="Times New Roman" w:hAnsi="Times New Roman" w:cs="Times New Roman"/>
          <w:i/>
          <w:sz w:val="24"/>
          <w:szCs w:val="24"/>
        </w:rPr>
      </w:pPr>
      <w:r w:rsidRPr="004C3503">
        <w:rPr>
          <w:rFonts w:ascii="Times New Roman" w:hAnsi="Times New Roman" w:cs="Times New Roman"/>
          <w:i/>
          <w:sz w:val="24"/>
          <w:szCs w:val="24"/>
        </w:rPr>
        <w:t>You are not allowed to start working with the apparatus for the first 15 minutes. This time is to enable you read the question paper and make sure you have all the requirements.</w:t>
      </w:r>
    </w:p>
    <w:p w:rsidR="005A56D8" w:rsidRPr="004C3503" w:rsidRDefault="005A56D8" w:rsidP="005A56D8">
      <w:pPr>
        <w:pStyle w:val="ListParagraph"/>
        <w:numPr>
          <w:ilvl w:val="0"/>
          <w:numId w:val="1"/>
        </w:numPr>
        <w:rPr>
          <w:rFonts w:ascii="Times New Roman" w:hAnsi="Times New Roman" w:cs="Times New Roman"/>
          <w:i/>
          <w:sz w:val="24"/>
          <w:szCs w:val="24"/>
        </w:rPr>
      </w:pPr>
      <w:r w:rsidRPr="004C3503">
        <w:rPr>
          <w:rFonts w:ascii="Times New Roman" w:hAnsi="Times New Roman" w:cs="Times New Roman"/>
          <w:i/>
          <w:sz w:val="24"/>
          <w:szCs w:val="24"/>
        </w:rPr>
        <w:t xml:space="preserve">Candidates should check the question paper to ascertain that all pages are printed as indicated and that no questions are missing. </w:t>
      </w:r>
    </w:p>
    <w:p w:rsidR="005A56D8" w:rsidRPr="004C3503" w:rsidRDefault="005A56D8" w:rsidP="005A56D8">
      <w:pPr>
        <w:jc w:val="center"/>
        <w:rPr>
          <w:rFonts w:cs="Times New Roman"/>
          <w:b/>
          <w:szCs w:val="24"/>
          <w:u w:val="single"/>
        </w:rPr>
      </w:pPr>
      <w:r w:rsidRPr="004C3503">
        <w:rPr>
          <w:rFonts w:cs="Times New Roman"/>
          <w:b/>
          <w:szCs w:val="24"/>
          <w:u w:val="single"/>
        </w:rPr>
        <w:t>FOR EXAMINERS USE ONLY</w:t>
      </w:r>
    </w:p>
    <w:tbl>
      <w:tblPr>
        <w:tblStyle w:val="TableGrid"/>
        <w:tblW w:w="0" w:type="auto"/>
        <w:jc w:val="center"/>
        <w:tblLook w:val="04A0" w:firstRow="1" w:lastRow="0" w:firstColumn="1" w:lastColumn="0" w:noHBand="0" w:noVBand="1"/>
      </w:tblPr>
      <w:tblGrid>
        <w:gridCol w:w="2598"/>
        <w:gridCol w:w="2599"/>
        <w:gridCol w:w="3911"/>
      </w:tblGrid>
      <w:tr w:rsidR="005A56D8" w:rsidRPr="004C3503" w:rsidTr="0055235C">
        <w:trPr>
          <w:trHeight w:val="602"/>
          <w:jc w:val="center"/>
        </w:trPr>
        <w:tc>
          <w:tcPr>
            <w:tcW w:w="2598" w:type="dxa"/>
          </w:tcPr>
          <w:p w:rsidR="005A56D8" w:rsidRPr="004C3503" w:rsidRDefault="005A56D8" w:rsidP="0055235C">
            <w:pPr>
              <w:rPr>
                <w:rFonts w:cs="Times New Roman"/>
                <w:b/>
                <w:szCs w:val="24"/>
              </w:rPr>
            </w:pPr>
            <w:r w:rsidRPr="004C3503">
              <w:rPr>
                <w:rFonts w:cs="Times New Roman"/>
                <w:b/>
                <w:szCs w:val="24"/>
              </w:rPr>
              <w:t>QUESTION</w:t>
            </w:r>
          </w:p>
        </w:tc>
        <w:tc>
          <w:tcPr>
            <w:tcW w:w="2599" w:type="dxa"/>
          </w:tcPr>
          <w:p w:rsidR="005A56D8" w:rsidRPr="004C3503" w:rsidRDefault="005A56D8" w:rsidP="0055235C">
            <w:pPr>
              <w:rPr>
                <w:rFonts w:cs="Times New Roman"/>
                <w:b/>
                <w:szCs w:val="24"/>
              </w:rPr>
            </w:pPr>
            <w:r w:rsidRPr="004C3503">
              <w:rPr>
                <w:rFonts w:cs="Times New Roman"/>
                <w:b/>
                <w:szCs w:val="24"/>
              </w:rPr>
              <w:t>MARKS</w:t>
            </w:r>
          </w:p>
        </w:tc>
        <w:tc>
          <w:tcPr>
            <w:tcW w:w="3911" w:type="dxa"/>
          </w:tcPr>
          <w:p w:rsidR="005A56D8" w:rsidRPr="004C3503" w:rsidRDefault="005A56D8" w:rsidP="0055235C">
            <w:pPr>
              <w:rPr>
                <w:rFonts w:cs="Times New Roman"/>
                <w:b/>
                <w:szCs w:val="24"/>
              </w:rPr>
            </w:pPr>
            <w:r w:rsidRPr="004C3503">
              <w:rPr>
                <w:rFonts w:cs="Times New Roman"/>
                <w:b/>
                <w:szCs w:val="24"/>
              </w:rPr>
              <w:t>CANDIDATES SCORE</w:t>
            </w:r>
          </w:p>
        </w:tc>
      </w:tr>
      <w:tr w:rsidR="005A56D8" w:rsidRPr="004C3503" w:rsidTr="0055235C">
        <w:trPr>
          <w:jc w:val="center"/>
        </w:trPr>
        <w:tc>
          <w:tcPr>
            <w:tcW w:w="2598" w:type="dxa"/>
          </w:tcPr>
          <w:p w:rsidR="005A56D8" w:rsidRPr="004C3503" w:rsidRDefault="005A56D8" w:rsidP="0055235C">
            <w:pPr>
              <w:rPr>
                <w:rFonts w:cs="Times New Roman"/>
                <w:szCs w:val="24"/>
              </w:rPr>
            </w:pPr>
            <w:r w:rsidRPr="004C3503">
              <w:rPr>
                <w:rFonts w:cs="Times New Roman"/>
                <w:szCs w:val="24"/>
              </w:rPr>
              <w:t>1</w:t>
            </w:r>
          </w:p>
        </w:tc>
        <w:tc>
          <w:tcPr>
            <w:tcW w:w="2599" w:type="dxa"/>
          </w:tcPr>
          <w:p w:rsidR="005A56D8" w:rsidRPr="004C3503" w:rsidRDefault="00AB166A" w:rsidP="0055235C">
            <w:pPr>
              <w:rPr>
                <w:rFonts w:cs="Times New Roman"/>
                <w:szCs w:val="24"/>
              </w:rPr>
            </w:pPr>
            <w:r>
              <w:rPr>
                <w:rFonts w:cs="Times New Roman"/>
                <w:szCs w:val="24"/>
              </w:rPr>
              <w:t>23</w:t>
            </w:r>
          </w:p>
        </w:tc>
        <w:tc>
          <w:tcPr>
            <w:tcW w:w="3911" w:type="dxa"/>
          </w:tcPr>
          <w:p w:rsidR="005A56D8" w:rsidRPr="004C3503" w:rsidRDefault="005A56D8" w:rsidP="0055235C">
            <w:pPr>
              <w:rPr>
                <w:rFonts w:cs="Times New Roman"/>
                <w:szCs w:val="24"/>
              </w:rPr>
            </w:pPr>
          </w:p>
        </w:tc>
      </w:tr>
      <w:tr w:rsidR="005A56D8" w:rsidRPr="004C3503" w:rsidTr="0055235C">
        <w:trPr>
          <w:jc w:val="center"/>
        </w:trPr>
        <w:tc>
          <w:tcPr>
            <w:tcW w:w="2598" w:type="dxa"/>
          </w:tcPr>
          <w:p w:rsidR="005A56D8" w:rsidRPr="004C3503" w:rsidRDefault="005A56D8" w:rsidP="0055235C">
            <w:pPr>
              <w:rPr>
                <w:rFonts w:cs="Times New Roman"/>
                <w:szCs w:val="24"/>
              </w:rPr>
            </w:pPr>
            <w:r w:rsidRPr="004C3503">
              <w:rPr>
                <w:rFonts w:cs="Times New Roman"/>
                <w:szCs w:val="24"/>
              </w:rPr>
              <w:t>2</w:t>
            </w:r>
          </w:p>
        </w:tc>
        <w:tc>
          <w:tcPr>
            <w:tcW w:w="2599" w:type="dxa"/>
          </w:tcPr>
          <w:p w:rsidR="005A56D8" w:rsidRPr="004C3503" w:rsidRDefault="00AB166A" w:rsidP="0055235C">
            <w:pPr>
              <w:rPr>
                <w:rFonts w:cs="Times New Roman"/>
                <w:szCs w:val="24"/>
              </w:rPr>
            </w:pPr>
            <w:r>
              <w:rPr>
                <w:rFonts w:cs="Times New Roman"/>
                <w:szCs w:val="24"/>
              </w:rPr>
              <w:t>10</w:t>
            </w:r>
          </w:p>
        </w:tc>
        <w:tc>
          <w:tcPr>
            <w:tcW w:w="3911" w:type="dxa"/>
          </w:tcPr>
          <w:p w:rsidR="005A56D8" w:rsidRPr="004C3503" w:rsidRDefault="005A56D8" w:rsidP="0055235C">
            <w:pPr>
              <w:rPr>
                <w:rFonts w:cs="Times New Roman"/>
                <w:szCs w:val="24"/>
              </w:rPr>
            </w:pPr>
          </w:p>
        </w:tc>
      </w:tr>
      <w:tr w:rsidR="005A56D8" w:rsidRPr="004C3503" w:rsidTr="0055235C">
        <w:trPr>
          <w:jc w:val="center"/>
        </w:trPr>
        <w:tc>
          <w:tcPr>
            <w:tcW w:w="2598" w:type="dxa"/>
          </w:tcPr>
          <w:p w:rsidR="005A56D8" w:rsidRPr="004C3503" w:rsidRDefault="005A56D8" w:rsidP="0055235C">
            <w:pPr>
              <w:rPr>
                <w:rFonts w:cs="Times New Roman"/>
                <w:szCs w:val="24"/>
              </w:rPr>
            </w:pPr>
            <w:r w:rsidRPr="004C3503">
              <w:rPr>
                <w:rFonts w:cs="Times New Roman"/>
                <w:szCs w:val="24"/>
              </w:rPr>
              <w:t>3</w:t>
            </w:r>
          </w:p>
        </w:tc>
        <w:tc>
          <w:tcPr>
            <w:tcW w:w="2599" w:type="dxa"/>
          </w:tcPr>
          <w:p w:rsidR="005A56D8" w:rsidRPr="004C3503" w:rsidRDefault="00AB166A" w:rsidP="0055235C">
            <w:pPr>
              <w:rPr>
                <w:rFonts w:cs="Times New Roman"/>
                <w:szCs w:val="24"/>
              </w:rPr>
            </w:pPr>
            <w:r>
              <w:rPr>
                <w:rFonts w:cs="Times New Roman"/>
                <w:szCs w:val="24"/>
              </w:rPr>
              <w:t>07</w:t>
            </w:r>
          </w:p>
        </w:tc>
        <w:tc>
          <w:tcPr>
            <w:tcW w:w="3911" w:type="dxa"/>
          </w:tcPr>
          <w:p w:rsidR="005A56D8" w:rsidRPr="004C3503" w:rsidRDefault="005A56D8" w:rsidP="0055235C">
            <w:pPr>
              <w:rPr>
                <w:rFonts w:cs="Times New Roman"/>
                <w:szCs w:val="24"/>
              </w:rPr>
            </w:pPr>
          </w:p>
        </w:tc>
      </w:tr>
      <w:tr w:rsidR="005A56D8" w:rsidRPr="004C3503" w:rsidTr="0055235C">
        <w:trPr>
          <w:jc w:val="center"/>
        </w:trPr>
        <w:tc>
          <w:tcPr>
            <w:tcW w:w="2598" w:type="dxa"/>
          </w:tcPr>
          <w:p w:rsidR="005A56D8" w:rsidRPr="004C3503" w:rsidRDefault="005A56D8" w:rsidP="0055235C">
            <w:pPr>
              <w:rPr>
                <w:rFonts w:cs="Times New Roman"/>
                <w:b/>
                <w:szCs w:val="24"/>
              </w:rPr>
            </w:pPr>
            <w:r w:rsidRPr="004C3503">
              <w:rPr>
                <w:rFonts w:cs="Times New Roman"/>
                <w:b/>
                <w:szCs w:val="24"/>
              </w:rPr>
              <w:t>TOTAL</w:t>
            </w:r>
          </w:p>
        </w:tc>
        <w:tc>
          <w:tcPr>
            <w:tcW w:w="2599" w:type="dxa"/>
          </w:tcPr>
          <w:p w:rsidR="005A56D8" w:rsidRPr="004C3503" w:rsidRDefault="005A56D8" w:rsidP="0055235C">
            <w:pPr>
              <w:rPr>
                <w:rFonts w:cs="Times New Roman"/>
                <w:b/>
                <w:szCs w:val="24"/>
              </w:rPr>
            </w:pPr>
            <w:r w:rsidRPr="004C3503">
              <w:rPr>
                <w:rFonts w:cs="Times New Roman"/>
                <w:b/>
                <w:szCs w:val="24"/>
              </w:rPr>
              <w:t>40 MARKS</w:t>
            </w:r>
          </w:p>
        </w:tc>
        <w:tc>
          <w:tcPr>
            <w:tcW w:w="3911" w:type="dxa"/>
          </w:tcPr>
          <w:p w:rsidR="005A56D8" w:rsidRPr="004C3503" w:rsidRDefault="005A56D8" w:rsidP="0055235C">
            <w:pPr>
              <w:rPr>
                <w:rFonts w:cs="Times New Roman"/>
                <w:szCs w:val="24"/>
              </w:rPr>
            </w:pPr>
          </w:p>
        </w:tc>
      </w:tr>
    </w:tbl>
    <w:p w:rsidR="00736AD0" w:rsidRDefault="00736AD0" w:rsidP="00736AD0">
      <w:pPr>
        <w:jc w:val="center"/>
        <w:rPr>
          <w:b/>
          <w:i/>
          <w:sz w:val="28"/>
          <w:szCs w:val="28"/>
        </w:rPr>
      </w:pPr>
    </w:p>
    <w:p w:rsidR="0074373B" w:rsidRDefault="0074373B" w:rsidP="00736AD0">
      <w:pPr>
        <w:jc w:val="center"/>
        <w:rPr>
          <w:b/>
          <w:i/>
          <w:sz w:val="28"/>
          <w:szCs w:val="28"/>
        </w:rPr>
      </w:pPr>
    </w:p>
    <w:p w:rsidR="0074373B" w:rsidRDefault="0074373B" w:rsidP="00736AD0">
      <w:pPr>
        <w:jc w:val="center"/>
        <w:rPr>
          <w:b/>
          <w:i/>
          <w:sz w:val="28"/>
          <w:szCs w:val="28"/>
        </w:rPr>
      </w:pPr>
    </w:p>
    <w:p w:rsidR="00686C01" w:rsidRDefault="00686C01" w:rsidP="00736AD0">
      <w:pPr>
        <w:rPr>
          <w:b/>
        </w:rPr>
      </w:pPr>
    </w:p>
    <w:p w:rsidR="00686C01" w:rsidRDefault="00686C01" w:rsidP="00736AD0">
      <w:pPr>
        <w:rPr>
          <w:b/>
        </w:rPr>
      </w:pPr>
    </w:p>
    <w:p w:rsidR="00736AD0" w:rsidRDefault="005A56D8" w:rsidP="00736AD0">
      <w:r>
        <w:lastRenderedPageBreak/>
        <w:t xml:space="preserve">1. </w:t>
      </w:r>
      <w:r w:rsidR="00736AD0">
        <w:t xml:space="preserve">You are provided with the following </w:t>
      </w:r>
    </w:p>
    <w:p w:rsidR="00736AD0" w:rsidRDefault="005A56D8" w:rsidP="00736AD0">
      <w:r>
        <w:t xml:space="preserve">    </w:t>
      </w:r>
      <w:r w:rsidR="00736AD0">
        <w:t>Sodium hydroxide solution A</w:t>
      </w:r>
    </w:p>
    <w:p w:rsidR="00736AD0" w:rsidRDefault="005A56D8" w:rsidP="00736AD0">
      <w:r>
        <w:t xml:space="preserve">    </w:t>
      </w:r>
      <w:r w:rsidR="00AB166A">
        <w:t xml:space="preserve">0.1M </w:t>
      </w:r>
      <w:proofErr w:type="spellStart"/>
      <w:r w:rsidR="00AB166A">
        <w:t>HCl</w:t>
      </w:r>
      <w:proofErr w:type="spellEnd"/>
      <w:r w:rsidR="00736AD0">
        <w:t xml:space="preserve"> labelled B </w:t>
      </w:r>
    </w:p>
    <w:p w:rsidR="00736AD0" w:rsidRDefault="005A56D8" w:rsidP="00736AD0">
      <w:r>
        <w:t xml:space="preserve">    </w:t>
      </w:r>
      <w:r w:rsidR="00736AD0">
        <w:t xml:space="preserve">An </w:t>
      </w:r>
      <w:proofErr w:type="spellStart"/>
      <w:r w:rsidR="00736AD0">
        <w:t>alkanoic</w:t>
      </w:r>
      <w:proofErr w:type="spellEnd"/>
      <w:r w:rsidR="00736AD0">
        <w:t xml:space="preserve"> acid labelled C </w:t>
      </w:r>
    </w:p>
    <w:p w:rsidR="00736AD0" w:rsidRDefault="005A56D8" w:rsidP="00736AD0">
      <w:r>
        <w:t xml:space="preserve">    </w:t>
      </w:r>
      <w:r w:rsidR="00736AD0">
        <w:t xml:space="preserve">You are required to </w:t>
      </w:r>
    </w:p>
    <w:p w:rsidR="00736AD0" w:rsidRDefault="00AB166A" w:rsidP="00736AD0">
      <w:proofErr w:type="spellStart"/>
      <w:r>
        <w:t>i</w:t>
      </w:r>
      <w:proofErr w:type="spellEnd"/>
      <w:r>
        <w:t>) Standardize</w:t>
      </w:r>
      <w:r w:rsidR="00736AD0">
        <w:t xml:space="preserve"> solution A </w:t>
      </w:r>
    </w:p>
    <w:p w:rsidR="00736AD0" w:rsidRDefault="00736AD0" w:rsidP="00736AD0">
      <w:r>
        <w:t>ii) Determine the</w:t>
      </w:r>
      <w:r w:rsidR="00AB166A">
        <w:t xml:space="preserve"> mole</w:t>
      </w:r>
      <w:r>
        <w:t xml:space="preserve"> ratio of reaction between sodium hydroxide and the </w:t>
      </w:r>
      <w:proofErr w:type="spellStart"/>
      <w:r>
        <w:t>alkanoic</w:t>
      </w:r>
      <w:proofErr w:type="spellEnd"/>
      <w:r>
        <w:t xml:space="preserve"> acid </w:t>
      </w:r>
    </w:p>
    <w:p w:rsidR="00736AD0" w:rsidRDefault="00736AD0" w:rsidP="00736AD0">
      <w:r>
        <w:t xml:space="preserve">iii) Calculate the molarity of solution C </w:t>
      </w:r>
    </w:p>
    <w:p w:rsidR="00736AD0" w:rsidRDefault="00B94A1A" w:rsidP="00736AD0">
      <w:proofErr w:type="gramStart"/>
      <w:r>
        <w:t>iv</w:t>
      </w:r>
      <w:r w:rsidR="00AB166A">
        <w:t>) Determine</w:t>
      </w:r>
      <w:proofErr w:type="gramEnd"/>
      <w:r w:rsidR="00736AD0">
        <w:t xml:space="preserve"> the molar enthalpy of neutralisation </w:t>
      </w:r>
      <w:r w:rsidR="00AB166A">
        <w:t xml:space="preserve">of </w:t>
      </w:r>
      <w:r w:rsidR="00736AD0">
        <w:t xml:space="preserve">the </w:t>
      </w:r>
      <w:proofErr w:type="spellStart"/>
      <w:r w:rsidR="00736AD0">
        <w:t>alkanoic</w:t>
      </w:r>
      <w:proofErr w:type="spellEnd"/>
      <w:r w:rsidR="00736AD0">
        <w:t xml:space="preserve"> acid and sodium hydroxide</w:t>
      </w:r>
    </w:p>
    <w:p w:rsidR="00736AD0" w:rsidRDefault="00736AD0" w:rsidP="00736AD0"/>
    <w:p w:rsidR="00736AD0" w:rsidRDefault="00736AD0" w:rsidP="00736AD0">
      <w:r>
        <w:t>PROCEDURE 1</w:t>
      </w:r>
    </w:p>
    <w:p w:rsidR="00736AD0" w:rsidRDefault="00736AD0" w:rsidP="00736AD0">
      <w:r>
        <w:t>Using the pipette, place 25cm</w:t>
      </w:r>
      <w:r w:rsidRPr="000A7CC2">
        <w:rPr>
          <w:vertAlign w:val="superscript"/>
        </w:rPr>
        <w:t xml:space="preserve">3 </w:t>
      </w:r>
      <w:r>
        <w:t>of solution A into a 250ml volumetric flask .Add distilled water as you shake up to the 250ml mark .Label the solution formed as D.</w:t>
      </w:r>
    </w:p>
    <w:p w:rsidR="00736AD0" w:rsidRDefault="00736AD0" w:rsidP="00736AD0">
      <w:r>
        <w:t>Fill the burette with solution B .Rinse the pipette and use it to transfer 25cm</w:t>
      </w:r>
      <w:r w:rsidRPr="000A7CC2">
        <w:rPr>
          <w:vertAlign w:val="superscript"/>
        </w:rPr>
        <w:t>3</w:t>
      </w:r>
      <w:r>
        <w:t xml:space="preserve"> of solution D into a conical flask. Add 3 drops of phenolphthalein indicator and carry out titration .Repeat the procedure twice to obtain concordant values .Record the results below</w:t>
      </w:r>
    </w:p>
    <w:tbl>
      <w:tblPr>
        <w:tblStyle w:val="TableGrid"/>
        <w:tblW w:w="0" w:type="auto"/>
        <w:tblLook w:val="04A0" w:firstRow="1" w:lastRow="0" w:firstColumn="1" w:lastColumn="0" w:noHBand="0" w:noVBand="1"/>
      </w:tblPr>
      <w:tblGrid>
        <w:gridCol w:w="3618"/>
        <w:gridCol w:w="1579"/>
        <w:gridCol w:w="1571"/>
        <w:gridCol w:w="1530"/>
      </w:tblGrid>
      <w:tr w:rsidR="00736AD0" w:rsidTr="000A7CC2">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1</w:t>
            </w: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3</w:t>
            </w:r>
          </w:p>
        </w:tc>
      </w:tr>
      <w:tr w:rsidR="00736AD0" w:rsidTr="000A7CC2">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Final burette reading (cm</w:t>
            </w:r>
            <w:r w:rsidRPr="000A7CC2">
              <w:rPr>
                <w:vertAlign w:val="superscript"/>
              </w:rPr>
              <w:t>3</w:t>
            </w:r>
            <w:r>
              <w:t>)</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r>
      <w:tr w:rsidR="00736AD0" w:rsidTr="000A7CC2">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Initial burette reading (cm</w:t>
            </w:r>
            <w:r w:rsidRPr="000A7CC2">
              <w:rPr>
                <w:vertAlign w:val="superscript"/>
              </w:rPr>
              <w:t>3</w:t>
            </w:r>
            <w:r>
              <w:t>)</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r>
      <w:tr w:rsidR="00736AD0" w:rsidTr="000A7CC2">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Volume of solution B used (cm</w:t>
            </w:r>
            <w:r w:rsidRPr="000A7CC2">
              <w:rPr>
                <w:vertAlign w:val="superscript"/>
              </w:rPr>
              <w:t>3</w:t>
            </w:r>
            <w:r>
              <w:t xml:space="preserve">) </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r>
    </w:tbl>
    <w:p w:rsidR="00736AD0" w:rsidRDefault="000A7CC2" w:rsidP="00736AD0">
      <w:r>
        <w:t>(4mk)</w:t>
      </w:r>
    </w:p>
    <w:p w:rsidR="00736AD0" w:rsidRDefault="00736AD0" w:rsidP="00736AD0">
      <w:r>
        <w:t>a) Determine the average titre volume (1mk)</w:t>
      </w:r>
    </w:p>
    <w:p w:rsidR="0065366B" w:rsidRDefault="00F77397" w:rsidP="00736AD0">
      <w:r>
        <w:t>……………………………………………………………………………………………………………………………………………………………………………………………………………………………………………………………………………………………………………………………………………….</w:t>
      </w:r>
    </w:p>
    <w:p w:rsidR="00736AD0" w:rsidRDefault="00736AD0" w:rsidP="00736AD0">
      <w:r>
        <w:t xml:space="preserve">b) Calculate the number of moles of </w:t>
      </w:r>
    </w:p>
    <w:p w:rsidR="00736AD0" w:rsidRDefault="00736AD0" w:rsidP="00736AD0">
      <w:proofErr w:type="spellStart"/>
      <w:r>
        <w:t>i</w:t>
      </w:r>
      <w:proofErr w:type="spellEnd"/>
      <w:r>
        <w:t xml:space="preserve">) </w:t>
      </w:r>
      <w:proofErr w:type="spellStart"/>
      <w:r>
        <w:t>HC</w:t>
      </w:r>
      <w:r w:rsidR="000A7CC2">
        <w:t>l</w:t>
      </w:r>
      <w:proofErr w:type="spellEnd"/>
      <w:r>
        <w:t xml:space="preserve"> that reacted (1mk)</w:t>
      </w:r>
    </w:p>
    <w:p w:rsidR="0055235C" w:rsidRDefault="0055235C" w:rsidP="0055235C">
      <w:r>
        <w:t>……………………………………………………………………………………………………………………………………………………………………………………………………………………………………………………………………………………………………………………………………………….</w:t>
      </w:r>
    </w:p>
    <w:p w:rsidR="0055235C" w:rsidRDefault="0055235C" w:rsidP="0055235C">
      <w:r>
        <w:t>……………………………………………………………………………………………………………………………………………………………………………………………………………………………………………………………………………………………………………………………………………….</w:t>
      </w:r>
    </w:p>
    <w:p w:rsidR="00CB27C5" w:rsidRDefault="00CB27C5" w:rsidP="00736AD0"/>
    <w:p w:rsidR="00CB27C5" w:rsidRDefault="00CB27C5" w:rsidP="00736AD0"/>
    <w:p w:rsidR="00736AD0" w:rsidRDefault="000A7CC2" w:rsidP="00736AD0">
      <w:r>
        <w:t xml:space="preserve">ii) </w:t>
      </w:r>
      <w:proofErr w:type="spellStart"/>
      <w:r>
        <w:t>Na</w:t>
      </w:r>
      <w:r w:rsidR="00A41477">
        <w:t>OH</w:t>
      </w:r>
      <w:proofErr w:type="spellEnd"/>
      <w:r w:rsidR="00A41477">
        <w:t xml:space="preserve"> in the 25cm</w:t>
      </w:r>
      <w:r w:rsidR="00736AD0" w:rsidRPr="000A7CC2">
        <w:rPr>
          <w:vertAlign w:val="superscript"/>
        </w:rPr>
        <w:t>3</w:t>
      </w:r>
      <w:r w:rsidR="00736AD0">
        <w:t xml:space="preserve"> of solution D</w:t>
      </w:r>
      <w:r w:rsidR="00135A99">
        <w:t xml:space="preserve"> </w:t>
      </w:r>
      <w:proofErr w:type="gramStart"/>
      <w:r w:rsidR="00736AD0">
        <w:t xml:space="preserve">( </w:t>
      </w:r>
      <w:r w:rsidR="00736AD0" w:rsidRPr="000A7CC2">
        <w:rPr>
          <w:vertAlign w:val="superscript"/>
        </w:rPr>
        <w:t>1</w:t>
      </w:r>
      <w:proofErr w:type="gramEnd"/>
      <w:r>
        <w:t>/2mk</w:t>
      </w:r>
      <w:r w:rsidR="00736AD0">
        <w:t>)</w:t>
      </w:r>
    </w:p>
    <w:p w:rsidR="00736AD0" w:rsidRDefault="00736AD0" w:rsidP="00736AD0">
      <w:r>
        <w:t xml:space="preserve">    </w:t>
      </w:r>
      <w:r w:rsidR="00A41477">
        <w:t xml:space="preserve">      </w:t>
      </w:r>
    </w:p>
    <w:p w:rsidR="0055235C" w:rsidRDefault="0055235C" w:rsidP="0055235C">
      <w:r>
        <w:lastRenderedPageBreak/>
        <w:t>……………………………………………………………………………………………………………………………………………………………………………………………………………………………………………………………………………………………………………………………………………….</w:t>
      </w:r>
    </w:p>
    <w:p w:rsidR="0055235C" w:rsidRDefault="0055235C" w:rsidP="0055235C">
      <w:r>
        <w:t>……………………………………………………………………………………………………………………………………………………………………………………………………………………………………………………………………………………………………………………………………………….</w:t>
      </w:r>
    </w:p>
    <w:p w:rsidR="00736AD0" w:rsidRDefault="00736AD0" w:rsidP="00736AD0">
      <w:r>
        <w:t xml:space="preserve">iii) </w:t>
      </w:r>
      <w:r w:rsidR="000A7CC2">
        <w:t xml:space="preserve">Molarity of </w:t>
      </w:r>
      <w:proofErr w:type="spellStart"/>
      <w:r w:rsidR="000A7CC2">
        <w:t>NaOH</w:t>
      </w:r>
      <w:proofErr w:type="spellEnd"/>
      <w:r w:rsidR="000A7CC2">
        <w:t xml:space="preserve"> solution </w:t>
      </w:r>
      <w:proofErr w:type="gramStart"/>
      <w:r w:rsidR="000A7CC2">
        <w:t>A</w:t>
      </w:r>
      <w:proofErr w:type="gramEnd"/>
      <w:r w:rsidR="000A7CC2">
        <w:t xml:space="preserve"> (1mk</w:t>
      </w:r>
      <w:r>
        <w:t>)</w:t>
      </w:r>
    </w:p>
    <w:p w:rsidR="0055235C" w:rsidRDefault="00736AD0" w:rsidP="0055235C">
      <w:r>
        <w:t xml:space="preserve"> </w:t>
      </w:r>
      <w:r w:rsidR="0055235C">
        <w:t>………………………………………………………………………………………………………………………………………………………………………………………………………………………………………………………………………………………………………………………………………………</w:t>
      </w:r>
      <w:r w:rsidR="000A7CC2">
        <w:t>…………………………………………………………………………………………………………………………………………………………………………………………………………………………………………………………………………………………………………………………………………….</w:t>
      </w:r>
    </w:p>
    <w:p w:rsidR="00736AD0" w:rsidRDefault="00736AD0" w:rsidP="00736AD0">
      <w:r>
        <w:t>PROCEDURE 2</w:t>
      </w:r>
    </w:p>
    <w:p w:rsidR="00736AD0" w:rsidRDefault="00736AD0" w:rsidP="00736AD0">
      <w:r>
        <w:t>Rinse the burette and fill it with solution C .Run 16cm</w:t>
      </w:r>
      <w:r w:rsidRPr="000A7CC2">
        <w:rPr>
          <w:vertAlign w:val="superscript"/>
        </w:rPr>
        <w:t>3</w:t>
      </w:r>
      <w:r>
        <w:t xml:space="preserve"> of solution C into a 100ml plastic beaker .Using a thermometer measure its temperature and record it in the table 2 below as initial .Add 4cm</w:t>
      </w:r>
      <w:r w:rsidRPr="000A7CC2">
        <w:rPr>
          <w:vertAlign w:val="superscript"/>
        </w:rPr>
        <w:t>3</w:t>
      </w:r>
      <w:r>
        <w:t xml:space="preserve"> of solution A using a syringe .Stir with the thermometer immediately and note the highest temperature reached .Record it in the table as final temperature .Repeat the procedure with other volumes of A and C as shown in the </w:t>
      </w:r>
    </w:p>
    <w:p w:rsidR="00736AD0" w:rsidRDefault="00736AD0" w:rsidP="00736AD0">
      <w:proofErr w:type="gramStart"/>
      <w:r>
        <w:t>table</w:t>
      </w:r>
      <w:proofErr w:type="gramEnd"/>
      <w:r>
        <w:t xml:space="preserve"> and complete it . Rinse the beaker and the thermometer after each experiment </w:t>
      </w:r>
    </w:p>
    <w:p w:rsidR="00736AD0" w:rsidRDefault="00736AD0" w:rsidP="00736AD0"/>
    <w:tbl>
      <w:tblPr>
        <w:tblStyle w:val="TableGrid"/>
        <w:tblW w:w="0" w:type="auto"/>
        <w:tblInd w:w="-162" w:type="dxa"/>
        <w:tblLook w:val="04A0" w:firstRow="1" w:lastRow="0" w:firstColumn="1" w:lastColumn="0" w:noHBand="0" w:noVBand="1"/>
      </w:tblPr>
      <w:tblGrid>
        <w:gridCol w:w="3420"/>
        <w:gridCol w:w="810"/>
        <w:gridCol w:w="900"/>
        <w:gridCol w:w="1080"/>
        <w:gridCol w:w="900"/>
        <w:gridCol w:w="900"/>
        <w:gridCol w:w="990"/>
      </w:tblGrid>
      <w:tr w:rsidR="00736AD0" w:rsidTr="000A7CC2">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Volume of solution (cm</w:t>
            </w:r>
            <w:r w:rsidRPr="000A7CC2">
              <w:rPr>
                <w:vertAlign w:val="superscript"/>
              </w:rPr>
              <w:t>3</w:t>
            </w:r>
            <w: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16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2</w:t>
            </w:r>
          </w:p>
        </w:tc>
      </w:tr>
      <w:tr w:rsidR="00736AD0" w:rsidTr="000A7CC2">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Volume of solution A (cm</w:t>
            </w:r>
            <w:r w:rsidRPr="000A7CC2">
              <w:rPr>
                <w:vertAlign w:val="superscript"/>
              </w:rPr>
              <w:t>3</w:t>
            </w:r>
            <w: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14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16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18</w:t>
            </w:r>
          </w:p>
        </w:tc>
      </w:tr>
      <w:tr w:rsidR="00736AD0" w:rsidTr="000A7CC2">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0A570F">
            <w:r>
              <w:t>Final temperature (</w:t>
            </w:r>
            <w:r>
              <w:sym w:font="Symbol" w:char="F0B0"/>
            </w:r>
            <w:r>
              <w:t>C</w:t>
            </w:r>
            <w:r w:rsidR="00736AD0">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r>
      <w:tr w:rsidR="00736AD0" w:rsidTr="000A7CC2">
        <w:trPr>
          <w:trHeight w:val="431"/>
        </w:trPr>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0A570F">
            <w:r>
              <w:t>Initial temperature (</w:t>
            </w:r>
            <w:r>
              <w:sym w:font="Symbol" w:char="F0B0"/>
            </w:r>
            <w:r>
              <w:t>C</w:t>
            </w:r>
            <w:r w:rsidR="00736AD0">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bookmarkStart w:id="0" w:name="_GoBack"/>
        <w:bookmarkEnd w:id="0"/>
      </w:tr>
      <w:tr w:rsidR="00736AD0" w:rsidTr="000A7CC2">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Change in temperature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tc>
      </w:tr>
    </w:tbl>
    <w:p w:rsidR="00736AD0" w:rsidRDefault="00736AD0" w:rsidP="00736AD0"/>
    <w:p w:rsidR="00736AD0" w:rsidRDefault="00736AD0" w:rsidP="00736AD0"/>
    <w:p w:rsidR="00736AD0" w:rsidRDefault="00736AD0" w:rsidP="00736AD0">
      <w:r>
        <w:t xml:space="preserve">d) On the grid below, plot the graph of change in temperature against volume of sodium hydroxide solution </w:t>
      </w:r>
      <w:proofErr w:type="gramStart"/>
      <w:r>
        <w:t>A</w:t>
      </w:r>
      <w:proofErr w:type="gramEnd"/>
      <w:r>
        <w:t xml:space="preserve"> (3mks)</w:t>
      </w:r>
    </w:p>
    <w:p w:rsidR="005D506C" w:rsidRDefault="005D506C" w:rsidP="005D506C"/>
    <w:p w:rsidR="00736AD0" w:rsidRDefault="00736AD0" w:rsidP="00736AD0"/>
    <w:p w:rsidR="00736AD0" w:rsidRDefault="00736AD0" w:rsidP="00736AD0"/>
    <w:p w:rsidR="00736AD0" w:rsidRDefault="00736AD0" w:rsidP="00736AD0">
      <w:r>
        <w:rPr>
          <w:noProof/>
          <w:lang w:val="en-US"/>
        </w:rPr>
        <w:lastRenderedPageBreak/>
        <w:drawing>
          <wp:inline distT="0" distB="0" distL="0" distR="0">
            <wp:extent cx="6294120" cy="45415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4120" cy="4541520"/>
                    </a:xfrm>
                    <a:prstGeom prst="rect">
                      <a:avLst/>
                    </a:prstGeom>
                    <a:noFill/>
                    <a:ln w="9525">
                      <a:noFill/>
                      <a:miter lim="800000"/>
                      <a:headEnd/>
                      <a:tailEnd/>
                    </a:ln>
                  </pic:spPr>
                </pic:pic>
              </a:graphicData>
            </a:graphic>
          </wp:inline>
        </w:drawing>
      </w:r>
    </w:p>
    <w:p w:rsidR="00736AD0" w:rsidRDefault="00736AD0" w:rsidP="00736AD0"/>
    <w:p w:rsidR="00736AD0" w:rsidRDefault="00736AD0" w:rsidP="00736AD0">
      <w:r>
        <w:t>e) From your graph determine</w:t>
      </w:r>
      <w:r w:rsidR="000A7CC2">
        <w:t>,</w:t>
      </w:r>
    </w:p>
    <w:p w:rsidR="005D506C" w:rsidRDefault="00736AD0" w:rsidP="005D506C">
      <w:proofErr w:type="spellStart"/>
      <w:r>
        <w:t>i</w:t>
      </w:r>
      <w:proofErr w:type="spellEnd"/>
      <w:r>
        <w:t>) The volume of sodium hydroxide solution A required t</w:t>
      </w:r>
      <w:r w:rsidR="000A7CC2">
        <w:t>o</w:t>
      </w:r>
      <w:r>
        <w:t xml:space="preserve"> neutralize the </w:t>
      </w:r>
      <w:proofErr w:type="spellStart"/>
      <w:r>
        <w:t>alkanoic</w:t>
      </w:r>
      <w:proofErr w:type="spellEnd"/>
      <w:r>
        <w:t xml:space="preserve"> acid </w:t>
      </w:r>
      <w:r w:rsidR="005D506C">
        <w:t xml:space="preserve">               </w:t>
      </w:r>
      <w:r>
        <w:t>(</w:t>
      </w:r>
      <w:r w:rsidRPr="000A7CC2">
        <w:rPr>
          <w:vertAlign w:val="superscript"/>
        </w:rPr>
        <w:t>1</w:t>
      </w:r>
      <w:r w:rsidR="000A7CC2">
        <w:t>/2mk</w:t>
      </w:r>
      <w:r>
        <w:t>)</w:t>
      </w:r>
      <w:r w:rsidR="005D506C">
        <w:t xml:space="preserve">   ……………………………………………………………………………………………………………………………………………………………………………………………………………………………………………………………………………………………………………………………………………….</w:t>
      </w:r>
    </w:p>
    <w:p w:rsidR="00736AD0" w:rsidRDefault="00067CBA" w:rsidP="00736AD0">
      <w:r>
        <w:t xml:space="preserve">     </w:t>
      </w:r>
    </w:p>
    <w:p w:rsidR="00736AD0" w:rsidRDefault="00736AD0" w:rsidP="00736AD0">
      <w:r>
        <w:t xml:space="preserve">ii) Highest change in temperature </w:t>
      </w:r>
      <w:r>
        <w:sym w:font="Symbol" w:char="0044"/>
      </w:r>
      <w:r>
        <w:t>T</w:t>
      </w:r>
      <w:r w:rsidR="00F14BDC">
        <w:t xml:space="preserve">                                                                                               </w:t>
      </w:r>
      <w:r>
        <w:t xml:space="preserve"> (</w:t>
      </w:r>
      <w:r w:rsidRPr="000A7CC2">
        <w:rPr>
          <w:vertAlign w:val="superscript"/>
        </w:rPr>
        <w:t>1</w:t>
      </w:r>
      <w:r w:rsidR="000A7CC2">
        <w:t>/2</w:t>
      </w:r>
      <w:r>
        <w:t>mk)</w:t>
      </w:r>
    </w:p>
    <w:p w:rsidR="00F14BDC" w:rsidRDefault="00067CBA" w:rsidP="00F14BDC">
      <w:r>
        <w:t xml:space="preserve">           </w:t>
      </w:r>
      <w:r w:rsidR="00F14BDC">
        <w:t>……………………………………………………………………………………………………………………………………………………………………………………………………………………………………………………………………………………………………………………………………………….</w:t>
      </w:r>
    </w:p>
    <w:p w:rsidR="00736AD0" w:rsidRDefault="00736AD0" w:rsidP="00736AD0"/>
    <w:p w:rsidR="00736AD0" w:rsidRDefault="00736AD0" w:rsidP="00736AD0">
      <w:r>
        <w:t xml:space="preserve">f) Determine the volume of the </w:t>
      </w:r>
      <w:proofErr w:type="spellStart"/>
      <w:r>
        <w:t>alkanoic</w:t>
      </w:r>
      <w:proofErr w:type="spellEnd"/>
      <w:r>
        <w:t xml:space="preserve"> acid solution C, used in the neutralization</w:t>
      </w:r>
      <w:r w:rsidR="00F14BDC">
        <w:t xml:space="preserve">                        </w:t>
      </w:r>
      <w:r>
        <w:t xml:space="preserve"> (</w:t>
      </w:r>
      <w:r w:rsidRPr="000A7CC2">
        <w:rPr>
          <w:vertAlign w:val="superscript"/>
        </w:rPr>
        <w:t>1</w:t>
      </w:r>
      <w:r w:rsidR="000A7CC2">
        <w:t>/2</w:t>
      </w:r>
      <w:r>
        <w:t>mk)</w:t>
      </w:r>
    </w:p>
    <w:p w:rsidR="00F14BDC" w:rsidRDefault="00F14BDC" w:rsidP="00F14BDC">
      <w:r>
        <w:t>……………………………………………………………………………………………………………………………………………………………………………………………………………………………………………………………………………………………………………………………………………….</w:t>
      </w:r>
    </w:p>
    <w:p w:rsidR="00736AD0" w:rsidRDefault="00736AD0" w:rsidP="00736AD0">
      <w:r>
        <w:t xml:space="preserve">        </w:t>
      </w:r>
      <w:r w:rsidR="006D18EF">
        <w:t xml:space="preserve">      </w:t>
      </w:r>
    </w:p>
    <w:p w:rsidR="00736AD0" w:rsidRDefault="00736AD0" w:rsidP="00736AD0">
      <w:r>
        <w:lastRenderedPageBreak/>
        <w:t>g) Calculate the;</w:t>
      </w:r>
    </w:p>
    <w:p w:rsidR="00736AD0" w:rsidRDefault="00736AD0" w:rsidP="00736AD0">
      <w:proofErr w:type="spellStart"/>
      <w:r>
        <w:t>i</w:t>
      </w:r>
      <w:proofErr w:type="spellEnd"/>
      <w:r>
        <w:t xml:space="preserve">) Concentration of the </w:t>
      </w:r>
      <w:proofErr w:type="spellStart"/>
      <w:r>
        <w:t>alkanoic</w:t>
      </w:r>
      <w:proofErr w:type="spellEnd"/>
      <w:r>
        <w:t xml:space="preserve"> acid solution C, given that the</w:t>
      </w:r>
      <w:r w:rsidR="000A7CC2">
        <w:t xml:space="preserve"> ratio of volume of alkali to the volume of acid</w:t>
      </w:r>
      <w:r>
        <w:t xml:space="preserve"> is also the mole ratio </w:t>
      </w:r>
      <w:r w:rsidR="00F14BDC">
        <w:t xml:space="preserve">                                                                                                              </w:t>
      </w:r>
      <w:r w:rsidR="00924543">
        <w:t xml:space="preserve">   </w:t>
      </w:r>
      <w:r w:rsidR="00F14BDC">
        <w:t xml:space="preserve"> </w:t>
      </w:r>
      <w:r>
        <w:t>(2mks)</w:t>
      </w:r>
    </w:p>
    <w:p w:rsidR="00F14BDC" w:rsidRDefault="00736AD0" w:rsidP="00F14BDC">
      <w:r>
        <w:t xml:space="preserve">         </w:t>
      </w:r>
      <w:r w:rsidR="00F14BDC">
        <w:t>………………………………………………………………………………………………………………………………………………………………………………………………………………………………………………………………………………………………………………………………………………</w:t>
      </w:r>
      <w:r w:rsidR="000A7CC2">
        <w:t>……………………………………………………………………………………………………………………………………………………………………………………………………………………………………………………………………………………………………………………………………………………………………………………………………………………………………………………………………………………………………………………………………………………………………………….</w:t>
      </w:r>
    </w:p>
    <w:p w:rsidR="00736AD0" w:rsidRDefault="00736AD0" w:rsidP="00736AD0">
      <w:r>
        <w:t>ii)  Molar enthalpy of</w:t>
      </w:r>
      <w:r w:rsidR="000A7CC2">
        <w:t xml:space="preserve"> neutralisation </w:t>
      </w:r>
      <w:proofErr w:type="gramStart"/>
      <w:r w:rsidR="000A7CC2">
        <w:t xml:space="preserve">of </w:t>
      </w:r>
      <w:r>
        <w:t xml:space="preserve"> the</w:t>
      </w:r>
      <w:proofErr w:type="gramEnd"/>
      <w:r>
        <w:t xml:space="preserve"> acid by sodium hydroxide</w:t>
      </w:r>
      <w:r w:rsidR="00924543">
        <w:t xml:space="preserve">                                                                          </w:t>
      </w:r>
      <w:r>
        <w:t xml:space="preserve"> (2mks)</w:t>
      </w:r>
    </w:p>
    <w:p w:rsidR="00736AD0" w:rsidRDefault="00736AD0" w:rsidP="00736AD0">
      <w:r>
        <w:t xml:space="preserve">         (C=4.2J/g/k, density of solution =1g/cm</w:t>
      </w:r>
      <w:r w:rsidRPr="000A7CC2">
        <w:rPr>
          <w:vertAlign w:val="superscript"/>
        </w:rPr>
        <w:t>3</w:t>
      </w:r>
      <w:r>
        <w:t>)</w:t>
      </w:r>
    </w:p>
    <w:p w:rsidR="00924543" w:rsidRDefault="000F6C32" w:rsidP="00924543">
      <w:r>
        <w:t xml:space="preserve">         </w:t>
      </w:r>
      <w:r w:rsidR="00736AD0">
        <w:t xml:space="preserve"> </w:t>
      </w:r>
      <w:r w:rsidR="00924543">
        <w:t>……………………………………………………………………………………………………………………………………………………………………………………………………………………………………………………………………………………………………………………………………………….………………………………………………………………………………………………………………………………………………………………………………………………………………………………………………………………………………………………………………………………………………</w:t>
      </w:r>
      <w:r w:rsidR="00FC1448">
        <w:t>……………………………………………………………………………………………………………………………………………………………………………………………………………………………………………………………………………………………………………………………………………………………………………………………………………………………………………………………………………………………………………………………………………………………………………………………………………………………………………………………………………………………………………………………………………………………………………………………………………….</w:t>
      </w:r>
    </w:p>
    <w:p w:rsidR="00736AD0" w:rsidRDefault="00736AD0" w:rsidP="00736AD0"/>
    <w:p w:rsidR="00736AD0" w:rsidRDefault="00736AD0" w:rsidP="00736AD0">
      <w:r>
        <w:t xml:space="preserve">2. You are provided with solid P .Carry out the following tests and write your observations and inferences in the spaces provided </w:t>
      </w:r>
    </w:p>
    <w:p w:rsidR="00736AD0" w:rsidRDefault="00736AD0" w:rsidP="00736AD0">
      <w:pPr>
        <w:spacing w:before="240"/>
      </w:pPr>
      <w:r>
        <w:t>a)Place all the solid P in a boiling tube .Add about 10cm</w:t>
      </w:r>
      <w:r w:rsidRPr="00FC1448">
        <w:rPr>
          <w:vertAlign w:val="superscript"/>
        </w:rPr>
        <w:t>3</w:t>
      </w:r>
      <w:r>
        <w:t xml:space="preserve"> of distilled water and shake the mixture thoroughly .Filter the mixture into another boiling tube .Retain the filtrate for use in the test 2 (b) below </w:t>
      </w:r>
      <w:r w:rsidR="00FC1448">
        <w:t>and d</w:t>
      </w:r>
      <w:r>
        <w:t xml:space="preserve">ry the residue using a filter paper </w:t>
      </w:r>
    </w:p>
    <w:p w:rsidR="00736AD0" w:rsidRDefault="00736AD0" w:rsidP="00736AD0">
      <w:proofErr w:type="spellStart"/>
      <w:r>
        <w:lastRenderedPageBreak/>
        <w:t>i</w:t>
      </w:r>
      <w:proofErr w:type="spellEnd"/>
      <w:r>
        <w:t>) Transfer about half of the residue in a dry test tube .Heat the residue strongly and test any gas produced using a burning splint</w:t>
      </w:r>
    </w:p>
    <w:p w:rsidR="00800EAA" w:rsidRDefault="00736AD0" w:rsidP="00800EAA">
      <w:r>
        <w:t xml:space="preserve">                </w:t>
      </w:r>
    </w:p>
    <w:p w:rsidR="00736AD0" w:rsidRDefault="00736AD0" w:rsidP="00800EAA">
      <w:r>
        <w:t>Observations</w:t>
      </w:r>
      <w:r>
        <w:tab/>
        <w:t xml:space="preserve">                          </w:t>
      </w:r>
      <w:r w:rsidR="002E4C1A">
        <w:t xml:space="preserve">                                                            </w:t>
      </w:r>
      <w:r>
        <w:t xml:space="preserve">  Inferences</w:t>
      </w:r>
      <w:r w:rsidR="00800EAA">
        <w:t xml:space="preserve">                                                                                        </w:t>
      </w:r>
    </w:p>
    <w:tbl>
      <w:tblPr>
        <w:tblStyle w:val="TableGrid"/>
        <w:tblW w:w="0" w:type="auto"/>
        <w:tblLook w:val="04A0" w:firstRow="1" w:lastRow="0" w:firstColumn="1" w:lastColumn="0" w:noHBand="0" w:noVBand="1"/>
      </w:tblPr>
      <w:tblGrid>
        <w:gridCol w:w="5197"/>
        <w:gridCol w:w="5198"/>
      </w:tblGrid>
      <w:tr w:rsidR="00736AD0" w:rsidTr="00736AD0">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 w:rsidR="00135A99" w:rsidRDefault="00135A99"/>
          <w:p w:rsidR="00135A99" w:rsidRDefault="00135A99"/>
          <w:p w:rsidR="00135A99" w:rsidRDefault="00135A99"/>
          <w:p w:rsidR="00135A99" w:rsidRDefault="00135A99"/>
          <w:p w:rsidR="00135A99" w:rsidRDefault="002E4C1A">
            <w:r>
              <w:t>1mk</w:t>
            </w:r>
          </w:p>
        </w:tc>
        <w:tc>
          <w:tcPr>
            <w:tcW w:w="5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rPr>
                <w:vertAlign w:val="superscript"/>
              </w:rPr>
            </w:pPr>
            <w:r>
              <w:rPr>
                <w:vertAlign w:val="superscript"/>
              </w:rPr>
              <w:softHyphen/>
            </w:r>
          </w:p>
          <w:p w:rsidR="002E4C1A" w:rsidRDefault="002E4C1A">
            <w:pPr>
              <w:rPr>
                <w:vertAlign w:val="superscript"/>
              </w:rPr>
            </w:pPr>
          </w:p>
          <w:p w:rsidR="002E4C1A" w:rsidRDefault="002E4C1A">
            <w:pPr>
              <w:rPr>
                <w:vertAlign w:val="superscript"/>
              </w:rPr>
            </w:pPr>
          </w:p>
          <w:p w:rsidR="002E4C1A" w:rsidRDefault="002E4C1A">
            <w:pPr>
              <w:rPr>
                <w:vertAlign w:val="superscript"/>
              </w:rPr>
            </w:pPr>
          </w:p>
          <w:p w:rsidR="002E4C1A" w:rsidRDefault="002E4C1A">
            <w:pPr>
              <w:rPr>
                <w:vertAlign w:val="superscript"/>
              </w:rPr>
            </w:pPr>
          </w:p>
          <w:p w:rsidR="002E4C1A" w:rsidRDefault="002E4C1A">
            <w:pPr>
              <w:rPr>
                <w:vertAlign w:val="subscript"/>
              </w:rPr>
            </w:pPr>
            <w:r>
              <w:rPr>
                <w:vertAlign w:val="superscript"/>
              </w:rPr>
              <w:t>1mk</w:t>
            </w:r>
          </w:p>
        </w:tc>
      </w:tr>
    </w:tbl>
    <w:p w:rsidR="00736AD0" w:rsidRDefault="00736AD0" w:rsidP="00736AD0"/>
    <w:p w:rsidR="00736AD0" w:rsidRDefault="00736AD0" w:rsidP="00736AD0"/>
    <w:p w:rsidR="00736AD0" w:rsidRDefault="00736AD0" w:rsidP="00736AD0">
      <w:r>
        <w:t>ii) Place the rest of the residue in a dry test tube .Add 2cm</w:t>
      </w:r>
      <w:r w:rsidRPr="002E4C1A">
        <w:rPr>
          <w:vertAlign w:val="superscript"/>
        </w:rPr>
        <w:t>3</w:t>
      </w:r>
      <w:r w:rsidR="002E4C1A">
        <w:t xml:space="preserve"> of 2M</w:t>
      </w:r>
      <w:r>
        <w:t xml:space="preserve"> hydrochloric acid .Retain the mixture for test (iii) below</w:t>
      </w:r>
      <w:r w:rsidR="00732B63">
        <w:t xml:space="preserve">                                                                                                                                 </w:t>
      </w:r>
    </w:p>
    <w:tbl>
      <w:tblPr>
        <w:tblStyle w:val="TableGrid"/>
        <w:tblW w:w="0" w:type="auto"/>
        <w:tblLook w:val="04A0" w:firstRow="1" w:lastRow="0" w:firstColumn="1" w:lastColumn="0" w:noHBand="0" w:noVBand="1"/>
      </w:tblPr>
      <w:tblGrid>
        <w:gridCol w:w="5238"/>
        <w:gridCol w:w="5130"/>
      </w:tblGrid>
      <w:tr w:rsidR="00736AD0" w:rsidTr="002E4C1A">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Observations</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Inferences</w:t>
            </w:r>
          </w:p>
        </w:tc>
      </w:tr>
      <w:tr w:rsidR="00736AD0" w:rsidTr="002E4C1A">
        <w:trPr>
          <w:trHeight w:val="1466"/>
        </w:trPr>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99" w:rsidRDefault="00135A99"/>
          <w:p w:rsidR="00135A99" w:rsidRDefault="00135A99"/>
          <w:p w:rsidR="00135A99" w:rsidRDefault="00135A99"/>
          <w:p w:rsidR="00135A99" w:rsidRDefault="00135A99"/>
          <w:p w:rsidR="002E4C1A" w:rsidRDefault="002E4C1A"/>
          <w:p w:rsidR="002E4C1A" w:rsidRDefault="002E4C1A">
            <w:r>
              <w:t>1mk</w:t>
            </w: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076" w:rsidRDefault="000E4076">
            <w:pPr>
              <w:rPr>
                <w:vertAlign w:val="subscript"/>
              </w:rPr>
            </w:pPr>
          </w:p>
          <w:p w:rsidR="002E4C1A" w:rsidRDefault="002E4C1A">
            <w:pPr>
              <w:rPr>
                <w:vertAlign w:val="subscript"/>
              </w:rPr>
            </w:pPr>
          </w:p>
          <w:p w:rsidR="002E4C1A" w:rsidRDefault="002E4C1A">
            <w:pPr>
              <w:rPr>
                <w:vertAlign w:val="subscript"/>
              </w:rPr>
            </w:pPr>
          </w:p>
          <w:p w:rsidR="002E4C1A" w:rsidRDefault="002E4C1A">
            <w:pPr>
              <w:rPr>
                <w:vertAlign w:val="subscript"/>
              </w:rPr>
            </w:pPr>
          </w:p>
          <w:p w:rsidR="002E4C1A" w:rsidRDefault="002E4C1A"/>
          <w:p w:rsidR="002E4C1A" w:rsidRPr="002E4C1A" w:rsidRDefault="002E4C1A">
            <w:r>
              <w:t>1mk</w:t>
            </w:r>
          </w:p>
          <w:p w:rsidR="002E4C1A" w:rsidRDefault="002E4C1A">
            <w:pPr>
              <w:rPr>
                <w:vertAlign w:val="subscript"/>
              </w:rPr>
            </w:pPr>
          </w:p>
        </w:tc>
      </w:tr>
    </w:tbl>
    <w:p w:rsidR="00736AD0" w:rsidRDefault="00736AD0" w:rsidP="00736AD0">
      <w:r>
        <w:t xml:space="preserve">iii) To the solution formed in (ii) above, add aqueous ammonia drop wise till in excess </w:t>
      </w:r>
      <w:r w:rsidR="00732B63">
        <w:t xml:space="preserve">                </w:t>
      </w:r>
    </w:p>
    <w:tbl>
      <w:tblPr>
        <w:tblStyle w:val="TableGrid"/>
        <w:tblW w:w="0" w:type="auto"/>
        <w:tblLook w:val="04A0" w:firstRow="1" w:lastRow="0" w:firstColumn="1" w:lastColumn="0" w:noHBand="0" w:noVBand="1"/>
      </w:tblPr>
      <w:tblGrid>
        <w:gridCol w:w="5328"/>
        <w:gridCol w:w="5040"/>
      </w:tblGrid>
      <w:tr w:rsidR="00736AD0" w:rsidTr="002E4C1A">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Observations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Inferences</w:t>
            </w:r>
          </w:p>
        </w:tc>
      </w:tr>
      <w:tr w:rsidR="00736AD0" w:rsidTr="002E4C1A">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rPr>
                <w:vertAlign w:val="subscript"/>
              </w:rPr>
            </w:pPr>
          </w:p>
        </w:tc>
      </w:tr>
      <w:tr w:rsidR="00736AD0" w:rsidTr="002E4C1A">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45D" w:rsidRDefault="009E545D"/>
          <w:p w:rsidR="002E4C1A" w:rsidRDefault="002E4C1A"/>
          <w:p w:rsidR="00135A99" w:rsidRDefault="00135A99"/>
          <w:p w:rsidR="00135A99" w:rsidRDefault="00135A99"/>
          <w:p w:rsidR="00135A99" w:rsidRDefault="002E4C1A">
            <w:r>
              <w:t>1mk</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 w:rsidR="009E545D" w:rsidRDefault="009E545D"/>
          <w:p w:rsidR="002E4C1A" w:rsidRDefault="002E4C1A"/>
          <w:p w:rsidR="002E4C1A" w:rsidRDefault="002E4C1A"/>
          <w:p w:rsidR="002E4C1A" w:rsidRDefault="002E4C1A">
            <w:r>
              <w:t>1mk</w:t>
            </w:r>
          </w:p>
        </w:tc>
      </w:tr>
    </w:tbl>
    <w:p w:rsidR="00736AD0" w:rsidRDefault="00736AD0" w:rsidP="00736AD0"/>
    <w:p w:rsidR="00736AD0" w:rsidRDefault="00736AD0" w:rsidP="00736AD0">
      <w:pPr>
        <w:tabs>
          <w:tab w:val="left" w:pos="1116"/>
        </w:tabs>
      </w:pPr>
      <w:r>
        <w:tab/>
      </w:r>
    </w:p>
    <w:p w:rsidR="00736AD0" w:rsidRDefault="00736AD0" w:rsidP="00736AD0">
      <w:pPr>
        <w:tabs>
          <w:tab w:val="left" w:pos="1116"/>
        </w:tabs>
      </w:pPr>
      <w:r>
        <w:t xml:space="preserve">b) </w:t>
      </w:r>
      <w:proofErr w:type="spellStart"/>
      <w:proofErr w:type="gramStart"/>
      <w:r>
        <w:t>i</w:t>
      </w:r>
      <w:proofErr w:type="spellEnd"/>
      <w:proofErr w:type="gramEnd"/>
      <w:r>
        <w:t>) To above 2cm</w:t>
      </w:r>
      <w:r w:rsidRPr="002E4C1A">
        <w:rPr>
          <w:vertAlign w:val="superscript"/>
        </w:rPr>
        <w:t>3</w:t>
      </w:r>
      <w:r>
        <w:t xml:space="preserve"> of the filtrate obtained in a) above add aqueous ammonia  drop wise until in excess </w:t>
      </w:r>
      <w:r w:rsidR="006F5DBF">
        <w:t xml:space="preserve">                                         </w:t>
      </w:r>
      <w:r w:rsidR="006F5DBF">
        <w:tab/>
      </w:r>
      <w:r w:rsidR="006F5DBF">
        <w:tab/>
      </w:r>
      <w:r w:rsidR="006F5DBF">
        <w:tab/>
      </w:r>
      <w:r w:rsidR="006F5DBF">
        <w:tab/>
      </w:r>
      <w:r w:rsidR="006F5DBF">
        <w:tab/>
      </w:r>
      <w:r w:rsidR="006F5DBF">
        <w:tab/>
      </w:r>
      <w:r w:rsidR="006F5DBF">
        <w:tab/>
      </w:r>
      <w:r w:rsidR="006F5DBF">
        <w:tab/>
      </w:r>
      <w:r w:rsidR="006F5DBF">
        <w:tab/>
      </w:r>
      <w:r w:rsidR="006F5DBF">
        <w:tab/>
      </w:r>
      <w:r w:rsidR="006F5DBF">
        <w:tab/>
      </w:r>
      <w:r w:rsidR="006F5DBF">
        <w:tab/>
      </w:r>
      <w:r w:rsidR="006F5DBF">
        <w:tab/>
      </w:r>
    </w:p>
    <w:tbl>
      <w:tblPr>
        <w:tblStyle w:val="TableGrid"/>
        <w:tblW w:w="0" w:type="auto"/>
        <w:tblLook w:val="04A0" w:firstRow="1" w:lastRow="0" w:firstColumn="1" w:lastColumn="0" w:noHBand="0" w:noVBand="1"/>
      </w:tblPr>
      <w:tblGrid>
        <w:gridCol w:w="5328"/>
        <w:gridCol w:w="5040"/>
      </w:tblGrid>
      <w:tr w:rsidR="00736AD0" w:rsidTr="002E4C1A">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Observations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Inferences</w:t>
            </w:r>
          </w:p>
        </w:tc>
      </w:tr>
      <w:tr w:rsidR="00736AD0" w:rsidTr="002E4C1A">
        <w:trPr>
          <w:trHeight w:val="1484"/>
        </w:trPr>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 w:rsidR="002E4C1A" w:rsidRDefault="002E4C1A"/>
          <w:p w:rsidR="002E4C1A" w:rsidRDefault="002E4C1A"/>
          <w:p w:rsidR="002E4C1A" w:rsidRDefault="002E4C1A"/>
          <w:p w:rsidR="009E545D" w:rsidRDefault="002E4C1A">
            <w:r>
              <w:t>1mk</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rPr>
                <w:vertAlign w:val="superscript"/>
              </w:rPr>
            </w:pPr>
          </w:p>
          <w:p w:rsidR="002E4C1A" w:rsidRDefault="002E4C1A">
            <w:pPr>
              <w:rPr>
                <w:vertAlign w:val="superscript"/>
              </w:rPr>
            </w:pPr>
          </w:p>
          <w:p w:rsidR="002E4C1A" w:rsidRDefault="002E4C1A">
            <w:pPr>
              <w:rPr>
                <w:vertAlign w:val="superscript"/>
              </w:rPr>
            </w:pPr>
          </w:p>
          <w:p w:rsidR="002E4C1A" w:rsidRDefault="002E4C1A">
            <w:pPr>
              <w:rPr>
                <w:vertAlign w:val="superscript"/>
              </w:rPr>
            </w:pPr>
          </w:p>
          <w:p w:rsidR="002E4C1A" w:rsidRPr="002E4C1A" w:rsidRDefault="002E4C1A">
            <w:r>
              <w:t>1mk</w:t>
            </w:r>
          </w:p>
        </w:tc>
      </w:tr>
    </w:tbl>
    <w:p w:rsidR="00736AD0" w:rsidRDefault="00736AD0" w:rsidP="00736AD0">
      <w:pPr>
        <w:tabs>
          <w:tab w:val="left" w:pos="8232"/>
        </w:tabs>
      </w:pPr>
      <w:r>
        <w:tab/>
      </w:r>
    </w:p>
    <w:p w:rsidR="002E4C1A" w:rsidRDefault="002E4C1A" w:rsidP="00736AD0">
      <w:pPr>
        <w:tabs>
          <w:tab w:val="left" w:pos="8232"/>
        </w:tabs>
      </w:pPr>
    </w:p>
    <w:p w:rsidR="002E4C1A" w:rsidRDefault="002E4C1A" w:rsidP="00736AD0">
      <w:pPr>
        <w:tabs>
          <w:tab w:val="left" w:pos="8232"/>
        </w:tabs>
      </w:pPr>
    </w:p>
    <w:p w:rsidR="002E4C1A" w:rsidRDefault="002E4C1A" w:rsidP="00736AD0">
      <w:pPr>
        <w:tabs>
          <w:tab w:val="left" w:pos="8232"/>
        </w:tabs>
      </w:pPr>
    </w:p>
    <w:p w:rsidR="002E4C1A" w:rsidRDefault="002E4C1A" w:rsidP="00736AD0">
      <w:pPr>
        <w:tabs>
          <w:tab w:val="left" w:pos="8232"/>
        </w:tabs>
      </w:pPr>
    </w:p>
    <w:p w:rsidR="00736AD0" w:rsidRDefault="00736AD0" w:rsidP="00736AD0">
      <w:pPr>
        <w:tabs>
          <w:tab w:val="left" w:pos="8232"/>
        </w:tabs>
      </w:pPr>
      <w:r>
        <w:lastRenderedPageBreak/>
        <w:t>ii) To about 2cm</w:t>
      </w:r>
      <w:r w:rsidRPr="002E4C1A">
        <w:rPr>
          <w:vertAlign w:val="superscript"/>
        </w:rPr>
        <w:t>3</w:t>
      </w:r>
      <w:r>
        <w:t xml:space="preserve"> of the filtrate, add about 2cm</w:t>
      </w:r>
      <w:r w:rsidRPr="002E4C1A">
        <w:rPr>
          <w:vertAlign w:val="superscript"/>
        </w:rPr>
        <w:t>3</w:t>
      </w:r>
      <w:r>
        <w:t xml:space="preserve"> of 2</w:t>
      </w:r>
      <w:r w:rsidR="002E4C1A">
        <w:t>M</w:t>
      </w:r>
      <w:r>
        <w:t xml:space="preserve"> hydrochloric acid</w:t>
      </w:r>
      <w:r w:rsidR="006F5DBF">
        <w:tab/>
      </w:r>
      <w:r w:rsidR="006F5DBF">
        <w:tab/>
      </w:r>
      <w:r w:rsidR="006F5DBF">
        <w:tab/>
      </w:r>
    </w:p>
    <w:tbl>
      <w:tblPr>
        <w:tblStyle w:val="TableGrid"/>
        <w:tblW w:w="0" w:type="auto"/>
        <w:tblLook w:val="04A0" w:firstRow="1" w:lastRow="0" w:firstColumn="1" w:lastColumn="0" w:noHBand="0" w:noVBand="1"/>
      </w:tblPr>
      <w:tblGrid>
        <w:gridCol w:w="5328"/>
        <w:gridCol w:w="5040"/>
      </w:tblGrid>
      <w:tr w:rsidR="00736AD0" w:rsidTr="002E4C1A">
        <w:trPr>
          <w:trHeight w:val="80"/>
        </w:trPr>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Observations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Inferences</w:t>
            </w:r>
          </w:p>
        </w:tc>
      </w:tr>
      <w:tr w:rsidR="00736AD0" w:rsidTr="002E4C1A">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center" w:pos="2128"/>
              </w:tabs>
              <w:rPr>
                <w:vertAlign w:val="superscript"/>
              </w:rPr>
            </w:pPr>
          </w:p>
        </w:tc>
      </w:tr>
      <w:tr w:rsidR="00736AD0" w:rsidTr="002E4C1A">
        <w:trPr>
          <w:trHeight w:val="134"/>
        </w:trPr>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2F7" w:rsidRDefault="00246C7B">
            <w:r>
              <w:t xml:space="preserve">  </w:t>
            </w:r>
          </w:p>
          <w:p w:rsidR="009E32F7" w:rsidRDefault="009E32F7"/>
          <w:p w:rsidR="009E32F7" w:rsidRDefault="009E32F7"/>
          <w:p w:rsidR="002E4C1A" w:rsidRDefault="002E4C1A"/>
          <w:p w:rsidR="009E32F7" w:rsidRDefault="009E32F7"/>
          <w:p w:rsidR="00736AD0" w:rsidRDefault="002E4C1A">
            <w:r>
              <w:t>1mk</w:t>
            </w:r>
            <w:r w:rsidR="00246C7B">
              <w:t xml:space="preserve">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rPr>
                <w:vertAlign w:val="subscript"/>
              </w:rPr>
            </w:pPr>
          </w:p>
          <w:p w:rsidR="002E4C1A" w:rsidRDefault="002E4C1A">
            <w:pPr>
              <w:rPr>
                <w:vertAlign w:val="subscript"/>
              </w:rPr>
            </w:pPr>
          </w:p>
          <w:p w:rsidR="002E4C1A" w:rsidRDefault="002E4C1A">
            <w:pPr>
              <w:rPr>
                <w:vertAlign w:val="subscript"/>
              </w:rPr>
            </w:pPr>
          </w:p>
          <w:p w:rsidR="002E4C1A" w:rsidRDefault="002E4C1A">
            <w:pPr>
              <w:rPr>
                <w:vertAlign w:val="subscript"/>
              </w:rPr>
            </w:pPr>
          </w:p>
          <w:p w:rsidR="002E4C1A" w:rsidRDefault="002E4C1A">
            <w:pPr>
              <w:rPr>
                <w:vertAlign w:val="subscript"/>
              </w:rPr>
            </w:pPr>
          </w:p>
          <w:p w:rsidR="002E4C1A" w:rsidRDefault="002E4C1A">
            <w:pPr>
              <w:rPr>
                <w:vertAlign w:val="subscript"/>
              </w:rPr>
            </w:pPr>
            <w:r>
              <w:rPr>
                <w:vertAlign w:val="subscript"/>
              </w:rPr>
              <w:t>1mk</w:t>
            </w:r>
          </w:p>
        </w:tc>
      </w:tr>
    </w:tbl>
    <w:p w:rsidR="00736AD0" w:rsidRDefault="00736AD0" w:rsidP="00736AD0">
      <w:pPr>
        <w:tabs>
          <w:tab w:val="left" w:pos="8232"/>
        </w:tabs>
      </w:pPr>
    </w:p>
    <w:p w:rsidR="00736AD0" w:rsidRDefault="00736AD0" w:rsidP="00736AD0">
      <w:pPr>
        <w:tabs>
          <w:tab w:val="left" w:pos="8232"/>
        </w:tabs>
      </w:pPr>
      <w:r>
        <w:t>iii) To 2cm3 of filtrate add two drops of barium nitrate solution</w:t>
      </w:r>
      <w:r w:rsidR="006F5DBF">
        <w:t xml:space="preserve">             </w:t>
      </w:r>
      <w:r w:rsidR="006F5DBF">
        <w:tab/>
      </w:r>
      <w:r w:rsidR="006F5DBF">
        <w:tab/>
      </w:r>
      <w:r w:rsidR="006F5DBF">
        <w:tab/>
        <w:t>(2mks)</w:t>
      </w:r>
    </w:p>
    <w:tbl>
      <w:tblPr>
        <w:tblStyle w:val="TableGrid"/>
        <w:tblW w:w="0" w:type="auto"/>
        <w:tblLook w:val="04A0" w:firstRow="1" w:lastRow="0" w:firstColumn="1" w:lastColumn="0" w:noHBand="0" w:noVBand="1"/>
      </w:tblPr>
      <w:tblGrid>
        <w:gridCol w:w="5328"/>
        <w:gridCol w:w="5040"/>
      </w:tblGrid>
      <w:tr w:rsidR="00736AD0" w:rsidTr="002E4C1A">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Observations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Inferences</w:t>
            </w:r>
          </w:p>
        </w:tc>
      </w:tr>
      <w:tr w:rsidR="00736AD0" w:rsidTr="002E4C1A">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246C7B">
            <w:r>
              <w:t xml:space="preserve">                                     </w:t>
            </w:r>
          </w:p>
          <w:p w:rsidR="000005EF" w:rsidRDefault="000005EF"/>
          <w:p w:rsidR="002E4C1A" w:rsidRDefault="002E4C1A"/>
          <w:p w:rsidR="000005EF" w:rsidRDefault="002E4C1A">
            <w:r w:rsidRPr="002E4C1A">
              <w:rPr>
                <w:vertAlign w:val="superscript"/>
              </w:rPr>
              <w:t>1</w:t>
            </w:r>
            <w:r>
              <w:t>/2mk</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rPr>
                <w:vertAlign w:val="superscript"/>
              </w:rPr>
            </w:pPr>
          </w:p>
          <w:p w:rsidR="002E4C1A" w:rsidRDefault="002E4C1A">
            <w:pPr>
              <w:rPr>
                <w:vertAlign w:val="superscript"/>
              </w:rPr>
            </w:pPr>
          </w:p>
          <w:p w:rsidR="002E4C1A" w:rsidRPr="002E4C1A" w:rsidRDefault="002E4C1A"/>
          <w:p w:rsidR="002E4C1A" w:rsidRPr="002E4C1A" w:rsidRDefault="002E4C1A">
            <w:r w:rsidRPr="002E4C1A">
              <w:rPr>
                <w:vertAlign w:val="superscript"/>
              </w:rPr>
              <w:t>1</w:t>
            </w:r>
            <w:r>
              <w:t>/2mk</w:t>
            </w:r>
          </w:p>
        </w:tc>
      </w:tr>
      <w:tr w:rsidR="00736AD0" w:rsidTr="002E4C1A">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r>
    </w:tbl>
    <w:p w:rsidR="00736AD0" w:rsidRDefault="00736AD0" w:rsidP="00736AD0">
      <w:pPr>
        <w:tabs>
          <w:tab w:val="left" w:pos="8232"/>
        </w:tabs>
      </w:pPr>
    </w:p>
    <w:p w:rsidR="00736AD0" w:rsidRDefault="00736AD0" w:rsidP="00736AD0">
      <w:pPr>
        <w:tabs>
          <w:tab w:val="left" w:pos="8232"/>
        </w:tabs>
      </w:pPr>
      <w:r>
        <w:t xml:space="preserve">3. You are provided with solid E carry out the following test and record your observations and inferences in the spaces provided  </w:t>
      </w:r>
    </w:p>
    <w:p w:rsidR="00736AD0" w:rsidRDefault="00736AD0" w:rsidP="00736AD0">
      <w:pPr>
        <w:tabs>
          <w:tab w:val="left" w:pos="8232"/>
        </w:tabs>
      </w:pPr>
      <w:r>
        <w:t>a) P</w:t>
      </w:r>
      <w:r w:rsidR="002E4C1A">
        <w:t>lace about one half of solid E in</w:t>
      </w:r>
      <w:r>
        <w:t xml:space="preserve"> a </w:t>
      </w:r>
      <w:r w:rsidR="002E4C1A">
        <w:t>dry test tube .Retain the other h</w:t>
      </w:r>
      <w:r>
        <w:t>alf for us</w:t>
      </w:r>
      <w:r w:rsidR="002E4C1A">
        <w:t>e in (b) below</w:t>
      </w:r>
      <w:r>
        <w:t xml:space="preserve"> .Add all of the absolute ethanol provided to solid E in a test tube shake the mixture </w:t>
      </w:r>
      <w:r w:rsidR="00270869">
        <w:tab/>
      </w:r>
      <w:r w:rsidR="00270869">
        <w:tab/>
      </w:r>
    </w:p>
    <w:tbl>
      <w:tblPr>
        <w:tblStyle w:val="TableGrid"/>
        <w:tblW w:w="0" w:type="auto"/>
        <w:tblLook w:val="04A0" w:firstRow="1" w:lastRow="0" w:firstColumn="1" w:lastColumn="0" w:noHBand="0" w:noVBand="1"/>
      </w:tblPr>
      <w:tblGrid>
        <w:gridCol w:w="5328"/>
        <w:gridCol w:w="5040"/>
      </w:tblGrid>
      <w:tr w:rsidR="00736AD0" w:rsidTr="00FA052B">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r>
      <w:tr w:rsidR="00736AD0" w:rsidTr="00FA052B">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rPr>
                <w:vertAlign w:val="subscript"/>
              </w:rPr>
            </w:pPr>
          </w:p>
        </w:tc>
      </w:tr>
      <w:tr w:rsidR="00736AD0" w:rsidTr="00FA052B">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r>
      <w:tr w:rsidR="00B60950" w:rsidTr="00FA052B">
        <w:tc>
          <w:tcPr>
            <w:tcW w:w="5328" w:type="dxa"/>
            <w:hideMark/>
          </w:tcPr>
          <w:p w:rsidR="00B60950" w:rsidRDefault="00B60950" w:rsidP="0055235C">
            <w:r>
              <w:t>Observations</w:t>
            </w:r>
          </w:p>
        </w:tc>
        <w:tc>
          <w:tcPr>
            <w:tcW w:w="5040" w:type="dxa"/>
            <w:hideMark/>
          </w:tcPr>
          <w:p w:rsidR="00B60950" w:rsidRDefault="00B60950" w:rsidP="0055235C">
            <w:r>
              <w:t>Inferences</w:t>
            </w:r>
          </w:p>
        </w:tc>
      </w:tr>
      <w:tr w:rsidR="00B60950" w:rsidTr="00FA052B">
        <w:tc>
          <w:tcPr>
            <w:tcW w:w="5328" w:type="dxa"/>
            <w:hideMark/>
          </w:tcPr>
          <w:p w:rsidR="00B60950" w:rsidRDefault="00B60950" w:rsidP="0055235C"/>
        </w:tc>
        <w:tc>
          <w:tcPr>
            <w:tcW w:w="5040" w:type="dxa"/>
            <w:hideMark/>
          </w:tcPr>
          <w:p w:rsidR="00B60950" w:rsidRDefault="00B60950" w:rsidP="0055235C">
            <w:pPr>
              <w:rPr>
                <w:vertAlign w:val="subscript"/>
              </w:rPr>
            </w:pPr>
          </w:p>
        </w:tc>
      </w:tr>
      <w:tr w:rsidR="00B60950" w:rsidTr="00FA052B">
        <w:tc>
          <w:tcPr>
            <w:tcW w:w="5328" w:type="dxa"/>
            <w:hideMark/>
          </w:tcPr>
          <w:p w:rsidR="00B60950" w:rsidRDefault="00B60950" w:rsidP="0055235C">
            <w:r>
              <w:t xml:space="preserve">   </w:t>
            </w:r>
          </w:p>
          <w:p w:rsidR="00B60950" w:rsidRDefault="00B60950" w:rsidP="0055235C"/>
          <w:p w:rsidR="00B60950" w:rsidRDefault="00FA052B" w:rsidP="0055235C">
            <w:r w:rsidRPr="00FA052B">
              <w:rPr>
                <w:vertAlign w:val="superscript"/>
              </w:rPr>
              <w:t>1</w:t>
            </w:r>
            <w:r>
              <w:t>/2mk</w:t>
            </w:r>
          </w:p>
        </w:tc>
        <w:tc>
          <w:tcPr>
            <w:tcW w:w="5040" w:type="dxa"/>
            <w:hideMark/>
          </w:tcPr>
          <w:p w:rsidR="00B60950" w:rsidRDefault="00B60950" w:rsidP="0055235C"/>
          <w:p w:rsidR="00B60950" w:rsidRDefault="00B60950" w:rsidP="0055235C"/>
          <w:p w:rsidR="00B60950" w:rsidRDefault="00FA052B" w:rsidP="0055235C">
            <w:r w:rsidRPr="00FA052B">
              <w:rPr>
                <w:vertAlign w:val="superscript"/>
              </w:rPr>
              <w:t>1</w:t>
            </w:r>
            <w:r>
              <w:t>/2mk</w:t>
            </w:r>
          </w:p>
        </w:tc>
      </w:tr>
    </w:tbl>
    <w:p w:rsidR="00736AD0" w:rsidRDefault="007A081D" w:rsidP="00736AD0">
      <w:pPr>
        <w:tabs>
          <w:tab w:val="left" w:pos="8232"/>
        </w:tabs>
      </w:pPr>
      <w:r>
        <w:t xml:space="preserve">                                                                                                         </w:t>
      </w:r>
      <w:r w:rsidR="00270869">
        <w:t xml:space="preserve">                           </w:t>
      </w:r>
    </w:p>
    <w:p w:rsidR="00736AD0" w:rsidRDefault="00736AD0" w:rsidP="00736AD0">
      <w:pPr>
        <w:tabs>
          <w:tab w:val="left" w:pos="8232"/>
        </w:tabs>
      </w:pPr>
      <w:r>
        <w:t>Divide the mixture formed into two portions</w:t>
      </w:r>
    </w:p>
    <w:p w:rsidR="00736AD0" w:rsidRDefault="00FA052B" w:rsidP="00736AD0">
      <w:pPr>
        <w:tabs>
          <w:tab w:val="left" w:pos="8232"/>
        </w:tabs>
      </w:pPr>
      <w:proofErr w:type="spellStart"/>
      <w:r>
        <w:t>i</w:t>
      </w:r>
      <w:proofErr w:type="spellEnd"/>
      <w:r>
        <w:t>) Determine the pH</w:t>
      </w:r>
      <w:r w:rsidR="00736AD0">
        <w:t xml:space="preserve"> of the first portions</w:t>
      </w:r>
      <w:r w:rsidR="00AB74D9">
        <w:tab/>
      </w:r>
      <w:r w:rsidR="00AB74D9">
        <w:tab/>
      </w:r>
      <w:r w:rsidR="00AB74D9">
        <w:tab/>
      </w:r>
    </w:p>
    <w:tbl>
      <w:tblPr>
        <w:tblStyle w:val="TableGrid"/>
        <w:tblW w:w="0" w:type="auto"/>
        <w:tblLook w:val="04A0" w:firstRow="1" w:lastRow="0" w:firstColumn="1" w:lastColumn="0" w:noHBand="0" w:noVBand="1"/>
      </w:tblPr>
      <w:tblGrid>
        <w:gridCol w:w="5328"/>
        <w:gridCol w:w="5040"/>
      </w:tblGrid>
      <w:tr w:rsidR="00736AD0" w:rsidTr="00FA052B">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Observations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Inferences</w:t>
            </w:r>
          </w:p>
        </w:tc>
      </w:tr>
      <w:tr w:rsidR="00736AD0" w:rsidTr="00FA052B">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rPr>
                <w:vertAlign w:val="subscript"/>
              </w:rPr>
            </w:pPr>
          </w:p>
        </w:tc>
      </w:tr>
      <w:tr w:rsidR="00736AD0" w:rsidTr="00FA052B">
        <w:trPr>
          <w:trHeight w:val="1700"/>
        </w:trPr>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E2103D">
            <w:r>
              <w:t xml:space="preserve">   </w:t>
            </w:r>
          </w:p>
          <w:p w:rsidR="003C5011" w:rsidRDefault="003C5011"/>
          <w:p w:rsidR="00E2103D" w:rsidRDefault="00E2103D"/>
          <w:p w:rsidR="00FA052B" w:rsidRDefault="00FA052B"/>
          <w:p w:rsidR="00FA052B" w:rsidRDefault="00FA052B">
            <w:r w:rsidRPr="00FA052B">
              <w:rPr>
                <w:vertAlign w:val="superscript"/>
              </w:rPr>
              <w:t>1</w:t>
            </w:r>
            <w:r>
              <w:t>/2mk</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011" w:rsidRDefault="003C5011"/>
          <w:p w:rsidR="003C5011" w:rsidRDefault="003C5011"/>
          <w:p w:rsidR="00736AD0" w:rsidRDefault="00736AD0"/>
          <w:p w:rsidR="00FA052B" w:rsidRDefault="00FA052B"/>
          <w:p w:rsidR="00FA052B" w:rsidRDefault="00FA052B">
            <w:r w:rsidRPr="00FA052B">
              <w:rPr>
                <w:vertAlign w:val="superscript"/>
              </w:rPr>
              <w:t>1</w:t>
            </w:r>
            <w:r>
              <w:t>/2mk</w:t>
            </w:r>
          </w:p>
        </w:tc>
      </w:tr>
    </w:tbl>
    <w:p w:rsidR="00736AD0" w:rsidRDefault="00736AD0" w:rsidP="00736AD0">
      <w:pPr>
        <w:tabs>
          <w:tab w:val="left" w:pos="8232"/>
        </w:tabs>
      </w:pPr>
    </w:p>
    <w:p w:rsidR="00736AD0" w:rsidRDefault="00736AD0" w:rsidP="00736AD0">
      <w:pPr>
        <w:tabs>
          <w:tab w:val="left" w:pos="8232"/>
        </w:tabs>
      </w:pPr>
      <w:r>
        <w:t xml:space="preserve">ii) To the second portion, add about one half of sodium hydrogen carbonate provided </w:t>
      </w:r>
      <w:r w:rsidR="00511C7F">
        <w:t xml:space="preserve">       </w:t>
      </w:r>
      <w:r w:rsidR="005C18CB">
        <w:t xml:space="preserve">             </w:t>
      </w:r>
    </w:p>
    <w:tbl>
      <w:tblPr>
        <w:tblStyle w:val="TableGrid"/>
        <w:tblW w:w="0" w:type="auto"/>
        <w:tblLook w:val="04A0" w:firstRow="1" w:lastRow="0" w:firstColumn="1" w:lastColumn="0" w:noHBand="0" w:noVBand="1"/>
      </w:tblPr>
      <w:tblGrid>
        <w:gridCol w:w="5328"/>
        <w:gridCol w:w="5040"/>
      </w:tblGrid>
      <w:tr w:rsidR="00736AD0" w:rsidTr="00FA052B">
        <w:trPr>
          <w:trHeight w:val="58"/>
        </w:trPr>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Observations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r>
              <w:t>Inferences</w:t>
            </w:r>
          </w:p>
        </w:tc>
      </w:tr>
      <w:tr w:rsidR="00736AD0" w:rsidTr="00FA052B">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rPr>
                <w:vertAlign w:val="superscript"/>
              </w:rPr>
            </w:pPr>
          </w:p>
        </w:tc>
      </w:tr>
      <w:tr w:rsidR="00736AD0" w:rsidTr="00FA052B">
        <w:trPr>
          <w:trHeight w:val="1466"/>
        </w:trPr>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 w:rsidR="00F51C4B" w:rsidRDefault="00F51C4B"/>
          <w:p w:rsidR="00F51C4B" w:rsidRDefault="00F51C4B"/>
          <w:p w:rsidR="00F51C4B" w:rsidRDefault="00F51C4B">
            <w:r>
              <w:t xml:space="preserve">  </w:t>
            </w:r>
            <w:r w:rsidR="00FA052B">
              <w:t>1mk</w:t>
            </w:r>
            <w:r>
              <w:t xml:space="preserve">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52B" w:rsidRDefault="00F51C4B">
            <w:r>
              <w:t xml:space="preserve"> </w:t>
            </w:r>
          </w:p>
          <w:p w:rsidR="00FA052B" w:rsidRDefault="00FA052B"/>
          <w:p w:rsidR="00FA052B" w:rsidRDefault="00FA052B"/>
          <w:p w:rsidR="00FA052B" w:rsidRDefault="00FA052B"/>
          <w:p w:rsidR="00736AD0" w:rsidRDefault="00FA052B">
            <w:r>
              <w:t>1mk</w:t>
            </w:r>
            <w:r w:rsidR="00F51C4B">
              <w:t xml:space="preserve">                                                                                     </w:t>
            </w:r>
          </w:p>
        </w:tc>
      </w:tr>
    </w:tbl>
    <w:p w:rsidR="00736AD0" w:rsidRDefault="00736AD0" w:rsidP="00736AD0">
      <w:pPr>
        <w:tabs>
          <w:tab w:val="left" w:pos="8232"/>
        </w:tabs>
      </w:pPr>
    </w:p>
    <w:p w:rsidR="00736AD0" w:rsidRDefault="00736AD0" w:rsidP="00736AD0">
      <w:pPr>
        <w:tabs>
          <w:tab w:val="left" w:pos="8232"/>
        </w:tabs>
      </w:pPr>
      <w:r>
        <w:t>b) Place the remaining solid E in a boiling tube 10cm</w:t>
      </w:r>
      <w:r w:rsidRPr="00551A4D">
        <w:rPr>
          <w:vertAlign w:val="superscript"/>
        </w:rPr>
        <w:t>3</w:t>
      </w:r>
      <w:r>
        <w:t xml:space="preserve"> of distilled water and shake. Boil the mixture and divide it into 3 portions while still warm </w:t>
      </w:r>
    </w:p>
    <w:p w:rsidR="00736AD0" w:rsidRDefault="00736AD0" w:rsidP="00736AD0">
      <w:pPr>
        <w:tabs>
          <w:tab w:val="left" w:pos="8232"/>
        </w:tabs>
      </w:pPr>
      <w:proofErr w:type="spellStart"/>
      <w:r>
        <w:lastRenderedPageBreak/>
        <w:t>i</w:t>
      </w:r>
      <w:proofErr w:type="spellEnd"/>
      <w:r>
        <w:t xml:space="preserve">) To the first portion add the remaining sodium hydrogen </w:t>
      </w:r>
    </w:p>
    <w:tbl>
      <w:tblPr>
        <w:tblStyle w:val="TableGrid"/>
        <w:tblW w:w="0" w:type="auto"/>
        <w:tblLook w:val="04A0" w:firstRow="1" w:lastRow="0" w:firstColumn="1" w:lastColumn="0" w:noHBand="0" w:noVBand="1"/>
      </w:tblPr>
      <w:tblGrid>
        <w:gridCol w:w="5197"/>
        <w:gridCol w:w="5198"/>
      </w:tblGrid>
      <w:tr w:rsidR="00736AD0" w:rsidTr="00736AD0">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r>
              <w:t>Observations</w:t>
            </w:r>
          </w:p>
        </w:tc>
        <w:tc>
          <w:tcPr>
            <w:tcW w:w="5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r>
              <w:t>Inferences</w:t>
            </w:r>
          </w:p>
        </w:tc>
      </w:tr>
      <w:tr w:rsidR="00736AD0" w:rsidTr="00736AD0">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p>
          <w:p w:rsidR="009E32F7" w:rsidRDefault="009E32F7">
            <w:pPr>
              <w:tabs>
                <w:tab w:val="left" w:pos="8232"/>
              </w:tabs>
            </w:pPr>
          </w:p>
          <w:p w:rsidR="009E32F7" w:rsidRDefault="009E32F7">
            <w:pPr>
              <w:tabs>
                <w:tab w:val="left" w:pos="8232"/>
              </w:tabs>
            </w:pPr>
          </w:p>
          <w:p w:rsidR="009E32F7" w:rsidRDefault="009E32F7">
            <w:pPr>
              <w:tabs>
                <w:tab w:val="left" w:pos="8232"/>
              </w:tabs>
            </w:pPr>
          </w:p>
          <w:p w:rsidR="009E32F7" w:rsidRDefault="00551A4D">
            <w:pPr>
              <w:tabs>
                <w:tab w:val="left" w:pos="8232"/>
              </w:tabs>
            </w:pPr>
            <w:r w:rsidRPr="00551A4D">
              <w:rPr>
                <w:vertAlign w:val="superscript"/>
              </w:rPr>
              <w:t>1</w:t>
            </w:r>
            <w:r>
              <w:t>/2mk</w:t>
            </w:r>
          </w:p>
        </w:tc>
        <w:tc>
          <w:tcPr>
            <w:tcW w:w="5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AD0" w:rsidRDefault="00736AD0">
            <w:pPr>
              <w:tabs>
                <w:tab w:val="left" w:pos="8232"/>
              </w:tabs>
            </w:pPr>
          </w:p>
          <w:p w:rsidR="00736AD0" w:rsidRDefault="00736AD0">
            <w:pPr>
              <w:tabs>
                <w:tab w:val="left" w:pos="8232"/>
              </w:tabs>
            </w:pPr>
          </w:p>
          <w:p w:rsidR="00551A4D" w:rsidRDefault="00551A4D">
            <w:pPr>
              <w:tabs>
                <w:tab w:val="left" w:pos="8232"/>
              </w:tabs>
            </w:pPr>
          </w:p>
          <w:p w:rsidR="00551A4D" w:rsidRDefault="00551A4D">
            <w:pPr>
              <w:tabs>
                <w:tab w:val="left" w:pos="8232"/>
              </w:tabs>
            </w:pPr>
          </w:p>
          <w:p w:rsidR="00551A4D" w:rsidRDefault="00551A4D">
            <w:pPr>
              <w:tabs>
                <w:tab w:val="left" w:pos="8232"/>
              </w:tabs>
            </w:pPr>
            <w:r w:rsidRPr="00551A4D">
              <w:rPr>
                <w:vertAlign w:val="superscript"/>
              </w:rPr>
              <w:t>1</w:t>
            </w:r>
            <w:r>
              <w:t>/2mk</w:t>
            </w:r>
          </w:p>
        </w:tc>
      </w:tr>
      <w:tr w:rsidR="00736AD0" w:rsidTr="00736AD0">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p>
        </w:tc>
        <w:tc>
          <w:tcPr>
            <w:tcW w:w="5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p>
        </w:tc>
      </w:tr>
    </w:tbl>
    <w:p w:rsidR="00736AD0" w:rsidRDefault="00736AD0" w:rsidP="00736AD0">
      <w:pPr>
        <w:tabs>
          <w:tab w:val="left" w:pos="8232"/>
        </w:tabs>
      </w:pPr>
    </w:p>
    <w:p w:rsidR="00736AD0" w:rsidRDefault="00736AD0" w:rsidP="00736AD0">
      <w:pPr>
        <w:tabs>
          <w:tab w:val="left" w:pos="8232"/>
        </w:tabs>
      </w:pPr>
    </w:p>
    <w:p w:rsidR="00736AD0" w:rsidRDefault="00736AD0" w:rsidP="00736AD0">
      <w:pPr>
        <w:tabs>
          <w:tab w:val="left" w:pos="8232"/>
        </w:tabs>
      </w:pPr>
      <w:r>
        <w:rPr>
          <w:vertAlign w:val="subscript"/>
        </w:rPr>
        <w:t xml:space="preserve">ii)  </w:t>
      </w:r>
      <w:r>
        <w:t>The second portio</w:t>
      </w:r>
      <w:r w:rsidR="00551A4D">
        <w:t>n add three drops of acidified K</w:t>
      </w:r>
      <w:r w:rsidR="00551A4D" w:rsidRPr="00551A4D">
        <w:rPr>
          <w:vertAlign w:val="subscript"/>
        </w:rPr>
        <w:t>2</w:t>
      </w:r>
      <w:r w:rsidR="00551A4D">
        <w:t>C</w:t>
      </w:r>
      <w:r>
        <w:t>r</w:t>
      </w:r>
      <w:r w:rsidRPr="00551A4D">
        <w:rPr>
          <w:vertAlign w:val="subscript"/>
        </w:rPr>
        <w:t>2</w:t>
      </w:r>
      <w:r>
        <w:t>0</w:t>
      </w:r>
      <w:r w:rsidRPr="00551A4D">
        <w:rPr>
          <w:vertAlign w:val="subscript"/>
        </w:rPr>
        <w:t>7</w:t>
      </w:r>
      <w:r w:rsidR="00287780" w:rsidRPr="00551A4D">
        <w:rPr>
          <w:vertAlign w:val="subscript"/>
        </w:rPr>
        <w:t xml:space="preserve"> </w:t>
      </w:r>
      <w:r w:rsidR="00287780">
        <w:t xml:space="preserve">                            </w:t>
      </w:r>
      <w:r w:rsidR="0098577D">
        <w:t xml:space="preserve">   </w:t>
      </w:r>
      <w:r w:rsidR="0098577D">
        <w:tab/>
      </w:r>
      <w:r w:rsidR="0098577D">
        <w:tab/>
      </w:r>
      <w:r w:rsidR="00287780">
        <w:t xml:space="preserve">    </w:t>
      </w:r>
      <w:r w:rsidR="0098577D">
        <w:t xml:space="preserve">      </w:t>
      </w:r>
      <w:r w:rsidR="00287780">
        <w:t xml:space="preserve">  (1mks)</w:t>
      </w:r>
    </w:p>
    <w:tbl>
      <w:tblPr>
        <w:tblStyle w:val="TableGrid"/>
        <w:tblW w:w="0" w:type="auto"/>
        <w:tblLook w:val="04A0" w:firstRow="1" w:lastRow="0" w:firstColumn="1" w:lastColumn="0" w:noHBand="0" w:noVBand="1"/>
      </w:tblPr>
      <w:tblGrid>
        <w:gridCol w:w="5197"/>
        <w:gridCol w:w="5198"/>
      </w:tblGrid>
      <w:tr w:rsidR="00736AD0" w:rsidTr="00736AD0">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r>
              <w:t>Observations</w:t>
            </w:r>
          </w:p>
        </w:tc>
        <w:tc>
          <w:tcPr>
            <w:tcW w:w="5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r>
              <w:t>Inferences</w:t>
            </w:r>
          </w:p>
        </w:tc>
      </w:tr>
      <w:tr w:rsidR="00736AD0" w:rsidTr="00736AD0">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p>
          <w:p w:rsidR="00BD2A46" w:rsidRDefault="00BD2A46">
            <w:pPr>
              <w:tabs>
                <w:tab w:val="left" w:pos="8232"/>
              </w:tabs>
            </w:pPr>
          </w:p>
          <w:p w:rsidR="00BD2A46" w:rsidRDefault="00BD2A46">
            <w:pPr>
              <w:tabs>
                <w:tab w:val="left" w:pos="8232"/>
              </w:tabs>
            </w:pPr>
            <w:r w:rsidRPr="00BD2A46">
              <w:rPr>
                <w:vertAlign w:val="superscript"/>
              </w:rPr>
              <w:t>1</w:t>
            </w:r>
            <w:r>
              <w:t>/2MK</w:t>
            </w:r>
          </w:p>
        </w:tc>
        <w:tc>
          <w:tcPr>
            <w:tcW w:w="5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p>
          <w:p w:rsidR="006D58B4" w:rsidRDefault="006D58B4">
            <w:pPr>
              <w:tabs>
                <w:tab w:val="left" w:pos="8232"/>
              </w:tabs>
            </w:pPr>
          </w:p>
          <w:p w:rsidR="006D58B4" w:rsidRDefault="00BD2A46">
            <w:pPr>
              <w:tabs>
                <w:tab w:val="left" w:pos="8232"/>
              </w:tabs>
            </w:pPr>
            <w:r w:rsidRPr="00BD2A46">
              <w:rPr>
                <w:vertAlign w:val="superscript"/>
              </w:rPr>
              <w:t>1</w:t>
            </w:r>
            <w:r>
              <w:t>/2mk</w:t>
            </w:r>
          </w:p>
        </w:tc>
      </w:tr>
    </w:tbl>
    <w:p w:rsidR="00736AD0" w:rsidRDefault="00736AD0" w:rsidP="00736AD0">
      <w:pPr>
        <w:tabs>
          <w:tab w:val="left" w:pos="8232"/>
        </w:tabs>
      </w:pPr>
    </w:p>
    <w:p w:rsidR="00736AD0" w:rsidRDefault="00736AD0" w:rsidP="00736AD0">
      <w:pPr>
        <w:tabs>
          <w:tab w:val="left" w:pos="8232"/>
        </w:tabs>
      </w:pPr>
      <w:r>
        <w:t>iii) To the third portion add 5 drops of Bromine water</w:t>
      </w:r>
      <w:r w:rsidR="0098577D">
        <w:t xml:space="preserve">           </w:t>
      </w:r>
      <w:r w:rsidR="00531636">
        <w:t xml:space="preserve">                                                             (1mk)</w:t>
      </w:r>
    </w:p>
    <w:tbl>
      <w:tblPr>
        <w:tblStyle w:val="TableGrid"/>
        <w:tblW w:w="0" w:type="auto"/>
        <w:tblLook w:val="04A0" w:firstRow="1" w:lastRow="0" w:firstColumn="1" w:lastColumn="0" w:noHBand="0" w:noVBand="1"/>
      </w:tblPr>
      <w:tblGrid>
        <w:gridCol w:w="5197"/>
        <w:gridCol w:w="5198"/>
      </w:tblGrid>
      <w:tr w:rsidR="00736AD0" w:rsidTr="00736AD0">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r>
              <w:t>Observations</w:t>
            </w:r>
          </w:p>
        </w:tc>
        <w:tc>
          <w:tcPr>
            <w:tcW w:w="5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r>
              <w:t>Inferences</w:t>
            </w:r>
          </w:p>
        </w:tc>
      </w:tr>
      <w:tr w:rsidR="00736AD0" w:rsidTr="00736AD0">
        <w:tc>
          <w:tcPr>
            <w:tcW w:w="5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D79" w:rsidRDefault="00E2103D">
            <w:pPr>
              <w:tabs>
                <w:tab w:val="left" w:pos="8232"/>
              </w:tabs>
            </w:pPr>
            <w:r>
              <w:t xml:space="preserve">    </w:t>
            </w:r>
          </w:p>
          <w:p w:rsidR="009E32F7" w:rsidRDefault="009E32F7">
            <w:pPr>
              <w:tabs>
                <w:tab w:val="left" w:pos="8232"/>
              </w:tabs>
            </w:pPr>
          </w:p>
          <w:p w:rsidR="009E32F7" w:rsidRDefault="009E32F7">
            <w:pPr>
              <w:tabs>
                <w:tab w:val="left" w:pos="8232"/>
              </w:tabs>
            </w:pPr>
          </w:p>
          <w:p w:rsidR="009E32F7" w:rsidRDefault="00BD2A46">
            <w:pPr>
              <w:tabs>
                <w:tab w:val="left" w:pos="8232"/>
              </w:tabs>
            </w:pPr>
            <w:r w:rsidRPr="00BD2A46">
              <w:rPr>
                <w:vertAlign w:val="superscript"/>
              </w:rPr>
              <w:t>1</w:t>
            </w:r>
            <w:r>
              <w:t>/2MK</w:t>
            </w:r>
          </w:p>
        </w:tc>
        <w:tc>
          <w:tcPr>
            <w:tcW w:w="5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AD0" w:rsidRDefault="00736AD0">
            <w:pPr>
              <w:tabs>
                <w:tab w:val="left" w:pos="8232"/>
              </w:tabs>
            </w:pPr>
          </w:p>
          <w:p w:rsidR="00BD2A46" w:rsidRDefault="00BD2A46">
            <w:pPr>
              <w:tabs>
                <w:tab w:val="left" w:pos="8232"/>
              </w:tabs>
            </w:pPr>
          </w:p>
          <w:p w:rsidR="00BD2A46" w:rsidRDefault="00BD2A46">
            <w:pPr>
              <w:tabs>
                <w:tab w:val="left" w:pos="8232"/>
              </w:tabs>
            </w:pPr>
          </w:p>
          <w:p w:rsidR="00BD2A46" w:rsidRDefault="00BD2A46">
            <w:pPr>
              <w:tabs>
                <w:tab w:val="left" w:pos="8232"/>
              </w:tabs>
            </w:pPr>
            <w:r w:rsidRPr="00BD2A46">
              <w:rPr>
                <w:vertAlign w:val="superscript"/>
              </w:rPr>
              <w:t>1</w:t>
            </w:r>
            <w:r>
              <w:t>/2mk</w:t>
            </w:r>
          </w:p>
        </w:tc>
      </w:tr>
    </w:tbl>
    <w:p w:rsidR="00736AD0" w:rsidRDefault="00736AD0" w:rsidP="00736AD0">
      <w:pPr>
        <w:tabs>
          <w:tab w:val="left" w:pos="8232"/>
        </w:tabs>
        <w:rPr>
          <w:vertAlign w:val="subscript"/>
        </w:rPr>
      </w:pPr>
    </w:p>
    <w:p w:rsidR="00867F2F" w:rsidRDefault="00867F2F"/>
    <w:sectPr w:rsidR="00867F2F" w:rsidSect="00491892">
      <w:footerReference w:type="default" r:id="rId9"/>
      <w:pgSz w:w="11907" w:h="16839" w:code="9"/>
      <w:pgMar w:top="576" w:right="864" w:bottom="576" w:left="8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07" w:rsidRDefault="00692607" w:rsidP="00BA0FEF">
      <w:pPr>
        <w:spacing w:line="240" w:lineRule="auto"/>
      </w:pPr>
      <w:r>
        <w:separator/>
      </w:r>
    </w:p>
  </w:endnote>
  <w:endnote w:type="continuationSeparator" w:id="0">
    <w:p w:rsidR="00692607" w:rsidRDefault="00692607" w:rsidP="00BA0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1A" w:rsidRDefault="00692607" w:rsidP="00BA0FEF">
    <w:pPr>
      <w:pStyle w:val="Footer"/>
      <w:rPr>
        <w:b/>
        <w:i/>
      </w:rPr>
    </w:pPr>
    <w:sdt>
      <w:sdtPr>
        <w:rPr>
          <w:b/>
          <w:i/>
        </w:rPr>
        <w:id w:val="6202993"/>
        <w:docPartObj>
          <w:docPartGallery w:val="Page Numbers (Bottom of Page)"/>
          <w:docPartUnique/>
        </w:docPartObj>
      </w:sdtPr>
      <w:sdtEndPr/>
      <w:sdtContent>
        <w:r w:rsidR="002E4C1A">
          <w:rPr>
            <w:b/>
            <w:i/>
          </w:rPr>
          <w:t xml:space="preserve">@ CEKENA 2022 FORM 4             </w:t>
        </w:r>
        <w:r w:rsidR="002E4C1A">
          <w:rPr>
            <w:b/>
            <w:i/>
          </w:rPr>
          <w:fldChar w:fldCharType="begin"/>
        </w:r>
        <w:r w:rsidR="002E4C1A">
          <w:rPr>
            <w:b/>
            <w:i/>
          </w:rPr>
          <w:instrText xml:space="preserve"> PAGE   \* MERGEFORMAT </w:instrText>
        </w:r>
        <w:r w:rsidR="002E4C1A">
          <w:rPr>
            <w:b/>
            <w:i/>
          </w:rPr>
          <w:fldChar w:fldCharType="separate"/>
        </w:r>
        <w:r w:rsidR="0071488F">
          <w:rPr>
            <w:b/>
            <w:i/>
            <w:noProof/>
          </w:rPr>
          <w:t>8</w:t>
        </w:r>
        <w:r w:rsidR="002E4C1A">
          <w:rPr>
            <w:b/>
            <w:i/>
          </w:rPr>
          <w:fldChar w:fldCharType="end"/>
        </w:r>
        <w:r w:rsidR="002E4C1A">
          <w:rPr>
            <w:b/>
            <w:i/>
          </w:rPr>
          <w:t xml:space="preserve">           CHEMISTRY 233/</w:t>
        </w:r>
        <w:proofErr w:type="gramStart"/>
        <w:r w:rsidR="002E4C1A">
          <w:rPr>
            <w:b/>
            <w:i/>
          </w:rPr>
          <w:t>3  Turn</w:t>
        </w:r>
        <w:proofErr w:type="gramEnd"/>
        <w:r w:rsidR="002E4C1A">
          <w:rPr>
            <w:b/>
            <w:i/>
          </w:rPr>
          <w:t xml:space="preserve"> Over</w:t>
        </w:r>
      </w:sdtContent>
    </w:sdt>
  </w:p>
  <w:p w:rsidR="002E4C1A" w:rsidRDefault="002E4C1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07" w:rsidRDefault="00692607" w:rsidP="00BA0FEF">
      <w:pPr>
        <w:spacing w:line="240" w:lineRule="auto"/>
      </w:pPr>
      <w:r>
        <w:separator/>
      </w:r>
    </w:p>
  </w:footnote>
  <w:footnote w:type="continuationSeparator" w:id="0">
    <w:p w:rsidR="00692607" w:rsidRDefault="00692607" w:rsidP="00BA0F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C764D"/>
    <w:multiLevelType w:val="hybridMultilevel"/>
    <w:tmpl w:val="5658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AD0"/>
    <w:rsid w:val="000005EF"/>
    <w:rsid w:val="00007BB7"/>
    <w:rsid w:val="00032285"/>
    <w:rsid w:val="00033A87"/>
    <w:rsid w:val="00035019"/>
    <w:rsid w:val="00042E4E"/>
    <w:rsid w:val="00067CBA"/>
    <w:rsid w:val="00075F9E"/>
    <w:rsid w:val="00080615"/>
    <w:rsid w:val="00084D65"/>
    <w:rsid w:val="00092D6C"/>
    <w:rsid w:val="00096155"/>
    <w:rsid w:val="000A570F"/>
    <w:rsid w:val="000A7CC2"/>
    <w:rsid w:val="000E4076"/>
    <w:rsid w:val="000F6C32"/>
    <w:rsid w:val="00122156"/>
    <w:rsid w:val="00135A99"/>
    <w:rsid w:val="00147289"/>
    <w:rsid w:val="00155B35"/>
    <w:rsid w:val="00181989"/>
    <w:rsid w:val="00185AC6"/>
    <w:rsid w:val="0019488D"/>
    <w:rsid w:val="001A560C"/>
    <w:rsid w:val="001B1F1A"/>
    <w:rsid w:val="001B27FE"/>
    <w:rsid w:val="001B286B"/>
    <w:rsid w:val="001D5316"/>
    <w:rsid w:val="001E2FB2"/>
    <w:rsid w:val="00203E85"/>
    <w:rsid w:val="002148DB"/>
    <w:rsid w:val="00246C7B"/>
    <w:rsid w:val="00264274"/>
    <w:rsid w:val="00270869"/>
    <w:rsid w:val="002768BB"/>
    <w:rsid w:val="00287780"/>
    <w:rsid w:val="002B7215"/>
    <w:rsid w:val="002E2E08"/>
    <w:rsid w:val="002E4C1A"/>
    <w:rsid w:val="002F0450"/>
    <w:rsid w:val="003045A7"/>
    <w:rsid w:val="00313524"/>
    <w:rsid w:val="003259EF"/>
    <w:rsid w:val="003273EC"/>
    <w:rsid w:val="00337A28"/>
    <w:rsid w:val="00340B74"/>
    <w:rsid w:val="00351E64"/>
    <w:rsid w:val="003629C9"/>
    <w:rsid w:val="00382711"/>
    <w:rsid w:val="003A1858"/>
    <w:rsid w:val="003C5011"/>
    <w:rsid w:val="003D27A7"/>
    <w:rsid w:val="003F2324"/>
    <w:rsid w:val="003F33BA"/>
    <w:rsid w:val="00453524"/>
    <w:rsid w:val="00454F7B"/>
    <w:rsid w:val="004652AF"/>
    <w:rsid w:val="00491892"/>
    <w:rsid w:val="004B37AA"/>
    <w:rsid w:val="004C479B"/>
    <w:rsid w:val="004D0255"/>
    <w:rsid w:val="004D77E1"/>
    <w:rsid w:val="00511C7F"/>
    <w:rsid w:val="005152CE"/>
    <w:rsid w:val="00530924"/>
    <w:rsid w:val="00531636"/>
    <w:rsid w:val="00551A4D"/>
    <w:rsid w:val="0055235C"/>
    <w:rsid w:val="00591D79"/>
    <w:rsid w:val="005A56D8"/>
    <w:rsid w:val="005C18CB"/>
    <w:rsid w:val="005C407E"/>
    <w:rsid w:val="005C510E"/>
    <w:rsid w:val="005D506C"/>
    <w:rsid w:val="00601FBF"/>
    <w:rsid w:val="006110BE"/>
    <w:rsid w:val="00617A32"/>
    <w:rsid w:val="0065366B"/>
    <w:rsid w:val="00662597"/>
    <w:rsid w:val="00662B4C"/>
    <w:rsid w:val="00686C01"/>
    <w:rsid w:val="00687618"/>
    <w:rsid w:val="00692607"/>
    <w:rsid w:val="006A4EFC"/>
    <w:rsid w:val="006D18EF"/>
    <w:rsid w:val="006D46BA"/>
    <w:rsid w:val="006D58B4"/>
    <w:rsid w:val="006E456F"/>
    <w:rsid w:val="006F43A4"/>
    <w:rsid w:val="006F5DBF"/>
    <w:rsid w:val="0071488F"/>
    <w:rsid w:val="00732B63"/>
    <w:rsid w:val="00736AD0"/>
    <w:rsid w:val="0074373B"/>
    <w:rsid w:val="00746486"/>
    <w:rsid w:val="00747B9E"/>
    <w:rsid w:val="00754929"/>
    <w:rsid w:val="0077034D"/>
    <w:rsid w:val="0077353E"/>
    <w:rsid w:val="00775BF2"/>
    <w:rsid w:val="00782EF0"/>
    <w:rsid w:val="007A081D"/>
    <w:rsid w:val="007B4D56"/>
    <w:rsid w:val="008009CF"/>
    <w:rsid w:val="00800EAA"/>
    <w:rsid w:val="0081383C"/>
    <w:rsid w:val="00824273"/>
    <w:rsid w:val="00851677"/>
    <w:rsid w:val="0085797B"/>
    <w:rsid w:val="008637FB"/>
    <w:rsid w:val="00867F2F"/>
    <w:rsid w:val="00867F8D"/>
    <w:rsid w:val="008723BA"/>
    <w:rsid w:val="00877E43"/>
    <w:rsid w:val="008908D3"/>
    <w:rsid w:val="008A68D5"/>
    <w:rsid w:val="008B096D"/>
    <w:rsid w:val="008E773D"/>
    <w:rsid w:val="00910CDB"/>
    <w:rsid w:val="00924543"/>
    <w:rsid w:val="009603D1"/>
    <w:rsid w:val="0098577D"/>
    <w:rsid w:val="00992C5E"/>
    <w:rsid w:val="00993242"/>
    <w:rsid w:val="00996407"/>
    <w:rsid w:val="009A2A58"/>
    <w:rsid w:val="009C32C9"/>
    <w:rsid w:val="009E32F7"/>
    <w:rsid w:val="009E545D"/>
    <w:rsid w:val="00A02616"/>
    <w:rsid w:val="00A21009"/>
    <w:rsid w:val="00A41477"/>
    <w:rsid w:val="00A43111"/>
    <w:rsid w:val="00A63FB9"/>
    <w:rsid w:val="00A9034D"/>
    <w:rsid w:val="00AA44D3"/>
    <w:rsid w:val="00AB166A"/>
    <w:rsid w:val="00AB74D9"/>
    <w:rsid w:val="00AB7CB5"/>
    <w:rsid w:val="00AC7EC5"/>
    <w:rsid w:val="00AE0169"/>
    <w:rsid w:val="00B52B37"/>
    <w:rsid w:val="00B60950"/>
    <w:rsid w:val="00B80152"/>
    <w:rsid w:val="00B81FE4"/>
    <w:rsid w:val="00B94A1A"/>
    <w:rsid w:val="00BA0FEF"/>
    <w:rsid w:val="00BB528E"/>
    <w:rsid w:val="00BD2A46"/>
    <w:rsid w:val="00BF78B4"/>
    <w:rsid w:val="00C34722"/>
    <w:rsid w:val="00C41F3E"/>
    <w:rsid w:val="00C83208"/>
    <w:rsid w:val="00C87812"/>
    <w:rsid w:val="00CB27C5"/>
    <w:rsid w:val="00CF3C28"/>
    <w:rsid w:val="00D1491C"/>
    <w:rsid w:val="00D34E2D"/>
    <w:rsid w:val="00D570AB"/>
    <w:rsid w:val="00D64F5B"/>
    <w:rsid w:val="00D70974"/>
    <w:rsid w:val="00D71433"/>
    <w:rsid w:val="00D74E80"/>
    <w:rsid w:val="00D8696F"/>
    <w:rsid w:val="00D94E43"/>
    <w:rsid w:val="00D963F6"/>
    <w:rsid w:val="00DA5540"/>
    <w:rsid w:val="00DB1D6B"/>
    <w:rsid w:val="00DB3760"/>
    <w:rsid w:val="00DC1C96"/>
    <w:rsid w:val="00DD1C44"/>
    <w:rsid w:val="00DD373F"/>
    <w:rsid w:val="00DD764A"/>
    <w:rsid w:val="00E1352B"/>
    <w:rsid w:val="00E2103D"/>
    <w:rsid w:val="00E54C56"/>
    <w:rsid w:val="00E55B63"/>
    <w:rsid w:val="00E90BAB"/>
    <w:rsid w:val="00ED2E35"/>
    <w:rsid w:val="00ED33AF"/>
    <w:rsid w:val="00EE378C"/>
    <w:rsid w:val="00F14BDC"/>
    <w:rsid w:val="00F1632C"/>
    <w:rsid w:val="00F32FB5"/>
    <w:rsid w:val="00F3395D"/>
    <w:rsid w:val="00F37BC1"/>
    <w:rsid w:val="00F51C4B"/>
    <w:rsid w:val="00F55FD0"/>
    <w:rsid w:val="00F77397"/>
    <w:rsid w:val="00FA052B"/>
    <w:rsid w:val="00FC1448"/>
    <w:rsid w:val="00FC7E16"/>
    <w:rsid w:val="00FE5E4B"/>
    <w:rsid w:val="00FE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C9395-49AE-464B-91D2-129E4EED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AD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A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D0"/>
    <w:rPr>
      <w:rFonts w:ascii="Tahoma" w:hAnsi="Tahoma" w:cs="Tahoma"/>
      <w:sz w:val="16"/>
      <w:szCs w:val="16"/>
    </w:rPr>
  </w:style>
  <w:style w:type="paragraph" w:styleId="ListParagraph">
    <w:name w:val="List Paragraph"/>
    <w:basedOn w:val="Normal"/>
    <w:uiPriority w:val="34"/>
    <w:qFormat/>
    <w:rsid w:val="005A56D8"/>
    <w:pPr>
      <w:spacing w:after="200" w:line="276" w:lineRule="auto"/>
      <w:ind w:left="720"/>
      <w:contextualSpacing/>
    </w:pPr>
    <w:rPr>
      <w:rFonts w:asciiTheme="minorHAnsi" w:hAnsiTheme="minorHAnsi"/>
      <w:sz w:val="22"/>
      <w:lang w:val="en-US"/>
    </w:rPr>
  </w:style>
  <w:style w:type="paragraph" w:styleId="Header">
    <w:name w:val="header"/>
    <w:basedOn w:val="Normal"/>
    <w:link w:val="HeaderChar"/>
    <w:uiPriority w:val="99"/>
    <w:semiHidden/>
    <w:unhideWhenUsed/>
    <w:rsid w:val="00BA0FE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A0FEF"/>
  </w:style>
  <w:style w:type="paragraph" w:styleId="Footer">
    <w:name w:val="footer"/>
    <w:basedOn w:val="Normal"/>
    <w:link w:val="FooterChar"/>
    <w:uiPriority w:val="99"/>
    <w:semiHidden/>
    <w:unhideWhenUsed/>
    <w:rsid w:val="00BA0FE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A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7118">
      <w:bodyDiv w:val="1"/>
      <w:marLeft w:val="0"/>
      <w:marRight w:val="0"/>
      <w:marTop w:val="0"/>
      <w:marBottom w:val="0"/>
      <w:divBdr>
        <w:top w:val="none" w:sz="0" w:space="0" w:color="auto"/>
        <w:left w:val="none" w:sz="0" w:space="0" w:color="auto"/>
        <w:bottom w:val="none" w:sz="0" w:space="0" w:color="auto"/>
        <w:right w:val="none" w:sz="0" w:space="0" w:color="auto"/>
      </w:divBdr>
    </w:div>
    <w:div w:id="1406107371">
      <w:bodyDiv w:val="1"/>
      <w:marLeft w:val="0"/>
      <w:marRight w:val="0"/>
      <w:marTop w:val="0"/>
      <w:marBottom w:val="0"/>
      <w:divBdr>
        <w:top w:val="none" w:sz="0" w:space="0" w:color="auto"/>
        <w:left w:val="none" w:sz="0" w:space="0" w:color="auto"/>
        <w:bottom w:val="none" w:sz="0" w:space="0" w:color="auto"/>
        <w:right w:val="none" w:sz="0" w:space="0" w:color="auto"/>
      </w:divBdr>
    </w:div>
    <w:div w:id="16428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LAB 1</cp:lastModifiedBy>
  <cp:revision>25</cp:revision>
  <dcterms:created xsi:type="dcterms:W3CDTF">2022-07-27T17:08:00Z</dcterms:created>
  <dcterms:modified xsi:type="dcterms:W3CDTF">2022-08-19T21:12:00Z</dcterms:modified>
</cp:coreProperties>
</file>