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B" w:rsidRPr="00187508" w:rsidRDefault="00187508" w:rsidP="00187508">
      <w:pPr>
        <w:jc w:val="center"/>
        <w:rPr>
          <w:rFonts w:ascii="Times New Roman" w:hAnsi="Times New Roman"/>
          <w:b/>
          <w:sz w:val="44"/>
          <w:szCs w:val="44"/>
        </w:rPr>
      </w:pPr>
      <w:r w:rsidRPr="00187508">
        <w:rPr>
          <w:rFonts w:ascii="Times New Roman" w:hAnsi="Times New Roman"/>
          <w:b/>
          <w:sz w:val="44"/>
          <w:szCs w:val="44"/>
        </w:rPr>
        <w:t>MARKING SCHEME</w:t>
      </w:r>
    </w:p>
    <w:p w:rsidR="00B42F4B" w:rsidRDefault="00B42F4B" w:rsidP="00B42F4B">
      <w:pPr>
        <w:spacing w:after="0"/>
        <w:rPr>
          <w:rFonts w:ascii="Times New Roman" w:hAnsi="Times New Roman"/>
          <w:b/>
        </w:rPr>
      </w:pPr>
    </w:p>
    <w:p w:rsidR="00B42F4B" w:rsidRPr="001A32F5" w:rsidRDefault="00B42F4B" w:rsidP="00B42F4B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B42F4B" w:rsidRDefault="00B42F4B" w:rsidP="00B42F4B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>LOGY</w:t>
      </w:r>
    </w:p>
    <w:p w:rsidR="00B42F4B" w:rsidRPr="00A02DA1" w:rsidRDefault="00B42F4B" w:rsidP="00B42F4B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aper </w:t>
      </w:r>
      <w:r w:rsidRPr="00A02DA1">
        <w:rPr>
          <w:rFonts w:ascii="Times New Roman" w:hAnsi="Times New Roman"/>
          <w:b/>
        </w:rPr>
        <w:t xml:space="preserve">1    </w:t>
      </w:r>
    </w:p>
    <w:p w:rsidR="00B42F4B" w:rsidRPr="00A02DA1" w:rsidRDefault="00B42F4B" w:rsidP="00B42F4B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 xml:space="preserve">TIME: 2HRS </w:t>
      </w:r>
    </w:p>
    <w:p w:rsidR="00B42F4B" w:rsidRDefault="00B42F4B" w:rsidP="00B42F4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December 2021 </w:t>
      </w:r>
    </w:p>
    <w:p w:rsidR="00B42F4B" w:rsidRPr="00886A14" w:rsidRDefault="00B42F4B" w:rsidP="00B42F4B">
      <w:pPr>
        <w:jc w:val="center"/>
        <w:rPr>
          <w:rFonts w:ascii="Times New Roman" w:hAnsi="Times New Roman"/>
          <w:b/>
          <w:sz w:val="40"/>
          <w:szCs w:val="40"/>
        </w:rPr>
      </w:pPr>
      <w:r w:rsidRPr="00886A14">
        <w:rPr>
          <w:rFonts w:ascii="Times New Roman" w:hAnsi="Times New Roman"/>
          <w:b/>
          <w:sz w:val="40"/>
          <w:szCs w:val="40"/>
        </w:rPr>
        <w:t>BUNAMFAM CLUSTER EXAMINATIONS 2021</w:t>
      </w:r>
    </w:p>
    <w:p w:rsidR="00B42F4B" w:rsidRPr="001A32F5" w:rsidRDefault="00B42F4B" w:rsidP="00B42F4B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 xml:space="preserve">LOGY </w:t>
      </w:r>
      <w:r w:rsidRPr="00A02DA1">
        <w:rPr>
          <w:rFonts w:ascii="Times New Roman" w:hAnsi="Times New Roman"/>
          <w:b/>
        </w:rPr>
        <w:t xml:space="preserve"> 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</w:t>
      </w: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 </w:t>
      </w:r>
      <w:r w:rsidRPr="00A02DA1">
        <w:rPr>
          <w:rFonts w:ascii="Times New Roman" w:hAnsi="Times New Roman"/>
          <w:b/>
        </w:rPr>
        <w:t xml:space="preserve">1   </w:t>
      </w:r>
    </w:p>
    <w:p w:rsidR="00B42F4B" w:rsidRPr="00A02DA1" w:rsidRDefault="00B42F4B" w:rsidP="00B42F4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2021</w:t>
      </w:r>
      <w:r w:rsidRPr="00A02DA1">
        <w:rPr>
          <w:rFonts w:ascii="Times New Roman" w:hAnsi="Times New Roman"/>
          <w:b/>
        </w:rPr>
        <w:t xml:space="preserve"> </w:t>
      </w:r>
    </w:p>
    <w:p w:rsidR="00B42F4B" w:rsidRPr="00A02DA1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TIME: 2HRS</w:t>
      </w:r>
    </w:p>
    <w:p w:rsidR="00B42F4B" w:rsidRPr="00CC2ECA" w:rsidRDefault="00B42F4B" w:rsidP="00B42F4B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Answer all the questions in the spaces provided</w:t>
      </w:r>
    </w:p>
    <w:p w:rsidR="00B42F4B" w:rsidRPr="007832FA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B42F4B" w:rsidRPr="00187508" w:rsidRDefault="00B42F4B" w:rsidP="001875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B42F4B" w:rsidRPr="00F410FC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410FC">
        <w:rPr>
          <w:rFonts w:ascii="Times New Roman" w:hAnsi="Times New Roman"/>
          <w:sz w:val="24"/>
          <w:szCs w:val="24"/>
        </w:rPr>
        <w:t>a</w:t>
      </w:r>
      <w:proofErr w:type="gram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410FC">
        <w:rPr>
          <w:rFonts w:ascii="Times New Roman" w:hAnsi="Times New Roman"/>
          <w:sz w:val="24"/>
          <w:szCs w:val="24"/>
        </w:rPr>
        <w:t>i</w:t>
      </w:r>
      <w:proofErr w:type="spell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187508" w:rsidP="001875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Process whereby n</w:t>
      </w:r>
      <w:r w:rsidR="00072AB9">
        <w:rPr>
          <w:rFonts w:ascii="Times New Roman" w:hAnsi="Times New Roman"/>
          <w:b/>
          <w:sz w:val="24"/>
          <w:szCs w:val="24"/>
        </w:rPr>
        <w:t>on-green /some bacteria utilize</w:t>
      </w:r>
      <w:r w:rsidRPr="00187508">
        <w:rPr>
          <w:rFonts w:ascii="Times New Roman" w:hAnsi="Times New Roman"/>
          <w:b/>
          <w:sz w:val="24"/>
          <w:szCs w:val="24"/>
        </w:rPr>
        <w:t xml:space="preserve"> energy derived from chemical reactions in their bodies to manufacture food from simple substances in the</w:t>
      </w:r>
      <w:r w:rsidR="00072AB9">
        <w:rPr>
          <w:rFonts w:ascii="Times New Roman" w:hAnsi="Times New Roman"/>
          <w:b/>
          <w:sz w:val="24"/>
          <w:szCs w:val="24"/>
        </w:rPr>
        <w:t xml:space="preserve"> environment;</w:t>
      </w:r>
    </w:p>
    <w:p w:rsidR="00187508" w:rsidRPr="00187508" w:rsidRDefault="00187508" w:rsidP="00187508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 xml:space="preserve">Mode of nutrition/feeding relationship, between two </w:t>
      </w:r>
      <w:proofErr w:type="gramStart"/>
      <w:r w:rsidR="00187508" w:rsidRPr="00187508">
        <w:rPr>
          <w:rFonts w:ascii="Times New Roman" w:hAnsi="Times New Roman"/>
          <w:b/>
          <w:sz w:val="24"/>
          <w:szCs w:val="24"/>
        </w:rPr>
        <w:t>organism</w:t>
      </w:r>
      <w:proofErr w:type="gramEnd"/>
      <w:r w:rsidR="00187508" w:rsidRPr="00187508">
        <w:rPr>
          <w:rFonts w:ascii="Times New Roman" w:hAnsi="Times New Roman"/>
          <w:b/>
          <w:sz w:val="24"/>
          <w:szCs w:val="24"/>
        </w:rPr>
        <w:t xml:space="preserve"> where both </w:t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  <w:t>organisms benefit.</w:t>
      </w:r>
    </w:p>
    <w:p w:rsidR="00187508" w:rsidRPr="00187508" w:rsidRDefault="00187508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F4B" w:rsidRPr="00F410FC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Regulation of carbon (IV) oxide and oxygen gases in the environment.</w:t>
      </w:r>
    </w:p>
    <w:p w:rsidR="00187508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 xml:space="preserve">Enables </w:t>
      </w:r>
      <w:proofErr w:type="spellStart"/>
      <w:r w:rsidRPr="00187508">
        <w:rPr>
          <w:rFonts w:ascii="Times New Roman" w:hAnsi="Times New Roman"/>
          <w:b/>
          <w:sz w:val="24"/>
          <w:szCs w:val="24"/>
        </w:rPr>
        <w:t>autotrophs</w:t>
      </w:r>
      <w:proofErr w:type="spellEnd"/>
      <w:r w:rsidRPr="00187508">
        <w:rPr>
          <w:rFonts w:ascii="Times New Roman" w:hAnsi="Times New Roman"/>
          <w:b/>
          <w:sz w:val="24"/>
          <w:szCs w:val="24"/>
        </w:rPr>
        <w:t xml:space="preserve"> make their own food meet</w:t>
      </w:r>
      <w:r w:rsidR="00072AB9">
        <w:rPr>
          <w:rFonts w:ascii="Times New Roman" w:hAnsi="Times New Roman"/>
          <w:b/>
          <w:sz w:val="24"/>
          <w:szCs w:val="24"/>
        </w:rPr>
        <w:t xml:space="preserve"> their nutritional requirements;</w:t>
      </w:r>
    </w:p>
    <w:p w:rsid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Convert light energy into chemical energy that can be utilized by other organisms that are unabl</w:t>
      </w:r>
      <w:r w:rsidR="00072AB9">
        <w:rPr>
          <w:rFonts w:ascii="Times New Roman" w:hAnsi="Times New Roman"/>
          <w:b/>
          <w:sz w:val="24"/>
          <w:szCs w:val="24"/>
        </w:rPr>
        <w:t>e to manufacture their own food;</w:t>
      </w:r>
    </w:p>
    <w:p w:rsidR="00187508" w:rsidRPr="00187508" w:rsidRDefault="00187508" w:rsidP="0018750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lastRenderedPageBreak/>
        <w:t>2.</w:t>
      </w:r>
      <w:r w:rsidRPr="00F410FC">
        <w:rPr>
          <w:rFonts w:ascii="Times New Roman" w:hAnsi="Times New Roman"/>
          <w:sz w:val="24"/>
          <w:szCs w:val="24"/>
        </w:rPr>
        <w:tab/>
        <w:t xml:space="preserve">What is the importance of the </w:t>
      </w:r>
      <w:proofErr w:type="spellStart"/>
      <w:r w:rsidRPr="00F410FC">
        <w:rPr>
          <w:rFonts w:ascii="Times New Roman" w:hAnsi="Times New Roman"/>
          <w:sz w:val="24"/>
          <w:szCs w:val="24"/>
        </w:rPr>
        <w:t>stroma</w:t>
      </w:r>
      <w:proofErr w:type="spellEnd"/>
      <w:r w:rsidRPr="00F410FC">
        <w:rPr>
          <w:rFonts w:ascii="Times New Roman" w:hAnsi="Times New Roman"/>
          <w:sz w:val="24"/>
          <w:szCs w:val="24"/>
        </w:rPr>
        <w:t xml:space="preserve">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 xml:space="preserve">Contains enzymes necessary for photosynthesis </w:t>
      </w:r>
    </w:p>
    <w:p w:rsidR="00187508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Forms site for light independent reactions</w:t>
      </w:r>
      <w:r w:rsidRPr="00187508">
        <w:rPr>
          <w:rFonts w:ascii="Times New Roman" w:hAnsi="Times New Roman"/>
          <w:sz w:val="24"/>
          <w:szCs w:val="24"/>
        </w:rPr>
        <w:t>.</w:t>
      </w:r>
    </w:p>
    <w:p w:rsidR="00B42F4B" w:rsidRPr="00F410FC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</w:r>
      <w:proofErr w:type="spellStart"/>
      <w:r w:rsidRPr="00F410FC">
        <w:rPr>
          <w:rFonts w:ascii="Times New Roman" w:hAnsi="Times New Roman"/>
          <w:sz w:val="24"/>
          <w:szCs w:val="24"/>
        </w:rPr>
        <w:t>Ribosomes</w:t>
      </w:r>
      <w:proofErr w:type="spellEnd"/>
      <w:r w:rsidRPr="00F410FC">
        <w:rPr>
          <w:rFonts w:ascii="Times New Roman" w:hAnsi="Times New Roman"/>
          <w:sz w:val="24"/>
          <w:szCs w:val="24"/>
        </w:rPr>
        <w:t xml:space="preserve">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Nucleolus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</w:r>
      <w:proofErr w:type="spellStart"/>
      <w:r w:rsidRPr="00C41E7E">
        <w:rPr>
          <w:rFonts w:ascii="Times New Roman" w:hAnsi="Times New Roman"/>
          <w:sz w:val="24"/>
          <w:szCs w:val="24"/>
        </w:rPr>
        <w:t>Lysosomes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87508" w:rsidRPr="00187508">
        <w:rPr>
          <w:rFonts w:ascii="Times New Roman" w:hAnsi="Times New Roman"/>
          <w:b/>
          <w:sz w:val="24"/>
          <w:szCs w:val="24"/>
        </w:rPr>
        <w:t>Centriole</w:t>
      </w:r>
      <w:proofErr w:type="spellEnd"/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Quinine, </w:t>
      </w:r>
      <w:proofErr w:type="spellStart"/>
      <w:r w:rsidR="00301B11" w:rsidRPr="00301B11">
        <w:rPr>
          <w:rFonts w:ascii="Times New Roman" w:hAnsi="Times New Roman"/>
          <w:b/>
          <w:sz w:val="24"/>
          <w:szCs w:val="24"/>
        </w:rPr>
        <w:t>Khat</w:t>
      </w:r>
      <w:proofErr w:type="spellEnd"/>
      <w:r w:rsidR="00301B11" w:rsidRPr="00301B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01B11" w:rsidRPr="00301B11">
        <w:rPr>
          <w:rFonts w:ascii="Times New Roman" w:hAnsi="Times New Roman"/>
          <w:b/>
          <w:sz w:val="24"/>
          <w:szCs w:val="24"/>
        </w:rPr>
        <w:t>Papain</w:t>
      </w:r>
      <w:proofErr w:type="spellEnd"/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student mixed a sample of urine from a patient with Benedict’s solution and boiled the </w:t>
      </w:r>
      <w:r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>mixture.</w:t>
      </w:r>
    </w:p>
    <w:p w:rsidR="00B42F4B" w:rsidRPr="00C41E7E" w:rsidRDefault="00B42F4B" w:rsidP="00301B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 w:rsidRPr="00C41E7E">
        <w:rPr>
          <w:rFonts w:ascii="Times New Roman" w:hAnsi="Times New Roman"/>
          <w:sz w:val="24"/>
          <w:szCs w:val="24"/>
        </w:rPr>
        <w:t>colour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changed to orange.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Reducing sugars/Glucose/</w:t>
      </w:r>
      <w:proofErr w:type="spellStart"/>
      <w:r w:rsidR="00301B11" w:rsidRPr="00301B11">
        <w:rPr>
          <w:rFonts w:ascii="Times New Roman" w:hAnsi="Times New Roman"/>
          <w:b/>
          <w:sz w:val="24"/>
          <w:szCs w:val="24"/>
        </w:rPr>
        <w:t>Monosaccharides</w:t>
      </w:r>
      <w:proofErr w:type="spellEnd"/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The patient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has diabetes mellitus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Patient’s pancreas isn’t functioning well/Pancreas producing very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little/insufficient insulin.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E654B">
        <w:rPr>
          <w:rFonts w:ascii="Times New Roman" w:hAnsi="Times New Roman"/>
          <w:b/>
          <w:sz w:val="24"/>
          <w:szCs w:val="24"/>
        </w:rPr>
        <w:t>Atrio</w:t>
      </w:r>
      <w:proofErr w:type="spellEnd"/>
      <w:r w:rsidR="005E654B">
        <w:rPr>
          <w:rFonts w:ascii="Times New Roman" w:hAnsi="Times New Roman"/>
          <w:b/>
          <w:sz w:val="24"/>
          <w:szCs w:val="24"/>
        </w:rPr>
        <w:t>-ventricular valves/</w:t>
      </w:r>
      <w:proofErr w:type="spellStart"/>
      <w:r w:rsidR="005E654B">
        <w:rPr>
          <w:rFonts w:ascii="Times New Roman" w:hAnsi="Times New Roman"/>
          <w:b/>
          <w:sz w:val="24"/>
          <w:szCs w:val="24"/>
        </w:rPr>
        <w:t>Cuspi</w:t>
      </w:r>
      <w:r w:rsidR="00301B11" w:rsidRPr="00301B11">
        <w:rPr>
          <w:rFonts w:ascii="Times New Roman" w:hAnsi="Times New Roman"/>
          <w:b/>
          <w:sz w:val="24"/>
          <w:szCs w:val="24"/>
        </w:rPr>
        <w:t>d</w:t>
      </w:r>
      <w:proofErr w:type="spellEnd"/>
      <w:r w:rsidR="00301B11" w:rsidRPr="00301B11">
        <w:rPr>
          <w:rFonts w:ascii="Times New Roman" w:hAnsi="Times New Roman"/>
          <w:b/>
          <w:sz w:val="24"/>
          <w:szCs w:val="24"/>
        </w:rPr>
        <w:t xml:space="preserve"> valves.</w:t>
      </w:r>
      <w:proofErr w:type="gramEnd"/>
    </w:p>
    <w:p w:rsidR="00301B11" w:rsidRPr="00301B11" w:rsidRDefault="00301B11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 w:rsidRPr="00301B11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01B11">
        <w:rPr>
          <w:rFonts w:ascii="Times New Roman" w:hAnsi="Times New Roman"/>
          <w:b/>
          <w:sz w:val="24"/>
          <w:szCs w:val="24"/>
        </w:rPr>
        <w:t>Semi – lunar valves.</w:t>
      </w:r>
      <w:proofErr w:type="gramEnd"/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rapid change in posture alters the body’s blood dis</w:t>
      </w:r>
      <w:r w:rsidR="00D17C70">
        <w:rPr>
          <w:rFonts w:ascii="Times New Roman" w:hAnsi="Times New Roman"/>
          <w:b/>
          <w:sz w:val="24"/>
          <w:szCs w:val="24"/>
        </w:rPr>
        <w:t>tribution; causing a temporary/</w:t>
      </w:r>
      <w:r w:rsidR="00301B1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01B11" w:rsidRPr="00301B11">
        <w:rPr>
          <w:rFonts w:ascii="Times New Roman" w:hAnsi="Times New Roman"/>
          <w:b/>
          <w:sz w:val="24"/>
          <w:szCs w:val="24"/>
        </w:rPr>
        <w:t>ack</w:t>
      </w:r>
      <w:proofErr w:type="spellEnd"/>
      <w:r w:rsidR="00301B11" w:rsidRPr="00301B11">
        <w:rPr>
          <w:rFonts w:ascii="Times New Roman" w:hAnsi="Times New Roman"/>
          <w:b/>
          <w:sz w:val="24"/>
          <w:szCs w:val="24"/>
        </w:rPr>
        <w:t xml:space="preserve"> of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blood in the brain;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</w:t>
      </w:r>
      <w:proofErr w:type="spellStart"/>
      <w:r>
        <w:rPr>
          <w:rFonts w:ascii="Times New Roman" w:hAnsi="Times New Roman"/>
          <w:sz w:val="24"/>
          <w:szCs w:val="24"/>
        </w:rPr>
        <w:t>myogenic</w:t>
      </w:r>
      <w:proofErr w:type="spellEnd"/>
      <w:r>
        <w:rPr>
          <w:rFonts w:ascii="Times New Roman" w:hAnsi="Times New Roman"/>
          <w:sz w:val="24"/>
          <w:szCs w:val="24"/>
        </w:rPr>
        <w:t xml:space="preserve">. What is the meaning of the term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myogenic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Ability to initiate contraction from within without nervous stimulation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B42F4B" w:rsidRDefault="00B42F4B" w:rsidP="00301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blue is sensitive to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C41E7E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is yellow in low P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B42F4B" w:rsidRDefault="00C54C0C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C54C0C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was the aim of the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show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is produced during respiration in plants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It’s a control experiment; </w:t>
      </w:r>
      <w:proofErr w:type="spellStart"/>
      <w:r w:rsidR="00BA04D6">
        <w:rPr>
          <w:rFonts w:ascii="Times New Roman" w:hAnsi="Times New Roman"/>
          <w:b/>
          <w:sz w:val="24"/>
          <w:szCs w:val="24"/>
        </w:rPr>
        <w:t>Rej</w:t>
      </w:r>
      <w:proofErr w:type="spellEnd"/>
      <w:r w:rsidR="00BA04D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01B11" w:rsidRPr="00301B11">
        <w:rPr>
          <w:rFonts w:ascii="Times New Roman" w:hAnsi="Times New Roman"/>
          <w:b/>
          <w:sz w:val="24"/>
          <w:szCs w:val="24"/>
        </w:rPr>
        <w:t>Acts as a control experiment.</w:t>
      </w:r>
      <w:proofErr w:type="gramEnd"/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Why was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prevent light from illuminating the leaf;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changed its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Due to lack of light, no photosynthesis occurs</w:t>
      </w:r>
      <w:r w:rsidR="00BA04D6">
        <w:rPr>
          <w:rFonts w:ascii="Times New Roman" w:hAnsi="Times New Roman"/>
          <w:b/>
          <w:sz w:val="24"/>
          <w:szCs w:val="24"/>
        </w:rPr>
        <w:t>;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respiration occurs producing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;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which accumulates in th</w:t>
      </w:r>
      <w:r w:rsidR="00BA04D6">
        <w:rPr>
          <w:rFonts w:ascii="Times New Roman" w:hAnsi="Times New Roman"/>
          <w:b/>
          <w:sz w:val="24"/>
          <w:szCs w:val="24"/>
        </w:rPr>
        <w:t>e test tube resulting into acidic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conditions that turn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indicator yellow;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8475FF" w:rsidRDefault="00B42F4B" w:rsidP="00650AC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5342F">
        <w:rPr>
          <w:rFonts w:ascii="Times New Roman" w:hAnsi="Times New Roman"/>
          <w:b/>
          <w:sz w:val="24"/>
          <w:szCs w:val="24"/>
        </w:rPr>
        <w:t>Cellwall</w:t>
      </w:r>
      <w:proofErr w:type="spellEnd"/>
      <w:r w:rsidR="00650AC0" w:rsidRPr="008475FF">
        <w:rPr>
          <w:rFonts w:ascii="Times New Roman" w:hAnsi="Times New Roman"/>
          <w:b/>
          <w:sz w:val="24"/>
          <w:szCs w:val="24"/>
        </w:rPr>
        <w:t xml:space="preserve"> in</w:t>
      </w:r>
      <w:r w:rsidR="008475FF" w:rsidRPr="008475FF">
        <w:rPr>
          <w:rFonts w:ascii="Times New Roman" w:hAnsi="Times New Roman"/>
          <w:b/>
          <w:sz w:val="24"/>
          <w:szCs w:val="24"/>
        </w:rPr>
        <w:t xml:space="preserve"> fungi is made of chitin; while in plants it’s made of cellulose;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Mimicry/Resemblance of some organisms to other organisms or objects m</w:t>
      </w:r>
      <w:r w:rsidR="00716321">
        <w:rPr>
          <w:rFonts w:ascii="Times New Roman" w:hAnsi="Times New Roman"/>
          <w:b/>
          <w:sz w:val="24"/>
          <w:szCs w:val="24"/>
        </w:rPr>
        <w:t xml:space="preserve">aking the prey </w:t>
      </w:r>
      <w:r w:rsidR="00716321">
        <w:rPr>
          <w:rFonts w:ascii="Times New Roman" w:hAnsi="Times New Roman"/>
          <w:b/>
          <w:sz w:val="24"/>
          <w:szCs w:val="24"/>
        </w:rPr>
        <w:tab/>
        <w:t>unrecognizable/un</w:t>
      </w:r>
      <w:r w:rsidRPr="008475FF">
        <w:rPr>
          <w:rFonts w:ascii="Times New Roman" w:hAnsi="Times New Roman"/>
          <w:b/>
          <w:sz w:val="24"/>
          <w:szCs w:val="24"/>
        </w:rPr>
        <w:t>palatable;</w:t>
      </w:r>
    </w:p>
    <w:p w:rsidR="008475FF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Agility/Ability to move fast to escape predators;</w:t>
      </w:r>
    </w:p>
    <w:p w:rsid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Defense mechanism</w:t>
      </w:r>
      <w:r w:rsidR="00716321">
        <w:rPr>
          <w:rFonts w:ascii="Times New Roman" w:hAnsi="Times New Roman"/>
          <w:b/>
          <w:sz w:val="24"/>
          <w:szCs w:val="24"/>
        </w:rPr>
        <w:t>s e.g. powerful hind legs to kick off predators</w:t>
      </w:r>
      <w:r w:rsidRPr="008475FF">
        <w:rPr>
          <w:rFonts w:ascii="Times New Roman" w:hAnsi="Times New Roman"/>
          <w:b/>
          <w:sz w:val="24"/>
          <w:szCs w:val="24"/>
        </w:rPr>
        <w:t xml:space="preserve"> spines to prick predators/production of foul smells to repel predators.</w:t>
      </w: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P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</w:p>
    <w:p w:rsidR="00B42F4B" w:rsidRDefault="004E0371" w:rsidP="004E0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E037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What is the description term applied to each of the organisms </w:t>
      </w:r>
      <w:r w:rsidRPr="00667AF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Nitrogen fixing bacteria;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Nitrifying bacteria;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91794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940">
        <w:rPr>
          <w:rFonts w:ascii="Times New Roman" w:hAnsi="Times New Roman"/>
          <w:b/>
          <w:sz w:val="24"/>
          <w:szCs w:val="24"/>
        </w:rPr>
        <w:t>Ammo</w:t>
      </w:r>
      <w:r w:rsidR="00903FC8" w:rsidRPr="00903FC8">
        <w:rPr>
          <w:rFonts w:ascii="Times New Roman" w:hAnsi="Times New Roman"/>
          <w:b/>
          <w:sz w:val="24"/>
          <w:szCs w:val="24"/>
        </w:rPr>
        <w:t>nification</w:t>
      </w:r>
      <w:proofErr w:type="spellEnd"/>
      <w:r w:rsidR="00903FC8" w:rsidRPr="00903FC8">
        <w:rPr>
          <w:rFonts w:ascii="Times New Roman" w:hAnsi="Times New Roman"/>
          <w:b/>
          <w:sz w:val="24"/>
          <w:szCs w:val="24"/>
        </w:rPr>
        <w:t>;</w:t>
      </w:r>
      <w:r w:rsidR="00903FC8">
        <w:rPr>
          <w:rFonts w:ascii="Times New Roman" w:hAnsi="Times New Roman"/>
          <w:b/>
          <w:sz w:val="24"/>
          <w:szCs w:val="24"/>
        </w:rPr>
        <w:t xml:space="preserve"> Acc Excretion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Nitrification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D658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  <w:r w:rsidR="00903FC8"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Fungi/Bacteria</w:t>
      </w:r>
      <w:r w:rsidR="00903FC8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proofErr w:type="gramStart"/>
      <w:r w:rsidR="006C0EE1">
        <w:rPr>
          <w:rFonts w:ascii="Times New Roman" w:hAnsi="Times New Roman"/>
          <w:sz w:val="24"/>
          <w:szCs w:val="24"/>
        </w:rPr>
        <w:t xml:space="preserve">chemicals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AF8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667AF8">
        <w:rPr>
          <w:rFonts w:ascii="Times New Roman" w:hAnsi="Times New Roman"/>
          <w:b/>
          <w:sz w:val="24"/>
          <w:szCs w:val="24"/>
        </w:rPr>
        <w:t>, F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C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Ammonia;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F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Nitrites;</w:t>
      </w:r>
    </w:p>
    <w:p w:rsid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E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Nitrates;</w:t>
      </w: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Pr="00903FC8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</w:t>
      </w:r>
      <w:proofErr w:type="spellStart"/>
      <w:r>
        <w:rPr>
          <w:rFonts w:ascii="Times New Roman" w:hAnsi="Times New Roman"/>
          <w:sz w:val="24"/>
          <w:szCs w:val="24"/>
        </w:rPr>
        <w:t>labelled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Artery</w:t>
      </w:r>
    </w:p>
    <w:p w:rsidR="00B42F4B" w:rsidRPr="00903FC8" w:rsidRDefault="00B42F4B" w:rsidP="00B42F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Veins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tbl>
      <w:tblPr>
        <w:tblStyle w:val="TableGrid"/>
        <w:tblpPr w:leftFromText="180" w:rightFromText="180" w:vertAnchor="text" w:horzAnchor="page" w:tblpX="2731" w:tblpY="278"/>
        <w:tblW w:w="0" w:type="auto"/>
        <w:tblLook w:val="04A0"/>
      </w:tblPr>
      <w:tblGrid>
        <w:gridCol w:w="4338"/>
        <w:gridCol w:w="3996"/>
      </w:tblGrid>
      <w:tr w:rsidR="00B42F4B" w:rsidRPr="008D39D0" w:rsidTr="002D6EF5">
        <w:trPr>
          <w:trHeight w:val="440"/>
        </w:trPr>
        <w:tc>
          <w:tcPr>
            <w:tcW w:w="4338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96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B42F4B" w:rsidRPr="008D39D0" w:rsidTr="00B42F4B">
        <w:trPr>
          <w:trHeight w:val="944"/>
        </w:trPr>
        <w:tc>
          <w:tcPr>
            <w:tcW w:w="4338" w:type="dxa"/>
          </w:tcPr>
          <w:p w:rsidR="00B42F4B" w:rsidRPr="008D39D0" w:rsidRDefault="000C2577" w:rsidP="000C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oxygenated food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away from the heart to all body organs except pulmonary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umbilical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 renal artery</w:t>
            </w:r>
          </w:p>
        </w:tc>
        <w:tc>
          <w:tcPr>
            <w:tcW w:w="3996" w:type="dxa"/>
          </w:tcPr>
          <w:p w:rsidR="00B42F4B" w:rsidRPr="008D39D0" w:rsidRDefault="004761C5" w:rsidP="00476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deoxygenated blood from the body to the heart except pulmonary vein, umbilical vein;</w:t>
            </w:r>
            <w:r w:rsidR="009D30DC">
              <w:rPr>
                <w:rFonts w:ascii="Times New Roman" w:hAnsi="Times New Roman"/>
                <w:sz w:val="24"/>
                <w:szCs w:val="24"/>
              </w:rPr>
              <w:t xml:space="preserve"> renal vein</w:t>
            </w:r>
          </w:p>
        </w:tc>
      </w:tr>
    </w:tbl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61C5" w:rsidRPr="004761C5" w:rsidRDefault="004761C5" w:rsidP="002D6E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D39D0">
        <w:rPr>
          <w:rFonts w:ascii="Times New Roman" w:hAnsi="Times New Roman"/>
          <w:sz w:val="24"/>
          <w:szCs w:val="24"/>
        </w:rPr>
        <w:t>(c)</w:t>
      </w:r>
      <w:r w:rsidRPr="008D39D0">
        <w:rPr>
          <w:rFonts w:ascii="Times New Roman" w:hAnsi="Times New Roman"/>
          <w:sz w:val="24"/>
          <w:szCs w:val="24"/>
        </w:rPr>
        <w:tab/>
        <w:t>State</w:t>
      </w:r>
      <w:r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Pr="008D39D0">
        <w:rPr>
          <w:rFonts w:ascii="Times New Roman" w:hAnsi="Times New Roman"/>
          <w:b/>
          <w:sz w:val="24"/>
          <w:szCs w:val="24"/>
        </w:rPr>
        <w:t>C</w:t>
      </w:r>
      <w:r w:rsidRPr="008D39D0">
        <w:rPr>
          <w:rFonts w:ascii="Times New Roman" w:hAnsi="Times New Roman"/>
          <w:sz w:val="24"/>
          <w:szCs w:val="24"/>
        </w:rPr>
        <w:t xml:space="preserve">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Narrow/small diameter to facilitate contact with many cells.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Semi-permeable to allow selective movement of materials across it.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 xml:space="preserve">Thin </w:t>
      </w:r>
      <w:proofErr w:type="spellStart"/>
      <w:r w:rsidRPr="001419D8">
        <w:rPr>
          <w:rFonts w:ascii="Times New Roman" w:hAnsi="Times New Roman"/>
          <w:b/>
          <w:sz w:val="24"/>
          <w:szCs w:val="24"/>
        </w:rPr>
        <w:t>endotherm</w:t>
      </w:r>
      <w:proofErr w:type="spellEnd"/>
      <w:r w:rsidRPr="001419D8">
        <w:rPr>
          <w:rFonts w:ascii="Times New Roman" w:hAnsi="Times New Roman"/>
          <w:b/>
          <w:sz w:val="24"/>
          <w:szCs w:val="24"/>
        </w:rPr>
        <w:t>/single layer of cells to reduce diffusion distance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for faster diffusion/provide a shorter pathway for easy access to tissue fluid.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Smooth inner surface to allow smooth flow of materials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Numerous to provide a large surface area for exchange of materials</w:t>
      </w:r>
      <w:r w:rsidRP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How does light as a biotic factor distribution of plants in an ecosystem?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1419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Light influences photosynthesis/opening and closing of the stomata; opening and closing 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>of flowers; Growth of plants</w:t>
      </w:r>
      <w:r w:rsidR="0010525E">
        <w:rPr>
          <w:rFonts w:ascii="Times New Roman" w:hAnsi="Times New Roman"/>
          <w:b/>
          <w:sz w:val="24"/>
          <w:szCs w:val="24"/>
        </w:rPr>
        <w:t>;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germination</w:t>
      </w:r>
      <w:r w:rsid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 by certain plant growth regulators.</w:t>
      </w:r>
    </w:p>
    <w:p w:rsidR="00B42F4B" w:rsidRPr="008B3CB8" w:rsidRDefault="00B42F4B" w:rsidP="008B3CB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Describe two actions of gibberel</w:t>
      </w:r>
      <w:r w:rsidR="008B3CB8">
        <w:rPr>
          <w:rFonts w:ascii="Times New Roman" w:hAnsi="Times New Roman"/>
          <w:b/>
          <w:sz w:val="24"/>
          <w:szCs w:val="24"/>
        </w:rPr>
        <w:t>lins during seed germination.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8B3CB8">
        <w:rPr>
          <w:rFonts w:ascii="Times New Roman" w:hAnsi="Times New Roman"/>
          <w:b/>
          <w:sz w:val="24"/>
          <w:szCs w:val="24"/>
        </w:rPr>
        <w:tab/>
      </w:r>
      <w:r w:rsidRPr="008B3CB8">
        <w:rPr>
          <w:rFonts w:ascii="Times New Roman" w:hAnsi="Times New Roman"/>
          <w:b/>
          <w:sz w:val="24"/>
          <w:szCs w:val="24"/>
        </w:rPr>
        <w:t>(2 marks)</w:t>
      </w:r>
    </w:p>
    <w:p w:rsidR="00B42F4B" w:rsidRDefault="008B3CB8" w:rsidP="008B3CB8">
      <w:pPr>
        <w:pStyle w:val="ListParagraph"/>
        <w:numPr>
          <w:ilvl w:val="1"/>
          <w:numId w:val="1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 xml:space="preserve">Breaks seed dormancy; Acts on </w:t>
      </w:r>
      <w:proofErr w:type="spellStart"/>
      <w:r w:rsidRPr="008B3CB8">
        <w:rPr>
          <w:rFonts w:ascii="Times New Roman" w:hAnsi="Times New Roman"/>
          <w:b/>
          <w:sz w:val="24"/>
          <w:szCs w:val="24"/>
        </w:rPr>
        <w:t>aleurone</w:t>
      </w:r>
      <w:proofErr w:type="spellEnd"/>
      <w:r w:rsidRPr="008B3CB8">
        <w:rPr>
          <w:rFonts w:ascii="Times New Roman" w:hAnsi="Times New Roman"/>
          <w:b/>
          <w:sz w:val="24"/>
          <w:szCs w:val="24"/>
        </w:rPr>
        <w:t xml:space="preserve"> layer; amyl</w:t>
      </w:r>
      <w:r w:rsidR="0010525E">
        <w:rPr>
          <w:rFonts w:ascii="Times New Roman" w:hAnsi="Times New Roman"/>
          <w:b/>
          <w:sz w:val="24"/>
          <w:szCs w:val="24"/>
        </w:rPr>
        <w:t>a</w:t>
      </w:r>
      <w:r w:rsidRPr="008B3CB8">
        <w:rPr>
          <w:rFonts w:ascii="Times New Roman" w:hAnsi="Times New Roman"/>
          <w:b/>
          <w:sz w:val="24"/>
          <w:szCs w:val="24"/>
        </w:rPr>
        <w:t>se/hydrolytic enzymes activity increased/starch digestion affected; effect on protein synthesis.</w:t>
      </w:r>
    </w:p>
    <w:p w:rsid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5845" w:rsidRP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</w:t>
      </w:r>
      <w:r>
        <w:rPr>
          <w:rFonts w:ascii="Times New Roman" w:hAnsi="Times New Roman"/>
          <w:sz w:val="24"/>
          <w:szCs w:val="24"/>
        </w:rPr>
        <w:tab/>
        <w:t xml:space="preserve">The diagram below shows a </w:t>
      </w:r>
      <w:proofErr w:type="spellStart"/>
      <w:r>
        <w:rPr>
          <w:rFonts w:ascii="Times New Roman" w:hAnsi="Times New Roman"/>
          <w:sz w:val="24"/>
          <w:szCs w:val="24"/>
        </w:rPr>
        <w:t>foetus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uterus.</w:t>
      </w:r>
    </w:p>
    <w:p w:rsidR="003A2616" w:rsidRDefault="00D65845" w:rsidP="00D658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5845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406C" w:rsidRDefault="0007406C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Nutritional wastes</w:t>
      </w:r>
    </w:p>
    <w:p w:rsidR="00B42F4B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Carbon (IV) oxide;</w:t>
      </w:r>
    </w:p>
    <w:p w:rsidR="003A2616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Antibodies;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Have (Chorionic)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villi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 xml:space="preserve"> to provide a large surface area for exchange of materials between mother and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Have a thick epithelium to reduce diffusion distance for faster exchange of materials between mother and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 xml:space="preserve">Highly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vascularized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 xml:space="preserve"> for faster transportation of exchange of materials between the mother and the </w:t>
      </w:r>
      <w:proofErr w:type="spellStart"/>
      <w:r w:rsidRPr="00D626D1">
        <w:rPr>
          <w:rFonts w:ascii="Times New Roman" w:hAnsi="Times New Roman"/>
          <w:b/>
          <w:sz w:val="24"/>
          <w:szCs w:val="24"/>
        </w:rPr>
        <w:t>foetus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D626D1">
        <w:rPr>
          <w:rFonts w:ascii="Times New Roman" w:hAnsi="Times New Roman"/>
          <w:b/>
          <w:sz w:val="24"/>
          <w:szCs w:val="24"/>
        </w:rPr>
        <w:t>Secretory</w:t>
      </w:r>
      <w:proofErr w:type="spellEnd"/>
      <w:r w:rsidRPr="00D626D1">
        <w:rPr>
          <w:rFonts w:ascii="Times New Roman" w:hAnsi="Times New Roman"/>
          <w:b/>
          <w:sz w:val="24"/>
          <w:szCs w:val="24"/>
        </w:rPr>
        <w:t>/Glandular to secrete progesterone.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Name the genetic disorder in humans that is characterized by inability of blood to clot.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CF4F06" w:rsidRDefault="00B42F4B" w:rsidP="00CF4F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F0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F4F06" w:rsidRPr="00CF4F06">
        <w:rPr>
          <w:rFonts w:ascii="Times New Roman" w:hAnsi="Times New Roman"/>
          <w:b/>
          <w:sz w:val="24"/>
          <w:szCs w:val="24"/>
        </w:rPr>
        <w:t>Haemophilia</w:t>
      </w:r>
      <w:proofErr w:type="spellEnd"/>
      <w:r w:rsidR="00CF4F06" w:rsidRPr="00CF4F06">
        <w:rPr>
          <w:rFonts w:ascii="Times New Roman" w:hAnsi="Times New Roman"/>
          <w:b/>
          <w:sz w:val="24"/>
          <w:szCs w:val="24"/>
        </w:rPr>
        <w:t>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Give the total number of chromosomes in the female individual’s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2A26C9" w:rsidRDefault="00B42F4B" w:rsidP="002A26C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6C9">
        <w:rPr>
          <w:rFonts w:ascii="Times New Roman" w:hAnsi="Times New Roman"/>
          <w:sz w:val="24"/>
          <w:szCs w:val="24"/>
        </w:rPr>
        <w:tab/>
      </w:r>
      <w:r w:rsidR="002A26C9" w:rsidRPr="002A26C9">
        <w:rPr>
          <w:rFonts w:ascii="Times New Roman" w:hAnsi="Times New Roman"/>
          <w:b/>
          <w:sz w:val="24"/>
          <w:szCs w:val="24"/>
        </w:rPr>
        <w:t>47 chromosomes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2A26C9" w:rsidP="002A26C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 xml:space="preserve">Non-disjunction during spermatogenesis or </w:t>
      </w:r>
      <w:proofErr w:type="spellStart"/>
      <w:r w:rsidRPr="002A26C9">
        <w:rPr>
          <w:rFonts w:ascii="Times New Roman" w:hAnsi="Times New Roman"/>
          <w:b/>
          <w:sz w:val="24"/>
          <w:szCs w:val="24"/>
        </w:rPr>
        <w:t>oogenesis</w:t>
      </w:r>
      <w:proofErr w:type="spellEnd"/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P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</w:t>
      </w:r>
      <w:r w:rsidR="002A26C9">
        <w:rPr>
          <w:rFonts w:ascii="Times New Roman" w:hAnsi="Times New Roman"/>
          <w:sz w:val="24"/>
          <w:szCs w:val="24"/>
        </w:rPr>
        <w:t xml:space="preserve">aracteristics observed in the </w:t>
      </w:r>
      <w:r>
        <w:rPr>
          <w:rFonts w:ascii="Times New Roman" w:hAnsi="Times New Roman"/>
          <w:sz w:val="24"/>
          <w:szCs w:val="24"/>
        </w:rPr>
        <w:t xml:space="preserve">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Infertility due to lack of sperm production.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Underdeveloped testis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Reduced facial hair</w:t>
      </w:r>
    </w:p>
    <w:p w:rsidR="00B42F4B" w:rsidRPr="00E72F59" w:rsidRDefault="002A26C9" w:rsidP="00E72F5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Usually taller than average with signs of obesity (Accept first 2)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Only partial preservation of the organism occurs because softer parts decay hence </w:t>
      </w:r>
      <w:r w:rsidRPr="00E72F59">
        <w:rPr>
          <w:rFonts w:ascii="Times New Roman" w:hAnsi="Times New Roman"/>
          <w:b/>
          <w:sz w:val="24"/>
          <w:szCs w:val="24"/>
        </w:rPr>
        <w:tab/>
        <w:t>incomplete records;</w:t>
      </w:r>
    </w:p>
    <w:p w:rsidR="00E72F59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>Distortion during sedimentation;</w:t>
      </w:r>
    </w:p>
    <w:p w:rsidR="00E72F59" w:rsidRPr="00660546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Destruction due to geological activities; e.g. erosion, earthquakes, faulting and uplifting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546" w:rsidRPr="00660546" w:rsidRDefault="00B42F4B" w:rsidP="0066054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546" w:rsidRPr="00660546">
        <w:rPr>
          <w:rFonts w:ascii="Times New Roman" w:hAnsi="Times New Roman"/>
          <w:b/>
          <w:sz w:val="24"/>
          <w:szCs w:val="24"/>
        </w:rPr>
        <w:t>Comparative serology</w:t>
      </w:r>
      <w:r w:rsidR="00660546"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second adaptation is a very hairy body.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Explain how those adaptations help to keep the body temperature above that of the </w:t>
      </w:r>
      <w:r>
        <w:rPr>
          <w:rFonts w:ascii="Times New Roman" w:hAnsi="Times New Roman"/>
          <w:sz w:val="24"/>
          <w:szCs w:val="24"/>
        </w:rPr>
        <w:tab/>
        <w:t>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CF4F06" w:rsidRDefault="00CF4F06" w:rsidP="00CF4F0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Shivering is due to contraction and relaxation of muscles which generates energy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(that is supplied throughout the body to maintain body temperature);</w:t>
      </w:r>
    </w:p>
    <w:p w:rsidR="00B42F4B" w:rsidRPr="00660546" w:rsidRDefault="00CF4F06" w:rsidP="0066054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The hair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trap air that insulates the body against heat loss;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127AA9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AA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217920" cy="1913939"/>
            <wp:effectExtent l="19050" t="0" r="0" b="0"/>
            <wp:docPr id="4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B42F4B" w:rsidP="0011255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12553" w:rsidRPr="00112553">
        <w:rPr>
          <w:rFonts w:ascii="Times New Roman" w:hAnsi="Times New Roman"/>
          <w:b/>
          <w:sz w:val="24"/>
          <w:szCs w:val="24"/>
        </w:rPr>
        <w:t xml:space="preserve">Thoracic vertebra; </w:t>
      </w:r>
      <w:proofErr w:type="spellStart"/>
      <w:r w:rsidR="00112553" w:rsidRPr="00112553">
        <w:rPr>
          <w:rFonts w:ascii="Times New Roman" w:hAnsi="Times New Roman"/>
          <w:b/>
          <w:sz w:val="24"/>
          <w:szCs w:val="24"/>
        </w:rPr>
        <w:t>Rej</w:t>
      </w:r>
      <w:proofErr w:type="spellEnd"/>
      <w:r w:rsidR="00112553" w:rsidRPr="0011255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12553" w:rsidRPr="00112553">
        <w:rPr>
          <w:rFonts w:ascii="Times New Roman" w:hAnsi="Times New Roman"/>
          <w:b/>
          <w:sz w:val="24"/>
          <w:szCs w:val="24"/>
        </w:rPr>
        <w:t xml:space="preserve"> Thoracic vertebrae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a long (backward facing) neural spine;</w:t>
      </w:r>
    </w:p>
    <w:p w:rsidR="00112553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short transverse processes;</w:t>
      </w:r>
    </w:p>
    <w:p w:rsid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 xml:space="preserve">Have </w:t>
      </w:r>
      <w:proofErr w:type="spellStart"/>
      <w:r w:rsidRPr="00112553">
        <w:rPr>
          <w:rFonts w:ascii="Times New Roman" w:hAnsi="Times New Roman"/>
          <w:b/>
          <w:sz w:val="24"/>
          <w:szCs w:val="24"/>
        </w:rPr>
        <w:t>capitular</w:t>
      </w:r>
      <w:proofErr w:type="spellEnd"/>
      <w:r w:rsidRPr="00112553">
        <w:rPr>
          <w:rFonts w:ascii="Times New Roman" w:hAnsi="Times New Roman"/>
          <w:b/>
          <w:sz w:val="24"/>
          <w:szCs w:val="24"/>
        </w:rPr>
        <w:t xml:space="preserve"> and tubercular facets;</w:t>
      </w:r>
    </w:p>
    <w:p w:rsidR="00127AA9" w:rsidRPr="00112553" w:rsidRDefault="00127AA9" w:rsidP="00127AA9">
      <w:pPr>
        <w:pStyle w:val="ListParagraph"/>
        <w:spacing w:after="0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8677F" w:rsidRDefault="00E8677F" w:rsidP="00E867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Thoracic region</w:t>
      </w:r>
    </w:p>
    <w:p w:rsidR="000A0E73" w:rsidRPr="00E8677F" w:rsidRDefault="000A0E73" w:rsidP="00E867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 xml:space="preserve">Have a long (backward facing) neural spine which offers a large surface area for attachment of back </w:t>
      </w:r>
      <w:r w:rsidR="009D547D">
        <w:rPr>
          <w:rFonts w:ascii="Times New Roman" w:hAnsi="Times New Roman"/>
          <w:b/>
          <w:sz w:val="24"/>
          <w:szCs w:val="24"/>
        </w:rPr>
        <w:t>muscles;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a prominent Centrum for support of body weight/support vertebral column/for articulation with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the tubercular facets on each transverse process that articulates with the tubercular of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 xml:space="preserve">Have post </w:t>
      </w:r>
      <w:proofErr w:type="spellStart"/>
      <w:r w:rsidRPr="00E8677F">
        <w:rPr>
          <w:rFonts w:ascii="Times New Roman" w:hAnsi="Times New Roman"/>
          <w:b/>
          <w:sz w:val="24"/>
          <w:szCs w:val="24"/>
        </w:rPr>
        <w:t>zygopophysis</w:t>
      </w:r>
      <w:proofErr w:type="spellEnd"/>
      <w:r w:rsidRPr="00E8677F">
        <w:rPr>
          <w:rFonts w:ascii="Times New Roman" w:hAnsi="Times New Roman"/>
          <w:b/>
          <w:sz w:val="24"/>
          <w:szCs w:val="24"/>
        </w:rPr>
        <w:t xml:space="preserve"> for articulation with adjacent vertebrae;</w:t>
      </w:r>
    </w:p>
    <w:p w:rsidR="008013F5" w:rsidRPr="008013F5" w:rsidRDefault="00E8677F" w:rsidP="00AC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(Acc – First 3)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0A0E73" w:rsidP="000A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E73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924425" cy="3036391"/>
            <wp:effectExtent l="19050" t="0" r="9525" b="0"/>
            <wp:docPr id="6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B42F4B" w:rsidP="001C163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63F" w:rsidRPr="009E58B0">
        <w:rPr>
          <w:rFonts w:ascii="Times New Roman" w:hAnsi="Times New Roman"/>
          <w:b/>
          <w:sz w:val="24"/>
          <w:szCs w:val="24"/>
        </w:rPr>
        <w:t>(Negative</w:t>
      </w:r>
      <w:r w:rsidR="009E58B0" w:rsidRPr="009E58B0">
        <w:rPr>
          <w:rFonts w:ascii="Times New Roman" w:hAnsi="Times New Roman"/>
          <w:b/>
          <w:sz w:val="24"/>
          <w:szCs w:val="24"/>
        </w:rPr>
        <w:t>) Geotropism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obtain light for photosynthesis;</w:t>
      </w:r>
    </w:p>
    <w:p w:rsidR="009E58B0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expose flowers for pollination.</w:t>
      </w:r>
    </w:p>
    <w:p w:rsidR="009E58B0" w:rsidRDefault="009E58B0" w:rsidP="009E58B0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</w:t>
      </w:r>
      <w:r w:rsidR="00AA2842">
        <w:rPr>
          <w:rFonts w:ascii="Times New Roman" w:hAnsi="Times New Roman"/>
          <w:b/>
          <w:sz w:val="24"/>
          <w:szCs w:val="24"/>
        </w:rPr>
        <w:t>o</w:t>
      </w:r>
      <w:r w:rsidRPr="009E58B0">
        <w:rPr>
          <w:rFonts w:ascii="Times New Roman" w:hAnsi="Times New Roman"/>
          <w:b/>
          <w:sz w:val="24"/>
          <w:szCs w:val="24"/>
        </w:rPr>
        <w:t>t to keep fruits away from the soil to avoid rotting of fruits; (Any one)</w:t>
      </w:r>
    </w:p>
    <w:p w:rsid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E75C4" w:rsidRP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2F4B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 xml:space="preserve">Gravity causes </w:t>
      </w:r>
      <w:proofErr w:type="spellStart"/>
      <w:r w:rsidRPr="008F3770">
        <w:rPr>
          <w:rFonts w:ascii="Times New Roman" w:hAnsi="Times New Roman"/>
          <w:b/>
          <w:sz w:val="24"/>
          <w:szCs w:val="24"/>
        </w:rPr>
        <w:t>auxins</w:t>
      </w:r>
      <w:proofErr w:type="spellEnd"/>
      <w:r w:rsidRPr="008F3770">
        <w:rPr>
          <w:rFonts w:ascii="Times New Roman" w:hAnsi="Times New Roman"/>
          <w:b/>
          <w:sz w:val="24"/>
          <w:szCs w:val="24"/>
        </w:rPr>
        <w:t xml:space="preserve"> to diffuse to the lower side of </w:t>
      </w:r>
      <w:r w:rsidR="007E75C4" w:rsidRPr="008F3770">
        <w:rPr>
          <w:rFonts w:ascii="Times New Roman" w:hAnsi="Times New Roman"/>
          <w:b/>
          <w:sz w:val="24"/>
          <w:szCs w:val="24"/>
        </w:rPr>
        <w:t>the</w:t>
      </w:r>
      <w:r w:rsidRPr="008F3770">
        <w:rPr>
          <w:rFonts w:ascii="Times New Roman" w:hAnsi="Times New Roman"/>
          <w:b/>
          <w:sz w:val="24"/>
          <w:szCs w:val="24"/>
        </w:rPr>
        <w:t xml:space="preserve"> shoot; hence higher </w:t>
      </w:r>
      <w:proofErr w:type="spellStart"/>
      <w:r w:rsidRPr="008F3770">
        <w:rPr>
          <w:rFonts w:ascii="Times New Roman" w:hAnsi="Times New Roman"/>
          <w:b/>
          <w:sz w:val="24"/>
          <w:szCs w:val="24"/>
        </w:rPr>
        <w:t>auxins</w:t>
      </w:r>
      <w:proofErr w:type="spellEnd"/>
      <w:r w:rsidRPr="008F3770">
        <w:rPr>
          <w:rFonts w:ascii="Times New Roman" w:hAnsi="Times New Roman"/>
          <w:b/>
          <w:sz w:val="24"/>
          <w:szCs w:val="24"/>
        </w:rPr>
        <w:t xml:space="preserve"> concentration on the lower side then the upper side;</w:t>
      </w:r>
    </w:p>
    <w:p w:rsidR="009E58B0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 xml:space="preserve">Higher concentration of </w:t>
      </w:r>
      <w:proofErr w:type="spellStart"/>
      <w:r w:rsidRPr="008F3770">
        <w:rPr>
          <w:rFonts w:ascii="Times New Roman" w:hAnsi="Times New Roman"/>
          <w:b/>
          <w:sz w:val="24"/>
          <w:szCs w:val="24"/>
        </w:rPr>
        <w:t>auxins</w:t>
      </w:r>
      <w:proofErr w:type="spellEnd"/>
      <w:r w:rsidRPr="008F3770">
        <w:rPr>
          <w:rFonts w:ascii="Times New Roman" w:hAnsi="Times New Roman"/>
          <w:b/>
          <w:sz w:val="24"/>
          <w:szCs w:val="24"/>
        </w:rPr>
        <w:t xml:space="preserve"> on the lower side of the shoot causes faster/rapid cell division</w:t>
      </w:r>
      <w:r w:rsidR="008F3770" w:rsidRPr="008F3770">
        <w:rPr>
          <w:rFonts w:ascii="Times New Roman" w:hAnsi="Times New Roman"/>
          <w:b/>
          <w:sz w:val="24"/>
          <w:szCs w:val="24"/>
        </w:rPr>
        <w:t xml:space="preserve"> and cell elongation/growth than on the upper side; causing the curvature upward;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013F5" w:rsidRPr="008013F5">
        <w:rPr>
          <w:rFonts w:ascii="Times New Roman" w:hAnsi="Times New Roman"/>
          <w:b/>
          <w:sz w:val="24"/>
          <w:szCs w:val="24"/>
        </w:rPr>
        <w:t>Dicotyledonae</w:t>
      </w:r>
      <w:proofErr w:type="spellEnd"/>
      <w:r w:rsidR="008013F5" w:rsidRPr="008013F5">
        <w:rPr>
          <w:rFonts w:ascii="Times New Roman" w:hAnsi="Times New Roman"/>
          <w:b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>Leaves have network veins</w:t>
      </w: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D3CE6" w:rsidRDefault="00BD3CE6"/>
    <w:sectPr w:rsidR="00BD3CE6" w:rsidSect="00B42F4B">
      <w:footerReference w:type="default" r:id="rId11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1841"/>
      <w:docPartObj>
        <w:docPartGallery w:val="Page Numbers (Bottom of Page)"/>
        <w:docPartUnique/>
      </w:docPartObj>
    </w:sdtPr>
    <w:sdtContent>
      <w:p w:rsidR="00112553" w:rsidRDefault="00112553">
        <w:pPr>
          <w:pStyle w:val="Footer"/>
          <w:jc w:val="center"/>
        </w:pPr>
        <w:fldSimple w:instr=" PAGE   \* MERGEFORMAT ">
          <w:r w:rsidR="007E75C4">
            <w:rPr>
              <w:noProof/>
            </w:rPr>
            <w:t>9</w:t>
          </w:r>
        </w:fldSimple>
      </w:p>
    </w:sdtContent>
  </w:sdt>
  <w:p w:rsidR="00112553" w:rsidRDefault="0011255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ED4"/>
    <w:multiLevelType w:val="hybridMultilevel"/>
    <w:tmpl w:val="FA5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43B"/>
    <w:multiLevelType w:val="hybridMultilevel"/>
    <w:tmpl w:val="F5C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48A"/>
    <w:multiLevelType w:val="hybridMultilevel"/>
    <w:tmpl w:val="2DF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F05"/>
    <w:multiLevelType w:val="hybridMultilevel"/>
    <w:tmpl w:val="615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6ABD"/>
    <w:multiLevelType w:val="hybridMultilevel"/>
    <w:tmpl w:val="49F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5060"/>
    <w:multiLevelType w:val="hybridMultilevel"/>
    <w:tmpl w:val="9CC00F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E44D1"/>
    <w:multiLevelType w:val="hybridMultilevel"/>
    <w:tmpl w:val="6E4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705B6"/>
    <w:multiLevelType w:val="hybridMultilevel"/>
    <w:tmpl w:val="8D1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0B6F"/>
    <w:multiLevelType w:val="hybridMultilevel"/>
    <w:tmpl w:val="AD3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398B"/>
    <w:multiLevelType w:val="hybridMultilevel"/>
    <w:tmpl w:val="9C2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7724"/>
    <w:multiLevelType w:val="hybridMultilevel"/>
    <w:tmpl w:val="081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59402DE"/>
    <w:multiLevelType w:val="hybridMultilevel"/>
    <w:tmpl w:val="70D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6795"/>
    <w:multiLevelType w:val="hybridMultilevel"/>
    <w:tmpl w:val="114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F10FD"/>
    <w:multiLevelType w:val="hybridMultilevel"/>
    <w:tmpl w:val="E81E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372F"/>
    <w:multiLevelType w:val="hybridMultilevel"/>
    <w:tmpl w:val="9EA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F348D"/>
    <w:multiLevelType w:val="hybridMultilevel"/>
    <w:tmpl w:val="4F40B1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D530690"/>
    <w:multiLevelType w:val="hybridMultilevel"/>
    <w:tmpl w:val="EA3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C3D91"/>
    <w:multiLevelType w:val="hybridMultilevel"/>
    <w:tmpl w:val="585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5E7E"/>
    <w:multiLevelType w:val="hybridMultilevel"/>
    <w:tmpl w:val="96C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43F25"/>
    <w:multiLevelType w:val="hybridMultilevel"/>
    <w:tmpl w:val="5DF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28FD"/>
    <w:multiLevelType w:val="hybridMultilevel"/>
    <w:tmpl w:val="6DD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9687C"/>
    <w:multiLevelType w:val="hybridMultilevel"/>
    <w:tmpl w:val="3A8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E6457"/>
    <w:multiLevelType w:val="hybridMultilevel"/>
    <w:tmpl w:val="309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444B9"/>
    <w:multiLevelType w:val="hybridMultilevel"/>
    <w:tmpl w:val="501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E3549"/>
    <w:multiLevelType w:val="hybridMultilevel"/>
    <w:tmpl w:val="F05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2F4B"/>
    <w:rsid w:val="00072AB9"/>
    <w:rsid w:val="0007406C"/>
    <w:rsid w:val="000A0E73"/>
    <w:rsid w:val="000C2577"/>
    <w:rsid w:val="0010525E"/>
    <w:rsid w:val="00112553"/>
    <w:rsid w:val="00127AA9"/>
    <w:rsid w:val="001419D8"/>
    <w:rsid w:val="00156990"/>
    <w:rsid w:val="00187508"/>
    <w:rsid w:val="001C163F"/>
    <w:rsid w:val="0025342F"/>
    <w:rsid w:val="002A26C9"/>
    <w:rsid w:val="002D6EF5"/>
    <w:rsid w:val="00301B11"/>
    <w:rsid w:val="003A2616"/>
    <w:rsid w:val="003A732B"/>
    <w:rsid w:val="004761C5"/>
    <w:rsid w:val="004E0371"/>
    <w:rsid w:val="005E654B"/>
    <w:rsid w:val="00650AC0"/>
    <w:rsid w:val="00660546"/>
    <w:rsid w:val="006C0EE1"/>
    <w:rsid w:val="00716321"/>
    <w:rsid w:val="007E75C4"/>
    <w:rsid w:val="008013F5"/>
    <w:rsid w:val="008475FF"/>
    <w:rsid w:val="008814F6"/>
    <w:rsid w:val="008B3CB8"/>
    <w:rsid w:val="008F3770"/>
    <w:rsid w:val="00903FC8"/>
    <w:rsid w:val="00917940"/>
    <w:rsid w:val="009D30DC"/>
    <w:rsid w:val="009D547D"/>
    <w:rsid w:val="009E5216"/>
    <w:rsid w:val="009E58B0"/>
    <w:rsid w:val="00AA2842"/>
    <w:rsid w:val="00AC1EBC"/>
    <w:rsid w:val="00B42F4B"/>
    <w:rsid w:val="00BA04D6"/>
    <w:rsid w:val="00BD3CE6"/>
    <w:rsid w:val="00C54C0C"/>
    <w:rsid w:val="00CF4F06"/>
    <w:rsid w:val="00D17C70"/>
    <w:rsid w:val="00D626D1"/>
    <w:rsid w:val="00D65845"/>
    <w:rsid w:val="00E72F59"/>
    <w:rsid w:val="00E8677F"/>
    <w:rsid w:val="00F44131"/>
    <w:rsid w:val="00F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F4B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4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4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51EC-1DA0-4BAE-94F7-98FA3F35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2021-12-01T12:06:00Z</cp:lastPrinted>
  <dcterms:created xsi:type="dcterms:W3CDTF">2021-12-01T07:45:00Z</dcterms:created>
  <dcterms:modified xsi:type="dcterms:W3CDTF">2021-12-01T12:37:00Z</dcterms:modified>
</cp:coreProperties>
</file>