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8D" w:rsidRPr="00A53B66" w:rsidRDefault="00100C8D" w:rsidP="00100C8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NAME__________________</w:t>
      </w:r>
      <w:r w:rsidRPr="00A53B66">
        <w:rPr>
          <w:rFonts w:ascii="Times New Roman" w:hAnsi="Times New Roman"/>
          <w:b/>
          <w:bCs/>
          <w:sz w:val="28"/>
          <w:szCs w:val="28"/>
        </w:rPr>
        <w:t>________________INDEX NO.________________</w:t>
      </w:r>
    </w:p>
    <w:p w:rsidR="00100C8D" w:rsidRPr="00A53B66" w:rsidRDefault="00100C8D" w:rsidP="00100C8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53B66">
        <w:rPr>
          <w:rFonts w:ascii="Times New Roman" w:hAnsi="Times New Roman"/>
          <w:b/>
          <w:bCs/>
          <w:sz w:val="28"/>
          <w:szCs w:val="28"/>
        </w:rPr>
        <w:t>DATE_____________________________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_____SIGNATURE________</w:t>
      </w:r>
    </w:p>
    <w:p w:rsidR="00100C8D" w:rsidRPr="00100C8D" w:rsidRDefault="00100C8D" w:rsidP="00100C8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A53B66">
        <w:rPr>
          <w:rFonts w:ascii="Times New Roman" w:hAnsi="Times New Roman"/>
          <w:b/>
          <w:bCs/>
          <w:sz w:val="28"/>
          <w:szCs w:val="28"/>
        </w:rPr>
        <w:t>ADM NO.______________</w:t>
      </w:r>
    </w:p>
    <w:p w:rsidR="00100C8D" w:rsidRDefault="00100C8D" w:rsidP="00100C8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565/1 – BUSINESS STUDIES – Paper 1</w:t>
      </w:r>
    </w:p>
    <w:p w:rsidR="00100C8D" w:rsidRDefault="00100C8D" w:rsidP="00100C8D">
      <w:pPr>
        <w:spacing w:after="0" w:line="240" w:lineRule="auto"/>
        <w:rPr>
          <w:rFonts w:ascii="Cambria" w:hAnsi="Cambria"/>
          <w:sz w:val="24"/>
          <w:szCs w:val="24"/>
        </w:rPr>
      </w:pPr>
    </w:p>
    <w:p w:rsidR="00100C8D" w:rsidRDefault="00100C8D" w:rsidP="00100C8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2022</w:t>
      </w:r>
    </w:p>
    <w:p w:rsidR="00100C8D" w:rsidRDefault="00100C8D" w:rsidP="00100C8D">
      <w:pPr>
        <w:spacing w:after="0" w:line="240" w:lineRule="auto"/>
        <w:rPr>
          <w:rFonts w:ascii="Cambria" w:hAnsi="Cambria"/>
          <w:sz w:val="24"/>
          <w:szCs w:val="24"/>
        </w:rPr>
      </w:pPr>
    </w:p>
    <w:p w:rsidR="00100C8D" w:rsidRDefault="00100C8D" w:rsidP="00100C8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2hours</w:t>
      </w:r>
    </w:p>
    <w:p w:rsidR="00100C8D" w:rsidRDefault="00100C8D" w:rsidP="00100C8D">
      <w:pPr>
        <w:spacing w:after="0" w:line="240" w:lineRule="auto"/>
        <w:rPr>
          <w:rFonts w:ascii="Cambria" w:hAnsi="Cambria"/>
          <w:sz w:val="24"/>
          <w:szCs w:val="24"/>
        </w:rPr>
      </w:pPr>
    </w:p>
    <w:p w:rsidR="00100C8D" w:rsidRDefault="00100C8D" w:rsidP="00100C8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12051F">
        <w:rPr>
          <w:rFonts w:ascii="Cambria" w:hAnsi="Cambria"/>
          <w:b/>
          <w:sz w:val="24"/>
          <w:szCs w:val="24"/>
          <w:u w:val="single"/>
        </w:rPr>
        <w:t>INSTRUCITONS TO CANDIDATES</w:t>
      </w:r>
    </w:p>
    <w:p w:rsidR="00100C8D" w:rsidRPr="0012051F" w:rsidRDefault="00100C8D" w:rsidP="00100C8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100C8D" w:rsidRDefault="00100C8D" w:rsidP="00100C8D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your name and index number in the spaces provided above.</w:t>
      </w:r>
    </w:p>
    <w:p w:rsidR="00100C8D" w:rsidRDefault="00100C8D" w:rsidP="00100C8D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 and write the date of examination in spaces above.</w:t>
      </w:r>
    </w:p>
    <w:p w:rsidR="00100C8D" w:rsidRDefault="00100C8D" w:rsidP="00100C8D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Answer ALL the questions in the spaces provided.</w:t>
      </w:r>
    </w:p>
    <w:p w:rsidR="00100C8D" w:rsidRDefault="00100C8D" w:rsidP="00100C8D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Candidates should check the question paper to ascertain that all the  pages are printed as indicated.</w:t>
      </w:r>
    </w:p>
    <w:p w:rsidR="00100C8D" w:rsidRDefault="00100C8D" w:rsidP="00100C8D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Candidates should answer the questions in English</w:t>
      </w:r>
    </w:p>
    <w:p w:rsidR="00100C8D" w:rsidRDefault="00100C8D" w:rsidP="00100C8D">
      <w:pPr>
        <w:spacing w:after="0" w:line="480" w:lineRule="auto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r w:rsidRPr="000C1451">
        <w:rPr>
          <w:rFonts w:ascii="Cambria" w:hAnsi="Cambria"/>
          <w:b/>
          <w:sz w:val="24"/>
          <w:szCs w:val="24"/>
          <w:u w:val="single"/>
        </w:rPr>
        <w:t>For Examiner’s Use Only</w:t>
      </w:r>
    </w:p>
    <w:tbl>
      <w:tblPr>
        <w:tblW w:w="93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515"/>
        <w:gridCol w:w="516"/>
        <w:gridCol w:w="516"/>
        <w:gridCol w:w="516"/>
        <w:gridCol w:w="516"/>
        <w:gridCol w:w="517"/>
        <w:gridCol w:w="517"/>
        <w:gridCol w:w="517"/>
        <w:gridCol w:w="517"/>
        <w:gridCol w:w="575"/>
        <w:gridCol w:w="575"/>
        <w:gridCol w:w="575"/>
        <w:gridCol w:w="575"/>
        <w:gridCol w:w="575"/>
        <w:gridCol w:w="647"/>
      </w:tblGrid>
      <w:tr w:rsidR="00100C8D" w:rsidTr="00650649">
        <w:tc>
          <w:tcPr>
            <w:tcW w:w="1209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Question</w:t>
            </w:r>
          </w:p>
        </w:tc>
        <w:tc>
          <w:tcPr>
            <w:tcW w:w="51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15</w:t>
            </w:r>
          </w:p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00C8D" w:rsidTr="00650649">
        <w:tc>
          <w:tcPr>
            <w:tcW w:w="1209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Marks</w:t>
            </w:r>
          </w:p>
        </w:tc>
        <w:tc>
          <w:tcPr>
            <w:tcW w:w="51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00C8D" w:rsidRDefault="00100C8D" w:rsidP="00100C8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100C8D" w:rsidRDefault="00100C8D" w:rsidP="00100C8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100C8D" w:rsidRDefault="00100C8D" w:rsidP="00100C8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100C8D" w:rsidRDefault="00100C8D" w:rsidP="00100C8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tbl>
      <w:tblPr>
        <w:tblW w:w="94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726"/>
        <w:gridCol w:w="727"/>
        <w:gridCol w:w="727"/>
        <w:gridCol w:w="727"/>
        <w:gridCol w:w="727"/>
        <w:gridCol w:w="728"/>
        <w:gridCol w:w="728"/>
        <w:gridCol w:w="728"/>
        <w:gridCol w:w="728"/>
        <w:gridCol w:w="728"/>
        <w:gridCol w:w="985"/>
      </w:tblGrid>
      <w:tr w:rsidR="00100C8D" w:rsidTr="00650649">
        <w:tc>
          <w:tcPr>
            <w:tcW w:w="1209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Question</w:t>
            </w:r>
          </w:p>
        </w:tc>
        <w:tc>
          <w:tcPr>
            <w:tcW w:w="72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98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Total</w:t>
            </w:r>
          </w:p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00C8D" w:rsidTr="00650649">
        <w:tc>
          <w:tcPr>
            <w:tcW w:w="1209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D56FBD">
              <w:rPr>
                <w:rFonts w:ascii="Cambria" w:hAnsi="Cambria"/>
                <w:b/>
                <w:sz w:val="24"/>
                <w:szCs w:val="24"/>
              </w:rPr>
              <w:t>Marks</w:t>
            </w:r>
          </w:p>
        </w:tc>
        <w:tc>
          <w:tcPr>
            <w:tcW w:w="726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7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8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5" w:type="dxa"/>
          </w:tcPr>
          <w:p w:rsidR="00100C8D" w:rsidRPr="00D56FBD" w:rsidRDefault="00100C8D" w:rsidP="0065064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83680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State the unit of carriage for each of the following modes of transport </w:t>
      </w:r>
      <w:r>
        <w:rPr>
          <w:rFonts w:ascii="Tahoma" w:hAnsi="Tahoma" w:cs="Tahoma"/>
          <w:bCs/>
        </w:rPr>
        <w:tab/>
        <w:t>4mks)</w:t>
      </w:r>
    </w:p>
    <w:p w:rsidR="00E13A0D" w:rsidRDefault="00836803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Mode of transport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unit of carriage</w:t>
      </w:r>
    </w:p>
    <w:p w:rsidR="00E13A0D" w:rsidRDefault="00836803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Porterage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______________</w:t>
      </w:r>
    </w:p>
    <w:p w:rsidR="00E13A0D" w:rsidRDefault="00836803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Cartage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_______________</w:t>
      </w:r>
    </w:p>
    <w:p w:rsidR="00E13A0D" w:rsidRDefault="00836803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Sea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________________</w:t>
      </w:r>
    </w:p>
    <w:p w:rsidR="00E13A0D" w:rsidRDefault="00836803">
      <w:pPr>
        <w:pStyle w:val="NormalWeb"/>
        <w:spacing w:before="0" w:beforeAutospacing="0" w:after="0" w:afterAutospacing="0"/>
        <w:ind w:left="14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Air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________________</w:t>
      </w:r>
    </w:p>
    <w:p w:rsidR="00E13A0D" w:rsidRDefault="0083680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Outline four elements of demographic environment that may influence the operation of a business.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836803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four reasons why consumers have to make choices between competing wants.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(4marks)</w:t>
      </w:r>
    </w:p>
    <w:p w:rsidR="00E13A0D" w:rsidRDefault="00E13A0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4.In the spaces provided below, indicate the type of utility created by each of the following business activities</w:t>
      </w:r>
    </w:p>
    <w:p w:rsidR="00E13A0D" w:rsidRDefault="00836803">
      <w:pPr>
        <w:pStyle w:val="ListParagraph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Business activity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u w:val="single"/>
        </w:rPr>
        <w:t>Type of utility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(4marks)</w:t>
      </w:r>
    </w:p>
    <w:p w:rsidR="00E13A0D" w:rsidRDefault="0083680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Selling face masks to customers –</w:t>
      </w:r>
    </w:p>
    <w:p w:rsidR="00E13A0D" w:rsidRDefault="0083680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Transporting onions-</w:t>
      </w:r>
    </w:p>
    <w:p w:rsidR="00E13A0D" w:rsidRDefault="0083680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Storing onions in a granary-</w:t>
      </w:r>
    </w:p>
    <w:p w:rsidR="00E13A0D" w:rsidRDefault="0083680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Making a camera-</w:t>
      </w: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Outline four circumstances under which differed payment may be used </w:t>
      </w:r>
      <w:r>
        <w:rPr>
          <w:rFonts w:ascii="Tahoma" w:hAnsi="Tahoma" w:cs="Tahoma"/>
          <w:sz w:val="24"/>
          <w:szCs w:val="24"/>
        </w:rPr>
        <w:tab/>
        <w:t>(4marks)</w:t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</w:rPr>
        <w:t>State four advantages of transacting business through the internet.</w:t>
      </w:r>
      <w:r>
        <w:rPr>
          <w:rFonts w:ascii="Tahoma" w:hAnsi="Tahoma" w:cs="Tahoma"/>
          <w:sz w:val="24"/>
          <w:szCs w:val="24"/>
        </w:rPr>
        <w:t xml:space="preserve">                                  (4marks)</w:t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7. The following information relates to Mumbua traders for the year ended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April 2015.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Shs.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Cash at bank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30,000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Cash in hand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40,000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Current liability</w:t>
      </w:r>
      <w:r>
        <w:rPr>
          <w:rFonts w:ascii="Tahoma" w:hAnsi="Tahoma" w:cs="Tahoma"/>
          <w:bCs/>
        </w:rPr>
        <w:tab/>
        <w:t xml:space="preserve">                 500,000 </w:t>
      </w:r>
      <w:r>
        <w:rPr>
          <w:rFonts w:ascii="Tahoma" w:hAnsi="Tahoma" w:cs="Tahoma"/>
          <w:bCs/>
        </w:rPr>
        <w:tab/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Sales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        920,000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Opening stock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150,000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Closing stock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230,000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Margin 25%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Expenses 15% of sales 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Determine 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i) Gross profit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              (1mark)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ii) cost of sales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  (1mark)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iii)Purchase for the year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  (1mark)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iv)Net profit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  (1mark)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</w:rPr>
      </w:pPr>
    </w:p>
    <w:p w:rsidR="00E13A0D" w:rsidRDefault="0083680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>
        <w:rPr>
          <w:rFonts w:ascii="Tahoma" w:hAnsi="Tahoma" w:cs="Tahoma"/>
        </w:rPr>
        <w:t xml:space="preserve"> For each of the following transactions indicate the account to be debited and credited.4 marks</w:t>
      </w:r>
    </w:p>
    <w:p w:rsidR="00E13A0D" w:rsidRDefault="00E13A0D">
      <w:pPr>
        <w:pStyle w:val="ListParagraph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9137" w:type="dxa"/>
        <w:tblInd w:w="720" w:type="dxa"/>
        <w:tblLook w:val="04A0"/>
      </w:tblPr>
      <w:tblGrid>
        <w:gridCol w:w="5058"/>
        <w:gridCol w:w="1890"/>
        <w:gridCol w:w="2189"/>
      </w:tblGrid>
      <w:tr w:rsidR="00E13A0D">
        <w:tc>
          <w:tcPr>
            <w:tcW w:w="5058" w:type="dxa"/>
          </w:tcPr>
          <w:p w:rsidR="00E13A0D" w:rsidRDefault="00836803">
            <w:pPr>
              <w:pStyle w:val="ListParagraph"/>
              <w:ind w:left="45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Transaction </w:t>
            </w:r>
          </w:p>
          <w:p w:rsidR="00E13A0D" w:rsidRDefault="00E13A0D">
            <w:pPr>
              <w:ind w:left="90" w:firstLine="270"/>
              <w:rPr>
                <w:rFonts w:ascii="Tahoma" w:hAnsi="Tahoma" w:cs="Tahoma"/>
                <w:b/>
              </w:rPr>
            </w:pPr>
          </w:p>
        </w:tc>
        <w:tc>
          <w:tcPr>
            <w:tcW w:w="1890" w:type="dxa"/>
          </w:tcPr>
          <w:p w:rsidR="00E13A0D" w:rsidRDefault="0083680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A/c debited</w:t>
            </w:r>
          </w:p>
        </w:tc>
        <w:tc>
          <w:tcPr>
            <w:tcW w:w="2189" w:type="dxa"/>
          </w:tcPr>
          <w:p w:rsidR="00E13A0D" w:rsidRDefault="00836803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A/c credited</w:t>
            </w:r>
          </w:p>
        </w:tc>
      </w:tr>
      <w:tr w:rsidR="00E13A0D">
        <w:tc>
          <w:tcPr>
            <w:tcW w:w="5058" w:type="dxa"/>
          </w:tcPr>
          <w:p w:rsidR="00E13A0D" w:rsidRDefault="008368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Received discount from Top Suppliers</w:t>
            </w:r>
          </w:p>
        </w:tc>
        <w:tc>
          <w:tcPr>
            <w:tcW w:w="1890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E13A0D">
        <w:tc>
          <w:tcPr>
            <w:tcW w:w="5058" w:type="dxa"/>
          </w:tcPr>
          <w:p w:rsidR="00E13A0D" w:rsidRDefault="008368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Allowed discount to Shujaa Traders</w:t>
            </w:r>
          </w:p>
        </w:tc>
        <w:tc>
          <w:tcPr>
            <w:tcW w:w="1890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E13A0D">
        <w:tc>
          <w:tcPr>
            <w:tcW w:w="5058" w:type="dxa"/>
          </w:tcPr>
          <w:p w:rsidR="00E13A0D" w:rsidRDefault="008368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Sold furniture to Owuor in cash</w:t>
            </w:r>
          </w:p>
        </w:tc>
        <w:tc>
          <w:tcPr>
            <w:tcW w:w="1890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  <w:tr w:rsidR="00E13A0D">
        <w:tc>
          <w:tcPr>
            <w:tcW w:w="5058" w:type="dxa"/>
          </w:tcPr>
          <w:p w:rsidR="00E13A0D" w:rsidRDefault="0083680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Took stock worth sh.200 for personal use</w:t>
            </w:r>
          </w:p>
        </w:tc>
        <w:tc>
          <w:tcPr>
            <w:tcW w:w="1890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  <w:tc>
          <w:tcPr>
            <w:tcW w:w="2189" w:type="dxa"/>
          </w:tcPr>
          <w:p w:rsidR="00E13A0D" w:rsidRDefault="00E13A0D">
            <w:pPr>
              <w:pStyle w:val="ListParagraph"/>
              <w:spacing w:line="360" w:lineRule="auto"/>
              <w:ind w:left="0"/>
              <w:rPr>
                <w:rFonts w:ascii="Tahoma" w:hAnsi="Tahoma" w:cs="Tahoma"/>
              </w:rPr>
            </w:pPr>
          </w:p>
        </w:tc>
      </w:tr>
    </w:tbl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9. Identify four benefits of international trade to a country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(4marks)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10. Alice a retailer had a capital balance of  sh.160,000 as at 30</w:t>
      </w:r>
      <w:r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June 2016.  During the year ended June 30</w:t>
      </w:r>
      <w:r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2017, the business made a profit of 130,000.  Alice the proprietor made drawings of 1500 each month for her personal use.  Compute the business capital as at 30</w:t>
      </w:r>
      <w:r>
        <w:rPr>
          <w:rFonts w:ascii="Tahoma" w:hAnsi="Tahoma" w:cs="Tahoma"/>
          <w:bCs/>
          <w:vertAlign w:val="superscript"/>
        </w:rPr>
        <w:t>th</w:t>
      </w:r>
      <w:r>
        <w:rPr>
          <w:rFonts w:ascii="Tahoma" w:hAnsi="Tahoma" w:cs="Tahoma"/>
          <w:bCs/>
        </w:rPr>
        <w:t xml:space="preserve"> June 2017</w:t>
      </w:r>
      <w:r>
        <w:rPr>
          <w:rFonts w:ascii="Tahoma" w:hAnsi="Tahoma" w:cs="Tahoma"/>
          <w:bCs/>
        </w:rPr>
        <w:tab/>
        <w:t xml:space="preserve">      (3marks)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11.Highlight four reasons that would make an organization use cell phones for communication within and outside the organization.                  ( 4marks)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12. State four benefits of  “pooling of risks” to insurance company. </w:t>
      </w:r>
      <w:r>
        <w:rPr>
          <w:rFonts w:ascii="Tahoma" w:hAnsi="Tahoma" w:cs="Tahoma"/>
          <w:bCs/>
        </w:rPr>
        <w:tab/>
        <w:t xml:space="preserve">                (4marks)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13.Outline four circumstances under which a firm may locate its operations near the source of raw materials.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14. Highlight four measures that the government can take to reduce mortality rate in the country.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(4marks)               </w:t>
      </w:r>
      <w:r>
        <w:rPr>
          <w:rFonts w:ascii="Tahoma" w:hAnsi="Tahoma" w:cs="Tahoma"/>
          <w:sz w:val="24"/>
          <w:szCs w:val="24"/>
        </w:rPr>
        <w:tab/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15. Many countries in Africa, Latin America and Asia are considered as under developed. Outline four characteristics underdeveloped countries have in common.  </w:t>
      </w:r>
      <w:r>
        <w:rPr>
          <w:rFonts w:ascii="Tahoma" w:hAnsi="Tahoma" w:cs="Tahoma"/>
          <w:sz w:val="24"/>
          <w:szCs w:val="24"/>
        </w:rPr>
        <w:tab/>
        <w:t>(4marks)</w:t>
      </w:r>
      <w:r>
        <w:rPr>
          <w:rFonts w:ascii="Tahoma" w:hAnsi="Tahoma" w:cs="Tahoma"/>
          <w:sz w:val="24"/>
          <w:szCs w:val="24"/>
        </w:rPr>
        <w:tab/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 State four ways of improving service delivery in parastatals and state corporation. (4marks)</w:t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17.State four locations in a country where bonded warehouse are likely to be found.        (4marks)</w:t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18. The following information was extracted from the books of Amani traders on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Dec 2010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Commission received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22,000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Sales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763,000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Loan interest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52,500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Purchases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474,000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General expenses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30,000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Drawings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96,000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Rent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120,000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Salaries owing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72,000</w:t>
      </w: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Electricity pre paid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85,000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Prepare Amani traders trial balance for the month ended 31</w:t>
      </w:r>
      <w:r>
        <w:rPr>
          <w:rFonts w:ascii="Tahoma" w:hAnsi="Tahoma" w:cs="Tahoma"/>
          <w:bCs/>
          <w:vertAlign w:val="superscript"/>
        </w:rPr>
        <w:t>st</w:t>
      </w:r>
      <w:r>
        <w:rPr>
          <w:rFonts w:ascii="Tahoma" w:hAnsi="Tahoma" w:cs="Tahoma"/>
          <w:bCs/>
        </w:rPr>
        <w:t xml:space="preserve"> Dec 2010.(5 marks)</w:t>
      </w: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\</w:t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19.The diagram below shows a shift in supply curve form S</w:t>
      </w:r>
      <w:r>
        <w:rPr>
          <w:rFonts w:ascii="Tahoma" w:hAnsi="Tahoma" w:cs="Tahoma"/>
          <w:sz w:val="24"/>
          <w:szCs w:val="24"/>
          <w:vertAlign w:val="subscript"/>
        </w:rPr>
        <w:t>0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  <w:vertAlign w:val="subscript"/>
        </w:rPr>
        <w:t>0</w:t>
      </w:r>
      <w:r>
        <w:rPr>
          <w:rFonts w:ascii="Tahoma" w:hAnsi="Tahoma" w:cs="Tahoma"/>
          <w:sz w:val="24"/>
          <w:szCs w:val="24"/>
        </w:rPr>
        <w:t xml:space="preserve"> to S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>.</w:t>
      </w:r>
    </w:p>
    <w:p w:rsidR="00E13A0D" w:rsidRDefault="00865D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ahoma" w:hAnsi="Tahoma" w:cs="Tahoma"/>
          <w:noProof/>
          <w:sz w:val="24"/>
          <w:szCs w:val="24"/>
        </w:rPr>
        <w:pict>
          <v:group id="1026" o:spid="_x0000_s1026" style="position:absolute;margin-left:67.5pt;margin-top:14.45pt;width:273pt;height:219pt;z-index:251658240;mso-wrap-distance-left:0;mso-wrap-distance-right:0" coordorigin="2790,2540" coordsize="5460,4380">
            <v:shape id="1027" o:spid="_x0000_s1032" type="#_x0000_m1033" style="position:absolute;left:2790;top:2540;width:16;height:4380;flip:y;mso-position-horizontal-relative:page;mso-position-vertical-relative:page;mso-width-relative:page;mso-height-relative:page" filled="f">
              <v:stroke endarrow="block"/>
            </v:shape>
            <v:shape id="1028" o:spid="_x0000_s1031" type="#_x0000_m1033" style="position:absolute;left:2790;top:6815;width:5460;height:0;mso-position-horizontal-relative:page;mso-position-vertical-relative:page;mso-width-relative:page;mso-height-relative:page" filled="f">
              <v:stroke endarrow="block"/>
            </v:shape>
            <v:shape id="1029" o:spid="_x0000_s1030" style="position:absolute;left:3873;top:2770;width:1480;height:3590;rotation:160;flip:x;visibility:visible;mso-position-horizontal-relative:page;mso-position-vertical-relative:page" coordsize="21600,21600" o:spt="100" adj="0,,0" path="m3132,nfc13738,1555,21600,10652,21600,21372em3132,nsc13738,1555,21600,10652,21600,21372l,21372xe" filled="f">
              <v:stroke joinstyle="round"/>
              <v:formulas/>
              <v:path o:connecttype="segments" o:connectlocs="3133,0;21600,21372;0,21372" textboxrect="0,0,21600,21372"/>
            </v:shape>
            <v:shape id="1030" o:spid="_x0000_s1029" style="position:absolute;left:4380;top:3438;width:2950;height:2505;rotation:-278;visibility:visible;mso-position-horizontal-relative:page;mso-position-vertical-relative:page" coordsize="21600,21600" o:spt="100" adj="0,,0" path="m,nfc11929,,21600,9670,21600,21600em,nsc11929,,21600,9670,21600,21600l,21600xe" filled="f">
              <v:stroke joinstyle="round"/>
              <v:formulas/>
              <v:path o:connecttype="segments" o:connectlocs="0,0;21600,21600;0,21600" textboxrect="0,0,21600,21600"/>
            </v:shape>
            <v:shape id="1031" o:spid="_x0000_s1028" type="#_x0000_m1033" style="position:absolute;left:5850;top:3725;width:900;height:270;flip:x y;mso-position-horizontal-relative:page;mso-position-vertical-relative:page;mso-width-relative:page;mso-height-relative:page" filled="f">
              <v:stroke endarrow="block"/>
            </v:shape>
            <v:shape id="1032" o:spid="_x0000_s1027" type="#_x0000_m1033" style="position:absolute;left:5115;top:5045;width:735;height:330;flip:x y;mso-position-horizontal-relative:page;mso-position-vertical-relative:page;mso-width-relative:page;mso-height-relative:page" filled="f">
              <v:stroke endarrow="block"/>
            </v:shape>
          </v:group>
        </w:pict>
      </w:r>
    </w:p>
    <w:p w:rsidR="00E13A0D" w:rsidRDefault="008368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S</w:t>
      </w:r>
      <w:r>
        <w:rPr>
          <w:rFonts w:ascii="Tahoma" w:hAnsi="Tahoma" w:cs="Tahoma"/>
          <w:sz w:val="24"/>
          <w:szCs w:val="24"/>
          <w:vertAlign w:val="subscript"/>
        </w:rPr>
        <w:t>1</w:t>
      </w:r>
      <w:r>
        <w:rPr>
          <w:rFonts w:ascii="Tahoma" w:hAnsi="Tahoma" w:cs="Tahoma"/>
          <w:sz w:val="24"/>
          <w:szCs w:val="24"/>
        </w:rPr>
        <w:t xml:space="preserve">              S</w:t>
      </w:r>
      <w:r>
        <w:rPr>
          <w:rFonts w:ascii="Tahoma" w:hAnsi="Tahoma" w:cs="Tahoma"/>
          <w:sz w:val="24"/>
          <w:szCs w:val="24"/>
          <w:vertAlign w:val="subscript"/>
        </w:rPr>
        <w:t>0</w:t>
      </w: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8368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Prices (Kshs)</w:t>
      </w: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8368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S</w:t>
      </w:r>
      <w:r>
        <w:rPr>
          <w:rFonts w:ascii="Tahoma" w:hAnsi="Tahoma" w:cs="Tahoma"/>
          <w:sz w:val="24"/>
          <w:szCs w:val="24"/>
          <w:vertAlign w:val="subscript"/>
        </w:rPr>
        <w:t>1</w:t>
      </w:r>
    </w:p>
    <w:p w:rsidR="00E13A0D" w:rsidRDefault="00836803">
      <w:pPr>
        <w:tabs>
          <w:tab w:val="left" w:pos="327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</w:t>
      </w:r>
      <w:r>
        <w:rPr>
          <w:rFonts w:ascii="Tahoma" w:hAnsi="Tahoma" w:cs="Tahoma"/>
          <w:sz w:val="24"/>
          <w:szCs w:val="24"/>
          <w:vertAlign w:val="subscript"/>
        </w:rPr>
        <w:t>0</w:t>
      </w:r>
    </w:p>
    <w:p w:rsidR="00E13A0D" w:rsidRDefault="0083680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quantity in kg    </w:t>
      </w: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State four factors that may account for the above shift.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(4marks).</w:t>
      </w:r>
    </w:p>
    <w:p w:rsidR="00E13A0D" w:rsidRDefault="00E13A0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ind w:firstLine="720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 Outline four contributions of the households to the national income of a country.    (4marks)</w:t>
      </w: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 State four circumstances under which a customer would prefer to be paid by a banker’s cheque.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( 4 marks)</w:t>
      </w: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 outline four benefits of becoming a member of a savings and credit cooperative society.(SACCO).                                                                                           (4marks)</w:t>
      </w: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</w:rPr>
        <w:t xml:space="preserve"> Highlight four methods used by a monopolistic firm to differentiate products.</w:t>
      </w:r>
      <w:r>
        <w:rPr>
          <w:rFonts w:ascii="Tahoma" w:hAnsi="Tahoma" w:cs="Tahoma"/>
          <w:sz w:val="24"/>
          <w:szCs w:val="24"/>
        </w:rPr>
        <w:t xml:space="preserve">(4marks)        </w:t>
      </w: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836803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24.State four circumstances under which a business firm may use photocopying as a means of reproducing documents.                                                                                           (4 marks)</w:t>
      </w:r>
    </w:p>
    <w:p w:rsidR="00E13A0D" w:rsidRDefault="00E13A0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13A0D" w:rsidRDefault="00E13A0D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E13A0D" w:rsidRDefault="00836803">
      <w:pPr>
        <w:spacing w:before="240" w:after="0" w:line="240" w:lineRule="auto"/>
        <w:rPr>
          <w:rFonts w:ascii="Tahoma" w:hAnsi="Tahoma" w:cs="Tahoma"/>
        </w:rPr>
      </w:pPr>
      <w:r>
        <w:rPr>
          <w:rFonts w:ascii="Tahoma" w:hAnsi="Tahoma" w:cs="Tahoma"/>
          <w:bCs/>
          <w:sz w:val="24"/>
          <w:szCs w:val="24"/>
        </w:rPr>
        <w:t>25.</w:t>
      </w:r>
      <w:r>
        <w:rPr>
          <w:rFonts w:ascii="Tahoma" w:hAnsi="Tahoma" w:cs="Tahoma"/>
        </w:rPr>
        <w:t xml:space="preserve"> Apart from government borrowing, outline four other sources of government revenue.  (4marks)</w:t>
      </w:r>
    </w:p>
    <w:p w:rsidR="00E13A0D" w:rsidRDefault="00E13A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E13A0D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</w:p>
    <w:p w:rsidR="00E13A0D" w:rsidRDefault="00836803">
      <w:pPr>
        <w:pStyle w:val="NormalWeb"/>
        <w:spacing w:before="0" w:beforeAutospacing="0" w:after="0" w:afterAutospacing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:rsidR="00E13A0D" w:rsidRDefault="00E13A0D">
      <w:pPr>
        <w:jc w:val="bot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rPr>
          <w:rFonts w:ascii="Tahoma" w:hAnsi="Tahoma" w:cs="Tahoma"/>
          <w:sz w:val="24"/>
          <w:szCs w:val="24"/>
        </w:rPr>
      </w:pPr>
    </w:p>
    <w:p w:rsidR="00E13A0D" w:rsidRDefault="00E13A0D">
      <w:pPr>
        <w:pStyle w:val="ListParagraph"/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>
      <w:pPr>
        <w:rPr>
          <w:rFonts w:ascii="Tahoma" w:hAnsi="Tahoma" w:cs="Tahoma"/>
          <w:sz w:val="24"/>
          <w:szCs w:val="24"/>
        </w:rPr>
      </w:pPr>
    </w:p>
    <w:p w:rsidR="00E13A0D" w:rsidRDefault="00E13A0D"/>
    <w:sectPr w:rsidR="00E13A0D" w:rsidSect="0036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63" w:rsidRDefault="007E5A63" w:rsidP="00100C8D">
      <w:pPr>
        <w:spacing w:after="0" w:line="240" w:lineRule="auto"/>
      </w:pPr>
      <w:r>
        <w:separator/>
      </w:r>
    </w:p>
  </w:endnote>
  <w:endnote w:type="continuationSeparator" w:id="1">
    <w:p w:rsidR="007E5A63" w:rsidRDefault="007E5A63" w:rsidP="001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D" w:rsidRDefault="00100C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16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C8D" w:rsidRDefault="00865DF7">
        <w:pPr>
          <w:pStyle w:val="Footer"/>
          <w:jc w:val="center"/>
        </w:pPr>
        <w:r>
          <w:fldChar w:fldCharType="begin"/>
        </w:r>
        <w:r w:rsidR="00100C8D">
          <w:instrText xml:space="preserve"> PAGE   \* MERGEFORMAT </w:instrText>
        </w:r>
        <w:r>
          <w:fldChar w:fldCharType="separate"/>
        </w:r>
        <w:r w:rsidR="008331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0C8D" w:rsidRDefault="00100C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D" w:rsidRDefault="00100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63" w:rsidRDefault="007E5A63" w:rsidP="00100C8D">
      <w:pPr>
        <w:spacing w:after="0" w:line="240" w:lineRule="auto"/>
      </w:pPr>
      <w:r>
        <w:separator/>
      </w:r>
    </w:p>
  </w:footnote>
  <w:footnote w:type="continuationSeparator" w:id="1">
    <w:p w:rsidR="007E5A63" w:rsidRDefault="007E5A63" w:rsidP="001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D" w:rsidRDefault="00100C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D" w:rsidRDefault="00100C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8D" w:rsidRDefault="00100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E84C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D52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FAB"/>
    <w:multiLevelType w:val="hybridMultilevel"/>
    <w:tmpl w:val="DBC233D6"/>
    <w:lvl w:ilvl="0" w:tplc="889AD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BAB5A0" w:tentative="1">
      <w:start w:val="1"/>
      <w:numFmt w:val="lowerLetter"/>
      <w:lvlText w:val="%2."/>
      <w:lvlJc w:val="left"/>
      <w:pPr>
        <w:ind w:left="1440" w:hanging="360"/>
      </w:pPr>
    </w:lvl>
    <w:lvl w:ilvl="2" w:tplc="586ED1EA" w:tentative="1">
      <w:start w:val="1"/>
      <w:numFmt w:val="lowerRoman"/>
      <w:lvlText w:val="%3."/>
      <w:lvlJc w:val="right"/>
      <w:pPr>
        <w:ind w:left="2160" w:hanging="180"/>
      </w:pPr>
    </w:lvl>
    <w:lvl w:ilvl="3" w:tplc="A2D2DA7C" w:tentative="1">
      <w:start w:val="1"/>
      <w:numFmt w:val="decimal"/>
      <w:lvlText w:val="%4."/>
      <w:lvlJc w:val="left"/>
      <w:pPr>
        <w:ind w:left="2880" w:hanging="360"/>
      </w:pPr>
    </w:lvl>
    <w:lvl w:ilvl="4" w:tplc="74EE5D82" w:tentative="1">
      <w:start w:val="1"/>
      <w:numFmt w:val="lowerLetter"/>
      <w:lvlText w:val="%5."/>
      <w:lvlJc w:val="left"/>
      <w:pPr>
        <w:ind w:left="3600" w:hanging="360"/>
      </w:pPr>
    </w:lvl>
    <w:lvl w:ilvl="5" w:tplc="DC508E8C" w:tentative="1">
      <w:start w:val="1"/>
      <w:numFmt w:val="lowerRoman"/>
      <w:lvlText w:val="%6."/>
      <w:lvlJc w:val="right"/>
      <w:pPr>
        <w:ind w:left="4320" w:hanging="180"/>
      </w:pPr>
    </w:lvl>
    <w:lvl w:ilvl="6" w:tplc="04408BB2" w:tentative="1">
      <w:start w:val="1"/>
      <w:numFmt w:val="decimal"/>
      <w:lvlText w:val="%7."/>
      <w:lvlJc w:val="left"/>
      <w:pPr>
        <w:ind w:left="5040" w:hanging="360"/>
      </w:pPr>
    </w:lvl>
    <w:lvl w:ilvl="7" w:tplc="C234DAA6" w:tentative="1">
      <w:start w:val="1"/>
      <w:numFmt w:val="lowerLetter"/>
      <w:lvlText w:val="%8."/>
      <w:lvlJc w:val="left"/>
      <w:pPr>
        <w:ind w:left="5760" w:hanging="360"/>
      </w:pPr>
    </w:lvl>
    <w:lvl w:ilvl="8" w:tplc="B1186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C05BB"/>
    <w:multiLevelType w:val="hybridMultilevel"/>
    <w:tmpl w:val="C5A86E4E"/>
    <w:lvl w:ilvl="0" w:tplc="81669ABC">
      <w:start w:val="1"/>
      <w:numFmt w:val="decimal"/>
      <w:lvlText w:val="%1"/>
      <w:lvlJc w:val="left"/>
      <w:pPr>
        <w:ind w:left="5130" w:hanging="3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A0D"/>
    <w:rsid w:val="00100C8D"/>
    <w:rsid w:val="003655FA"/>
    <w:rsid w:val="007E5A63"/>
    <w:rsid w:val="008331A1"/>
    <w:rsid w:val="00836803"/>
    <w:rsid w:val="00865DF7"/>
    <w:rsid w:val="00D24025"/>
    <w:rsid w:val="00DF3022"/>
    <w:rsid w:val="00E1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m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5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655FA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3655FA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655FA"/>
    <w:pPr>
      <w:ind w:left="720"/>
      <w:contextualSpacing/>
    </w:pPr>
  </w:style>
  <w:style w:type="table" w:styleId="TableGrid">
    <w:name w:val="Table Grid"/>
    <w:basedOn w:val="TableNormal"/>
    <w:uiPriority w:val="59"/>
    <w:rsid w:val="003655F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8D"/>
  </w:style>
  <w:style w:type="paragraph" w:styleId="Footer">
    <w:name w:val="footer"/>
    <w:basedOn w:val="Normal"/>
    <w:link w:val="FooterChar"/>
    <w:uiPriority w:val="99"/>
    <w:unhideWhenUsed/>
    <w:rsid w:val="00100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8D"/>
  </w:style>
  <w:style w:type="paragraph" w:styleId="BalloonText">
    <w:name w:val="Balloon Text"/>
    <w:basedOn w:val="Normal"/>
    <w:link w:val="BalloonTextChar"/>
    <w:uiPriority w:val="99"/>
    <w:semiHidden/>
    <w:unhideWhenUsed/>
    <w:rsid w:val="00D2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ndirangupg@gmail.com</dc:creator>
  <cp:lastModifiedBy>EBUSAMBE</cp:lastModifiedBy>
  <cp:revision>8</cp:revision>
  <dcterms:created xsi:type="dcterms:W3CDTF">2022-08-21T06:04:00Z</dcterms:created>
  <dcterms:modified xsi:type="dcterms:W3CDTF">1980-01-04T09:47:00Z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4774050fa2714b959a16f28241f1056f</vt:lpwstr>
  </property>
</Properties>
</file>