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3C" w:rsidRPr="00385E3C" w:rsidRDefault="006D2C68" w:rsidP="00946160">
      <w:pPr>
        <w:pStyle w:val="NoSpacing"/>
        <w:rPr>
          <w:b/>
        </w:rPr>
      </w:pPr>
      <w:r>
        <w:rPr>
          <w:b/>
        </w:rPr>
        <w:t xml:space="preserve"> </w:t>
      </w:r>
      <w:r w:rsidR="00385E3C" w:rsidRPr="00385E3C">
        <w:rPr>
          <w:b/>
        </w:rPr>
        <w:t>EAGLE MARKING SCHEME</w:t>
      </w:r>
      <w:r w:rsidR="00385E3C">
        <w:rPr>
          <w:b/>
        </w:rPr>
        <w:t xml:space="preserve"> BIOLOGY PP2</w:t>
      </w:r>
    </w:p>
    <w:p w:rsidR="00F04F6D" w:rsidRDefault="000B3912" w:rsidP="00946160">
      <w:pPr>
        <w:pStyle w:val="NoSpacing"/>
      </w:pPr>
      <w:r w:rsidRPr="00946160">
        <w:t>1</w:t>
      </w:r>
      <w:r w:rsidR="00F04F6D">
        <w:t xml:space="preserve">                      (a)anaerobic;</w:t>
      </w:r>
    </w:p>
    <w:p w:rsidR="000B3912" w:rsidRPr="00946160" w:rsidRDefault="00F04F6D" w:rsidP="00946160">
      <w:pPr>
        <w:pStyle w:val="NoSpacing"/>
      </w:pPr>
      <w:r>
        <w:t xml:space="preserve">                 (b)        </w:t>
      </w:r>
      <w:r w:rsidR="000B3912" w:rsidRPr="00946160">
        <w:t>(i)</w:t>
      </w:r>
      <w:r w:rsidR="000B3912" w:rsidRPr="00946160">
        <w:tab/>
        <w:t>Glycolysis;</w:t>
      </w:r>
    </w:p>
    <w:p w:rsidR="000B3912" w:rsidRPr="00946160" w:rsidRDefault="000B3912" w:rsidP="00946160">
      <w:pPr>
        <w:pStyle w:val="NoSpacing"/>
      </w:pPr>
      <w:r w:rsidRPr="00946160">
        <w:tab/>
      </w:r>
      <w:r w:rsidRPr="00946160">
        <w:tab/>
        <w:t>(ii)</w:t>
      </w:r>
      <w:r w:rsidRPr="00946160">
        <w:tab/>
        <w:t>Cytoplasm;</w:t>
      </w:r>
    </w:p>
    <w:p w:rsidR="000B3912" w:rsidRPr="00946160" w:rsidRDefault="000B3912" w:rsidP="00946160">
      <w:pPr>
        <w:pStyle w:val="NoSpacing"/>
      </w:pPr>
      <w:r w:rsidRPr="00946160">
        <w:tab/>
        <w:t>(c)</w:t>
      </w:r>
      <w:r w:rsidRPr="00946160">
        <w:tab/>
        <w:t>(i)</w:t>
      </w:r>
      <w:r w:rsidRPr="00946160">
        <w:tab/>
        <w:t>Alcohol/ ethanol, carbon IV oxide and energy;</w:t>
      </w:r>
    </w:p>
    <w:p w:rsidR="000B3912" w:rsidRPr="00946160" w:rsidRDefault="000B3912" w:rsidP="00946160">
      <w:pPr>
        <w:pStyle w:val="NoSpacing"/>
      </w:pPr>
      <w:r w:rsidRPr="00946160">
        <w:tab/>
      </w:r>
      <w:r w:rsidRPr="00946160">
        <w:tab/>
      </w:r>
      <w:r w:rsidRPr="00946160">
        <w:tab/>
      </w:r>
      <w:r w:rsidR="006759EE">
        <w:t xml:space="preserve">                                                         (Rej..</w:t>
      </w:r>
      <w:r w:rsidRPr="00946160">
        <w:t xml:space="preserve"> if only one product is given) + Energy</w:t>
      </w:r>
    </w:p>
    <w:p w:rsidR="000B3912" w:rsidRPr="00946160" w:rsidRDefault="000B3912" w:rsidP="00946160">
      <w:pPr>
        <w:pStyle w:val="NoSpacing"/>
      </w:pPr>
      <w:r w:rsidRPr="00946160">
        <w:tab/>
      </w:r>
      <w:r w:rsidRPr="00946160">
        <w:tab/>
        <w:t>(ii)</w:t>
      </w:r>
      <w:r w:rsidRPr="00946160">
        <w:tab/>
        <w:t>Lactic acid, energy</w:t>
      </w:r>
    </w:p>
    <w:p w:rsidR="000B3912" w:rsidRPr="00946160" w:rsidRDefault="000B3912" w:rsidP="00946160">
      <w:pPr>
        <w:pStyle w:val="NoSpacing"/>
      </w:pPr>
      <w:r w:rsidRPr="00946160">
        <w:tab/>
        <w:t>(d)</w:t>
      </w:r>
      <w:r w:rsidRPr="00946160">
        <w:tab/>
        <w:t xml:space="preserve">Pyruvic acid will be further oxidized by oxygen (in a series of enzymatic reactions/ </w:t>
      </w:r>
      <w:r w:rsidRPr="00946160">
        <w:tab/>
      </w:r>
      <w:r w:rsidRPr="00946160">
        <w:tab/>
        <w:t xml:space="preserve">Krebs </w:t>
      </w:r>
      <w:r w:rsidR="006759EE">
        <w:t xml:space="preserve">  </w:t>
      </w:r>
      <w:r w:rsidRPr="00946160">
        <w:t>cycle) into carbon IV oxide, water and energy;</w:t>
      </w:r>
    </w:p>
    <w:p w:rsidR="000B3912" w:rsidRPr="00946160" w:rsidRDefault="000B3912" w:rsidP="00946160">
      <w:pPr>
        <w:pStyle w:val="NoSpacing"/>
      </w:pPr>
      <w:r w:rsidRPr="00946160">
        <w:t>(reject if all products are not mentioned)</w:t>
      </w:r>
    </w:p>
    <w:p w:rsidR="006901D2" w:rsidRPr="00946160" w:rsidRDefault="000B3912" w:rsidP="00946160">
      <w:pPr>
        <w:pStyle w:val="NoSpacing"/>
      </w:pPr>
      <w:r w:rsidRPr="00946160">
        <w:tab/>
        <w:t>(e)</w:t>
      </w:r>
      <w:r w:rsidRPr="00946160">
        <w:tab/>
        <w:t xml:space="preserve">The amount of oxygen required to get rid of the lactic acid that accumulates in the </w:t>
      </w:r>
      <w:r w:rsidRPr="00946160">
        <w:tab/>
      </w:r>
      <w:r w:rsidRPr="00946160">
        <w:tab/>
      </w:r>
      <w:r w:rsidR="006759EE">
        <w:t xml:space="preserve">             </w:t>
      </w:r>
      <w:r w:rsidRPr="00946160">
        <w:t>body  tissues when supply of oxygen is less than demand;</w:t>
      </w:r>
    </w:p>
    <w:p w:rsidR="006901D2" w:rsidRPr="00946160" w:rsidRDefault="000C3A6F" w:rsidP="00946160">
      <w:pPr>
        <w:pStyle w:val="NoSpacing"/>
      </w:pPr>
      <w:r w:rsidRPr="00946160">
        <w:t>2</w:t>
      </w:r>
      <w:r w:rsidR="006901D2" w:rsidRPr="00946160">
        <w:t>(a)</w:t>
      </w:r>
      <w:r w:rsidR="00F04F6D">
        <w:t xml:space="preserve">       phenotype                   pink                     white</w:t>
      </w:r>
    </w:p>
    <w:p w:rsidR="006901D2" w:rsidRPr="00946160" w:rsidRDefault="00F04F6D" w:rsidP="00946160">
      <w:pPr>
        <w:pStyle w:val="NoSpacing"/>
      </w:pPr>
      <w:r>
        <w:t xml:space="preserve">             Genotype                       </w:t>
      </w:r>
      <w:r w:rsidR="00580592">
        <w:t>Rr</w:t>
      </w:r>
      <w:r w:rsidR="00580592">
        <w:tab/>
      </w:r>
      <w:r>
        <w:t xml:space="preserve">          </w:t>
      </w:r>
      <w:r w:rsidR="00580592">
        <w:t>X</w:t>
      </w:r>
      <w:r w:rsidR="00580592">
        <w:tab/>
      </w:r>
      <w:r>
        <w:t xml:space="preserve">             </w:t>
      </w:r>
      <w:r w:rsidR="00580592">
        <w:t>rr</w:t>
      </w:r>
      <w:r>
        <w:t xml:space="preserve">    ;</w:t>
      </w:r>
    </w:p>
    <w:tbl>
      <w:tblPr>
        <w:tblpPr w:leftFromText="180" w:rightFromText="180" w:vertAnchor="text" w:horzAnchor="page" w:tblpX="6088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0"/>
        <w:gridCol w:w="600"/>
        <w:gridCol w:w="810"/>
      </w:tblGrid>
      <w:tr w:rsidR="00F04F6D" w:rsidRPr="00A8125D" w:rsidTr="00F04F6D">
        <w:trPr>
          <w:trHeight w:val="558"/>
        </w:trPr>
        <w:tc>
          <w:tcPr>
            <w:tcW w:w="84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pict>
                <v:line id="_x0000_s1053" style="position:absolute;z-index:251658240" from="-5.15pt,3.55pt" to="35.1pt,39.6pt"/>
              </w:pict>
            </w:r>
            <w:r w:rsidRPr="00A8125D">
              <w:rPr>
                <w:rFonts w:ascii="Calibri" w:hAnsi="Calibri"/>
              </w:rPr>
              <w:t xml:space="preserve">        </w:t>
            </w:r>
            <w:r w:rsidRPr="00A8125D">
              <w:rPr>
                <w:rFonts w:ascii="Bookman Old Style" w:hAnsi="Bookman Old Style"/>
              </w:rPr>
              <w:t>♀</w:t>
            </w:r>
            <w:r w:rsidRPr="00A8125D">
              <w:rPr>
                <w:rFonts w:ascii="Calibri" w:hAnsi="Calibri"/>
              </w:rPr>
              <w:t xml:space="preserve">     </w:t>
            </w:r>
            <w:r w:rsidRPr="00A8125D">
              <w:rPr>
                <w:rFonts w:ascii="Bookman Old Style" w:hAnsi="Bookman Old Style"/>
              </w:rPr>
              <w:t>♂</w:t>
            </w:r>
            <w:r w:rsidRPr="00A8125D">
              <w:rPr>
                <w:rFonts w:ascii="Calibri" w:hAnsi="Calibri"/>
              </w:rPr>
              <w:t xml:space="preserve">                </w:t>
            </w:r>
          </w:p>
          <w:p w:rsidR="00F04F6D" w:rsidRPr="00A8125D" w:rsidRDefault="00F04F6D" w:rsidP="00F04F6D">
            <w:pPr>
              <w:rPr>
                <w:rFonts w:ascii="Calibri" w:hAnsi="Calibri"/>
              </w:rPr>
            </w:pPr>
          </w:p>
        </w:tc>
        <w:tc>
          <w:tcPr>
            <w:tcW w:w="600" w:type="dxa"/>
          </w:tcPr>
          <w:p w:rsidR="00F04F6D" w:rsidRDefault="00F04F6D" w:rsidP="00F04F6D">
            <w:pPr>
              <w:rPr>
                <w:rFonts w:ascii="Calibri" w:hAnsi="Calibri"/>
              </w:rPr>
            </w:pPr>
            <w:r w:rsidRPr="00A8125D">
              <w:rPr>
                <w:rFonts w:ascii="Calibri" w:hAnsi="Calibri"/>
              </w:rPr>
              <w:t>R</w:t>
            </w:r>
          </w:p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;</w:t>
            </w:r>
          </w:p>
        </w:tc>
        <w:tc>
          <w:tcPr>
            <w:tcW w:w="81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</w:t>
            </w:r>
          </w:p>
        </w:tc>
      </w:tr>
      <w:tr w:rsidR="00F04F6D" w:rsidRPr="00A8125D" w:rsidTr="00F04F6D">
        <w:trPr>
          <w:trHeight w:val="503"/>
        </w:trPr>
        <w:tc>
          <w:tcPr>
            <w:tcW w:w="84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</w:t>
            </w:r>
          </w:p>
        </w:tc>
        <w:tc>
          <w:tcPr>
            <w:tcW w:w="60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Rr</w:t>
            </w:r>
          </w:p>
        </w:tc>
        <w:tc>
          <w:tcPr>
            <w:tcW w:w="81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rr</w:t>
            </w:r>
          </w:p>
        </w:tc>
      </w:tr>
      <w:tr w:rsidR="00F04F6D" w:rsidRPr="00A8125D" w:rsidTr="00F04F6D">
        <w:trPr>
          <w:trHeight w:val="512"/>
        </w:trPr>
        <w:tc>
          <w:tcPr>
            <w:tcW w:w="84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</w:t>
            </w:r>
          </w:p>
        </w:tc>
        <w:tc>
          <w:tcPr>
            <w:tcW w:w="60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Rr</w:t>
            </w:r>
          </w:p>
        </w:tc>
        <w:tc>
          <w:tcPr>
            <w:tcW w:w="810" w:type="dxa"/>
          </w:tcPr>
          <w:p w:rsidR="00F04F6D" w:rsidRPr="00A8125D" w:rsidRDefault="00F04F6D" w:rsidP="00F04F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rr </w:t>
            </w:r>
          </w:p>
        </w:tc>
      </w:tr>
    </w:tbl>
    <w:p w:rsidR="00580592" w:rsidRDefault="00F04F6D" w:rsidP="00946160">
      <w:pPr>
        <w:pStyle w:val="NoSpacing"/>
      </w:pPr>
      <w:r>
        <w:t xml:space="preserve">                </w:t>
      </w:r>
      <w:r w:rsidR="00580592">
        <w:t xml:space="preserve">Gametes  </w:t>
      </w:r>
      <w:r w:rsidR="00976EF1">
        <w:t xml:space="preserve">           </w:t>
      </w:r>
      <w:r w:rsidR="00580592">
        <w:t xml:space="preserve">                     </w:t>
      </w:r>
    </w:p>
    <w:p w:rsidR="006901D2" w:rsidRPr="00946160" w:rsidRDefault="00580592" w:rsidP="00946160">
      <w:pPr>
        <w:pStyle w:val="NoSpacing"/>
      </w:pPr>
      <w:r>
        <w:t xml:space="preserve">                    </w:t>
      </w:r>
    </w:p>
    <w:p w:rsidR="006901D2" w:rsidRPr="00946160" w:rsidRDefault="00580592" w:rsidP="00946160">
      <w:pPr>
        <w:pStyle w:val="NoSpacing"/>
      </w:pPr>
      <w:r>
        <w:t>Offspring</w:t>
      </w:r>
      <w:r>
        <w:tab/>
      </w:r>
    </w:p>
    <w:p w:rsidR="006901D2" w:rsidRPr="00946160" w:rsidRDefault="006901D2" w:rsidP="00946160">
      <w:pPr>
        <w:pStyle w:val="NoSpacing"/>
      </w:pPr>
      <w:r w:rsidRPr="00946160">
        <w:t>b) Incomplete;</w:t>
      </w:r>
    </w:p>
    <w:p w:rsidR="006901D2" w:rsidRPr="00946160" w:rsidRDefault="006901D2" w:rsidP="00946160">
      <w:pPr>
        <w:pStyle w:val="NoSpacing"/>
      </w:pPr>
      <w:r w:rsidRPr="00946160">
        <w:t xml:space="preserve">(c) </w:t>
      </w:r>
      <w:r w:rsidRPr="00946160">
        <w:tab/>
        <w:t>(i)   Ribonucleic acid; Rej. RNA</w:t>
      </w:r>
    </w:p>
    <w:p w:rsidR="006901D2" w:rsidRPr="00946160" w:rsidRDefault="006901D2" w:rsidP="00946160">
      <w:pPr>
        <w:pStyle w:val="NoSpacing"/>
      </w:pPr>
      <w:r w:rsidRPr="00946160">
        <w:tab/>
        <w:t>(ii)  Has uracil base</w:t>
      </w:r>
    </w:p>
    <w:p w:rsidR="006901D2" w:rsidRPr="00946160" w:rsidRDefault="006901D2" w:rsidP="00946160">
      <w:pPr>
        <w:pStyle w:val="NoSpacing"/>
      </w:pPr>
      <w:r w:rsidRPr="00946160">
        <w:tab/>
        <w:t>(iii) Three (3);</w:t>
      </w:r>
    </w:p>
    <w:p w:rsidR="006901D2" w:rsidRPr="00946160" w:rsidRDefault="006901D2" w:rsidP="00946160">
      <w:pPr>
        <w:pStyle w:val="NoSpacing"/>
      </w:pPr>
      <w:r w:rsidRPr="00946160">
        <w:tab/>
        <w:t>Reason – Has three codons.</w:t>
      </w:r>
      <w:r w:rsidRPr="00946160">
        <w:tab/>
      </w:r>
    </w:p>
    <w:p w:rsidR="006901D2" w:rsidRPr="00946160" w:rsidRDefault="000C3A6F" w:rsidP="00946160">
      <w:pPr>
        <w:pStyle w:val="NoSpacing"/>
      </w:pPr>
      <w:r w:rsidRPr="00946160">
        <w:t>3</w:t>
      </w:r>
      <w:r w:rsidR="006901D2" w:rsidRPr="00946160">
        <w:t>(a) X – Villas</w:t>
      </w:r>
    </w:p>
    <w:p w:rsidR="006901D2" w:rsidRPr="00946160" w:rsidRDefault="006901D2" w:rsidP="00946160">
      <w:pPr>
        <w:pStyle w:val="NoSpacing"/>
      </w:pPr>
      <w:r w:rsidRPr="00946160">
        <w:tab/>
        <w:t xml:space="preserve">Y – Lacteal </w:t>
      </w:r>
    </w:p>
    <w:p w:rsidR="006901D2" w:rsidRPr="00946160" w:rsidRDefault="006901D2" w:rsidP="00946160">
      <w:pPr>
        <w:pStyle w:val="NoSpacing"/>
      </w:pPr>
      <w:r w:rsidRPr="00946160">
        <w:t>(b) X – Increase surface area for absorption;</w:t>
      </w:r>
    </w:p>
    <w:p w:rsidR="006901D2" w:rsidRPr="00946160" w:rsidRDefault="006901D2" w:rsidP="00946160">
      <w:pPr>
        <w:pStyle w:val="NoSpacing"/>
      </w:pPr>
      <w:r w:rsidRPr="00946160">
        <w:tab/>
        <w:t>Y – Absorption of fatty acids and glycerol;</w:t>
      </w:r>
    </w:p>
    <w:p w:rsidR="006901D2" w:rsidRPr="00946160" w:rsidRDefault="006901D2" w:rsidP="00946160">
      <w:pPr>
        <w:pStyle w:val="NoSpacing"/>
      </w:pPr>
      <w:r w:rsidRPr="00946160">
        <w:t>(c)</w:t>
      </w:r>
      <w:r w:rsidRPr="00946160">
        <w:tab/>
        <w:t>Digestion;</w:t>
      </w:r>
    </w:p>
    <w:p w:rsidR="006901D2" w:rsidRPr="00946160" w:rsidRDefault="006901D2" w:rsidP="00946160">
      <w:pPr>
        <w:pStyle w:val="NoSpacing"/>
      </w:pPr>
      <w:r w:rsidRPr="00946160">
        <w:tab/>
        <w:t>Absorption of end products of digestion;</w:t>
      </w:r>
    </w:p>
    <w:p w:rsidR="006901D2" w:rsidRPr="00946160" w:rsidRDefault="006901D2" w:rsidP="00946160">
      <w:pPr>
        <w:pStyle w:val="NoSpacing"/>
      </w:pPr>
      <w:r w:rsidRPr="00946160">
        <w:t xml:space="preserve">(d) – Produce bile juice which contain bile salts for emulsification of fat/bile salts provide </w:t>
      </w:r>
    </w:p>
    <w:p w:rsidR="006901D2" w:rsidRPr="00946160" w:rsidRDefault="006901D2" w:rsidP="00946160">
      <w:pPr>
        <w:pStyle w:val="NoSpacing"/>
      </w:pPr>
      <w:r w:rsidRPr="00946160">
        <w:tab/>
        <w:t>Alkaline medium suitable for enzymes present in pancreatic juice;</w:t>
      </w:r>
    </w:p>
    <w:p w:rsidR="006901D2" w:rsidRPr="00946160" w:rsidRDefault="006901D2" w:rsidP="00946160">
      <w:pPr>
        <w:pStyle w:val="NoSpacing"/>
      </w:pPr>
      <w:r w:rsidRPr="00946160">
        <w:t>(e) Produce hormones insulin and glycogen;</w:t>
      </w:r>
    </w:p>
    <w:p w:rsidR="006901D2" w:rsidRPr="00946160" w:rsidRDefault="006759EE" w:rsidP="00946160">
      <w:pPr>
        <w:pStyle w:val="NoSpacing"/>
      </w:pPr>
      <w:r>
        <w:tab/>
        <w:t xml:space="preserve">                                                                   Rej.</w:t>
      </w:r>
      <w:r w:rsidR="0045036D" w:rsidRPr="00946160">
        <w:t xml:space="preserve"> i</w:t>
      </w:r>
      <w:r>
        <w:t xml:space="preserve">f </w:t>
      </w:r>
      <w:r w:rsidR="006901D2" w:rsidRPr="00946160">
        <w:t>one hormone is mentioned</w:t>
      </w:r>
    </w:p>
    <w:p w:rsidR="00F654E4" w:rsidRPr="00946160" w:rsidRDefault="00F654E4" w:rsidP="00946160">
      <w:pPr>
        <w:pStyle w:val="NoSpacing"/>
      </w:pPr>
      <w:r w:rsidRPr="00946160">
        <w:t xml:space="preserve">4. </w:t>
      </w:r>
      <w:r w:rsidRPr="00946160">
        <w:tab/>
        <w:t>(a)</w:t>
      </w:r>
      <w:r w:rsidRPr="00946160">
        <w:tab/>
        <w:t>A  -  ovary</w:t>
      </w:r>
      <w:r w:rsidR="006759EE">
        <w:t>;</w:t>
      </w:r>
      <w:r w:rsidRPr="00946160">
        <w:t xml:space="preserve">                       C  -  uterine wall</w:t>
      </w:r>
      <w:r w:rsidR="006759EE">
        <w:t>;</w:t>
      </w:r>
    </w:p>
    <w:p w:rsidR="00F654E4" w:rsidRPr="00946160" w:rsidRDefault="00F654E4" w:rsidP="00946160">
      <w:pPr>
        <w:pStyle w:val="NoSpacing"/>
      </w:pPr>
      <w:r w:rsidRPr="00946160">
        <w:t>(b)</w:t>
      </w:r>
      <w:r w:rsidRPr="00946160">
        <w:tab/>
        <w:t>Ectopic pregnancy</w:t>
      </w:r>
      <w:r w:rsidR="006759EE">
        <w:t>;</w:t>
      </w:r>
    </w:p>
    <w:p w:rsidR="00F654E4" w:rsidRPr="00946160" w:rsidRDefault="00F654E4" w:rsidP="00946160">
      <w:pPr>
        <w:pStyle w:val="NoSpacing"/>
      </w:pPr>
      <w:r w:rsidRPr="00946160">
        <w:t>(c)</w:t>
      </w:r>
      <w:r w:rsidRPr="00946160">
        <w:tab/>
        <w:t>Oestrogen -Repair and healing of endometrium, stimulate pituitary to secrete LH.</w:t>
      </w:r>
    </w:p>
    <w:p w:rsidR="00F654E4" w:rsidRPr="00946160" w:rsidRDefault="00F654E4" w:rsidP="00946160">
      <w:pPr>
        <w:pStyle w:val="NoSpacing"/>
      </w:pPr>
      <w:r w:rsidRPr="00946160">
        <w:t>Progesterone -Proliferation/thickening of endometrium.</w:t>
      </w:r>
    </w:p>
    <w:p w:rsidR="00F654E4" w:rsidRPr="00946160" w:rsidRDefault="00F654E4" w:rsidP="00946160">
      <w:pPr>
        <w:pStyle w:val="NoSpacing"/>
      </w:pPr>
      <w:r w:rsidRPr="00946160">
        <w:t xml:space="preserve">                 - </w:t>
      </w:r>
      <w:r w:rsidR="006759EE">
        <w:t>together with oestrogen inhi</w:t>
      </w:r>
      <w:r w:rsidRPr="00946160">
        <w:t>bits production of FSH.</w:t>
      </w:r>
    </w:p>
    <w:p w:rsidR="00F654E4" w:rsidRPr="00946160" w:rsidRDefault="00F654E4" w:rsidP="00946160">
      <w:pPr>
        <w:pStyle w:val="NoSpacing"/>
      </w:pPr>
      <w:r w:rsidRPr="00946160">
        <w:tab/>
      </w:r>
      <w:r w:rsidR="006759EE">
        <w:t xml:space="preserve">      </w:t>
      </w:r>
      <w:r w:rsidRPr="00946160">
        <w:t>-</w:t>
      </w:r>
      <w:r w:rsidR="006759EE">
        <w:t>inhi</w:t>
      </w:r>
      <w:r w:rsidRPr="00946160">
        <w:t>bits production LH</w:t>
      </w:r>
    </w:p>
    <w:p w:rsidR="006901D2" w:rsidRPr="00946160" w:rsidRDefault="00F654E4" w:rsidP="00946160">
      <w:pPr>
        <w:pStyle w:val="NoSpacing"/>
      </w:pPr>
      <w:r w:rsidRPr="00946160">
        <w:t>(d)</w:t>
      </w:r>
      <w:r w:rsidRPr="00946160">
        <w:tab/>
        <w:t>Secrete a thick plug of mucus which prevent e</w:t>
      </w:r>
      <w:r w:rsidR="006759EE">
        <w:t>ntry of air and micro organisms;</w:t>
      </w:r>
    </w:p>
    <w:p w:rsidR="006901D2" w:rsidRPr="00946160" w:rsidRDefault="000C3A6F" w:rsidP="00946160">
      <w:pPr>
        <w:pStyle w:val="NoSpacing"/>
      </w:pPr>
      <w:r w:rsidRPr="00946160">
        <w:t>5</w:t>
      </w:r>
      <w:r w:rsidR="006901D2" w:rsidRPr="00946160">
        <w:t>a)</w:t>
      </w:r>
      <w:r w:rsidRPr="00946160">
        <w:t xml:space="preserve">        K- eye piece</w:t>
      </w:r>
      <w:r w:rsidR="006759EE">
        <w:t>;</w:t>
      </w:r>
      <w:r w:rsidRPr="00946160">
        <w:t xml:space="preserve">         </w:t>
      </w:r>
      <w:r w:rsidR="006901D2" w:rsidRPr="00946160">
        <w:t xml:space="preserve">  M-coarse </w:t>
      </w:r>
      <w:r w:rsidR="006759EE">
        <w:t xml:space="preserve"> </w:t>
      </w:r>
      <w:r w:rsidR="006901D2" w:rsidRPr="00946160">
        <w:t xml:space="preserve">adjustment </w:t>
      </w:r>
      <w:r w:rsidR="006759EE">
        <w:t xml:space="preserve"> knob;</w:t>
      </w:r>
    </w:p>
    <w:p w:rsidR="006901D2" w:rsidRPr="00946160" w:rsidRDefault="006901D2" w:rsidP="00946160">
      <w:pPr>
        <w:pStyle w:val="NoSpacing"/>
      </w:pPr>
      <w:r w:rsidRPr="00946160">
        <w:t>b)</w:t>
      </w:r>
      <w:r w:rsidR="006759EE">
        <w:t xml:space="preserve">         </w:t>
      </w:r>
      <w:r w:rsidRPr="00946160">
        <w:t xml:space="preserve"> P-concentrate the light/f</w:t>
      </w:r>
      <w:r w:rsidR="006759EE">
        <w:t>ocuses the light;</w:t>
      </w:r>
    </w:p>
    <w:p w:rsidR="006901D2" w:rsidRPr="00946160" w:rsidRDefault="006901D2" w:rsidP="00946160">
      <w:pPr>
        <w:pStyle w:val="NoSpacing"/>
      </w:pPr>
      <w:r w:rsidRPr="00946160">
        <w:t xml:space="preserve">     </w:t>
      </w:r>
      <w:r w:rsidR="006759EE">
        <w:t xml:space="preserve">         </w:t>
      </w:r>
      <w:r w:rsidRPr="00946160">
        <w:t xml:space="preserve">Q- </w:t>
      </w:r>
      <w:r w:rsidR="006759EE">
        <w:t xml:space="preserve">      magnification of the image;</w:t>
      </w:r>
      <w:r w:rsidR="00F654E4" w:rsidRPr="00946160">
        <w:t xml:space="preserve">        </w:t>
      </w:r>
      <w:r w:rsidRPr="00946160">
        <w:t xml:space="preserve"> Rej </w:t>
      </w:r>
      <w:r w:rsidR="00F654E4" w:rsidRPr="00946160">
        <w:t xml:space="preserve">    </w:t>
      </w:r>
      <w:r w:rsidRPr="00946160">
        <w:t>object/specimen for image</w:t>
      </w:r>
    </w:p>
    <w:p w:rsidR="006901D2" w:rsidRPr="00946160" w:rsidRDefault="006901D2" w:rsidP="00946160">
      <w:pPr>
        <w:pStyle w:val="NoSpacing"/>
      </w:pPr>
      <w:r w:rsidRPr="00946160">
        <w:t xml:space="preserve">c) i) – </w:t>
      </w:r>
      <w:r w:rsidR="006759EE">
        <w:t xml:space="preserve">    </w:t>
      </w:r>
      <w:r w:rsidRPr="00946160">
        <w:t xml:space="preserve">N </w:t>
      </w:r>
      <w:r w:rsidR="006759EE">
        <w:t>;                    rej. named part</w:t>
      </w:r>
    </w:p>
    <w:p w:rsidR="006901D2" w:rsidRPr="00946160" w:rsidRDefault="004506CA" w:rsidP="00946160">
      <w:pPr>
        <w:pStyle w:val="NoSpacing"/>
      </w:pPr>
      <w:r w:rsidRPr="0094616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33" type="#_x0000_t32" style="position:absolute;margin-left:364.6pt;margin-top:10.9pt;width:100.8pt;height:1.75pt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"/>
        </w:pict>
      </w:r>
      <w:r w:rsidR="006901D2" w:rsidRPr="00946160">
        <w:t xml:space="preserve">    ii)</w:t>
      </w:r>
      <w:r w:rsidR="006759EE">
        <w:t xml:space="preserve">      </w:t>
      </w:r>
      <w:r w:rsidR="006901D2" w:rsidRPr="00946160">
        <w:t xml:space="preserve"> – Eyepiece magnification X objective lens magnification</w:t>
      </w:r>
      <w:r w:rsidR="00351868" w:rsidRPr="00946160">
        <w:t xml:space="preserve">  </w:t>
      </w:r>
      <w:r w:rsidR="006759EE">
        <w:t>;</w:t>
      </w:r>
      <w:r w:rsidR="00351868" w:rsidRPr="00946160">
        <w:t xml:space="preserve">         </w:t>
      </w:r>
      <w:r w:rsidR="006901D2" w:rsidRPr="00946160">
        <w:t xml:space="preserve"> Rej.</w:t>
      </w:r>
      <w:r w:rsidR="00351868" w:rsidRPr="00946160">
        <w:t xml:space="preserve">   </w:t>
      </w:r>
      <w:r w:rsidR="006901D2" w:rsidRPr="00946160">
        <w:t xml:space="preserve"> Length of the drawing </w:t>
      </w:r>
    </w:p>
    <w:p w:rsidR="006901D2" w:rsidRPr="00946160" w:rsidRDefault="00351868" w:rsidP="00946160">
      <w:pPr>
        <w:pStyle w:val="NoSpacing"/>
      </w:pPr>
      <w:r w:rsidRPr="00946160">
        <w:t xml:space="preserve">                                                                                                  </w:t>
      </w:r>
      <w:r w:rsidR="006759EE">
        <w:t xml:space="preserve">          </w:t>
      </w:r>
      <w:r w:rsidRPr="00946160">
        <w:t xml:space="preserve">                                </w:t>
      </w:r>
      <w:r w:rsidR="006901D2" w:rsidRPr="00946160">
        <w:t>length of the actual</w:t>
      </w:r>
    </w:p>
    <w:p w:rsidR="006901D2" w:rsidRPr="00946160" w:rsidRDefault="006901D2" w:rsidP="00946160">
      <w:pPr>
        <w:pStyle w:val="NoSpacing"/>
      </w:pPr>
      <w:r w:rsidRPr="00946160">
        <w:t>d) i) to allow  light to pass through ;</w:t>
      </w:r>
    </w:p>
    <w:p w:rsidR="006901D2" w:rsidRPr="00946160" w:rsidRDefault="006901D2" w:rsidP="00946160">
      <w:pPr>
        <w:pStyle w:val="NoSpacing"/>
      </w:pPr>
      <w:r w:rsidRPr="00946160">
        <w:t xml:space="preserve">    ii) To make the features more  clear and distinct;</w:t>
      </w:r>
      <w:r w:rsidR="006759EE">
        <w:t xml:space="preserve">             R</w:t>
      </w:r>
      <w:r w:rsidRPr="00946160">
        <w:t>ej.</w:t>
      </w:r>
      <w:r w:rsidR="006759EE">
        <w:t xml:space="preserve">  </w:t>
      </w:r>
      <w:r w:rsidRPr="00946160">
        <w:t xml:space="preserve"> Without distinct</w:t>
      </w:r>
    </w:p>
    <w:p w:rsidR="006901D2" w:rsidRDefault="006901D2" w:rsidP="00946160">
      <w:pPr>
        <w:pStyle w:val="NoSpacing"/>
      </w:pPr>
      <w:r w:rsidRPr="00946160">
        <w:t xml:space="preserve">   iii) For cells to remain turgid/ prevent dehydration;</w:t>
      </w:r>
    </w:p>
    <w:p w:rsidR="00946160" w:rsidRDefault="00946160" w:rsidP="00946160">
      <w:pPr>
        <w:pStyle w:val="NoSpacing"/>
      </w:pPr>
      <w:r w:rsidRPr="00946160">
        <w:rPr>
          <w:noProof/>
          <w:u w:val="single"/>
        </w:rPr>
        <w:lastRenderedPageBreak/>
        <w:pict>
          <v:group id="_x0000_s1042" style="position:absolute;margin-left:56pt;margin-top:-54.15pt;width:266.65pt;height:198.65pt;z-index:251662848" coordorigin="891,6480" coordsize="8268,70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1403;top:6480;width:7756;height:6562">
              <v:imagedata r:id="rId8" o:title="GRAPH 1" croptop="2801f" cropbottom="8122f" cropleft="8635f" cropright="5783f" gain="172463f" blacklevel="-1310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4478;top:13042;width:1653;height:458" filled="f" stroked="f">
              <v:imagedata gain="172463f"/>
              <v:textbox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Time (Days) </w:t>
                    </w:r>
                  </w:p>
                </w:txbxContent>
              </v:textbox>
            </v:shape>
            <v:shape id="_x0000_s1045" type="#_x0000_t202" style="position:absolute;left:6506;top:8280;width:2026;height:821" filled="f" stroked="f">
              <v:imagedata gain="172463f"/>
              <v:textbox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 w:rsidRPr="00F75BDF">
                      <w:rPr>
                        <w:b/>
                      </w:rPr>
                      <w:t>Total weight of endosperm</w:t>
                    </w:r>
                  </w:p>
                </w:txbxContent>
              </v:textbox>
            </v:shape>
            <v:shape id="_x0000_s1046" type="#_x0000_t202" style="position:absolute;left:6224;top:10143;width:1906;height:837" filled="f" stroked="f">
              <v:imagedata gain="172463f"/>
              <v:textbox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Dry weight of embryo</w:t>
                    </w:r>
                  </w:p>
                </w:txbxContent>
              </v:textbox>
            </v:shape>
            <v:shape id="_x0000_s1047" type="#_x0000_t202" style="position:absolute;left:6364;top:9180;width:1654;height:810" filled="f" stroked="f">
              <v:imagedata gain="172463f"/>
              <v:textbox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Dry weight of embryo</w:t>
                    </w:r>
                  </w:p>
                </w:txbxContent>
              </v:textbox>
            </v:shape>
            <v:shape id="_x0000_s1048" type="#_x0000_t202" style="position:absolute;left:6294;top:11211;width:1836;height:849" filled="f" stroked="f">
              <v:imagedata gain="172463f"/>
              <v:textbox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Dry weight of endosperm</w:t>
                    </w:r>
                  </w:p>
                </w:txbxContent>
              </v:textbox>
            </v:shape>
            <v:shape id="_x0000_s1049" type="#_x0000_t202" style="position:absolute;left:891;top:8922;width:606;height:1678" filled="f" stroked="f">
              <v:imagedata gain="172463f"/>
              <v:textbox style="layout-flow:vertical;mso-layout-flow-alt:bottom-to-top">
                <w:txbxContent>
                  <w:p w:rsidR="000D4332" w:rsidRPr="00F75BDF" w:rsidRDefault="000D4332" w:rsidP="000D433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Dry weight (mg) </w:t>
                    </w:r>
                  </w:p>
                </w:txbxContent>
              </v:textbox>
            </v:shape>
          </v:group>
        </w:pict>
      </w: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Pr="00946160" w:rsidRDefault="00946160" w:rsidP="00946160">
      <w:pPr>
        <w:pStyle w:val="NoSpacing"/>
      </w:pPr>
    </w:p>
    <w:p w:rsidR="000D4332" w:rsidRPr="00946160" w:rsidRDefault="000D4332" w:rsidP="00946160">
      <w:pPr>
        <w:pStyle w:val="NoSpacing"/>
        <w:rPr>
          <w:b/>
          <w:u w:val="single"/>
        </w:rPr>
      </w:pPr>
      <w:r w:rsidRPr="00946160">
        <w:rPr>
          <w:b/>
          <w:u w:val="single"/>
        </w:rPr>
        <w:t xml:space="preserve">SECTION B </w:t>
      </w:r>
    </w:p>
    <w:p w:rsidR="000D4332" w:rsidRDefault="000D4332" w:rsidP="00946160">
      <w:pPr>
        <w:pStyle w:val="NoSpacing"/>
      </w:pPr>
    </w:p>
    <w:p w:rsidR="00946160" w:rsidRPr="00946160" w:rsidRDefault="00946160" w:rsidP="00946160">
      <w:pPr>
        <w:pStyle w:val="NoSpacing"/>
      </w:pPr>
    </w:p>
    <w:p w:rsidR="000D4332" w:rsidRPr="00946160" w:rsidRDefault="000D4332" w:rsidP="00946160">
      <w:pPr>
        <w:pStyle w:val="NoSpacing"/>
      </w:pPr>
      <w:r w:rsidRPr="00946160">
        <w:t>6</w:t>
      </w:r>
      <w:r w:rsidRPr="00946160">
        <w:tab/>
        <w:t xml:space="preserve">b) 38.5mg; </w:t>
      </w:r>
      <w:r w:rsidRPr="00946160">
        <w:sym w:font="Symbol" w:char="F0B1"/>
      </w:r>
      <w:r w:rsidRPr="00946160">
        <w:t xml:space="preserve"> 0.5</w:t>
      </w:r>
      <w:r w:rsidRPr="00946160">
        <w:tab/>
      </w:r>
      <w:r w:rsidRPr="00946160">
        <w:tab/>
      </w:r>
      <w:r w:rsidRPr="00946160">
        <w:tab/>
        <w:t xml:space="preserve">Rej wrong </w:t>
      </w:r>
      <w:r w:rsidR="00253C5B">
        <w:t xml:space="preserve"> </w:t>
      </w:r>
      <w:r w:rsidRPr="00946160">
        <w:t xml:space="preserve">units , Acc without units </w:t>
      </w:r>
    </w:p>
    <w:p w:rsidR="000D4332" w:rsidRPr="00946160" w:rsidRDefault="000D4332" w:rsidP="00946160">
      <w:pPr>
        <w:pStyle w:val="NoSpacing"/>
      </w:pPr>
      <w:r w:rsidRPr="00946160">
        <w:tab/>
        <w:t>c)</w:t>
      </w:r>
      <w:r w:rsidRPr="00946160">
        <w:tab/>
        <w:t xml:space="preserve"> i) Hydrolysis of </w:t>
      </w:r>
      <w:r w:rsidRPr="00946160">
        <w:rPr>
          <w:u w:val="single"/>
        </w:rPr>
        <w:t>starch</w:t>
      </w:r>
      <w:r w:rsidRPr="00946160">
        <w:t xml:space="preserve"> into simple </w:t>
      </w:r>
      <w:r w:rsidRPr="00946160">
        <w:rPr>
          <w:u w:val="single"/>
        </w:rPr>
        <w:t>sugar/glucose</w:t>
      </w:r>
      <w:r w:rsidRPr="00946160">
        <w:t xml:space="preserve">; which is translocated to the </w:t>
      </w:r>
      <w:r w:rsidRPr="00946160">
        <w:tab/>
        <w:t xml:space="preserve">embryo; oxidation (of simple sugars) respiration to carbon (iv) oxide/energy/Heat </w:t>
      </w:r>
    </w:p>
    <w:p w:rsidR="000D4332" w:rsidRPr="00946160" w:rsidRDefault="000D4332" w:rsidP="00946160">
      <w:pPr>
        <w:pStyle w:val="NoSpacing"/>
      </w:pPr>
      <w:r w:rsidRPr="00946160">
        <w:tab/>
        <w:t>ii)</w:t>
      </w:r>
      <w:r w:rsidRPr="00946160">
        <w:tab/>
        <w:t xml:space="preserve"> New cells materials/tissue are synthesized (from proteins); bringing about growth </w:t>
      </w:r>
      <w:r w:rsidRPr="00946160">
        <w:tab/>
        <w:t xml:space="preserve">of     embryo; </w:t>
      </w:r>
    </w:p>
    <w:p w:rsidR="000D4332" w:rsidRPr="00946160" w:rsidRDefault="000D4332" w:rsidP="00946160">
      <w:pPr>
        <w:pStyle w:val="NoSpacing"/>
      </w:pPr>
      <w:r w:rsidRPr="00946160">
        <w:tab/>
        <w:t xml:space="preserve">iii) </w:t>
      </w:r>
      <w:r w:rsidRPr="00946160">
        <w:tab/>
        <w:t xml:space="preserve">First leaf carried out photosynthesis (Leading to growth) </w:t>
      </w:r>
    </w:p>
    <w:p w:rsidR="000D4332" w:rsidRPr="00946160" w:rsidRDefault="000D4332" w:rsidP="00946160">
      <w:pPr>
        <w:pStyle w:val="NoSpacing"/>
      </w:pPr>
      <w:r w:rsidRPr="00946160">
        <w:tab/>
        <w:t xml:space="preserve">d) </w:t>
      </w:r>
      <w:r w:rsidRPr="00946160">
        <w:tab/>
        <w:t xml:space="preserve">i) presence of absiscic acid; Acc presence of germination inhibitors.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Embryo not fully developed;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Absence of hormones/enzymes that stimulate germination; </w:t>
      </w:r>
      <w:r w:rsidRPr="00946160">
        <w:rPr>
          <w:u w:val="single"/>
        </w:rPr>
        <w:t>impermeable</w:t>
      </w:r>
      <w:r w:rsidRPr="00946160">
        <w:t xml:space="preserve"> seed coat; </w:t>
      </w:r>
      <w:r w:rsidRPr="00946160">
        <w:tab/>
      </w:r>
      <w:r w:rsidR="00253C5B">
        <w:t xml:space="preserve">        </w:t>
      </w:r>
      <w:r w:rsidRPr="00946160">
        <w:t xml:space="preserve">(Any two) </w:t>
      </w:r>
    </w:p>
    <w:p w:rsidR="000D4332" w:rsidRPr="00946160" w:rsidRDefault="000D4332" w:rsidP="00946160">
      <w:pPr>
        <w:pStyle w:val="NoSpacing"/>
      </w:pPr>
      <w:r w:rsidRPr="00946160">
        <w:tab/>
        <w:t>ii)</w:t>
      </w:r>
      <w:r w:rsidRPr="00946160">
        <w:tab/>
        <w:t xml:space="preserve"> Unsuitable temperature/lack of suitable temp/ unfavourable temperature;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lack of water;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Absence of light;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Lack of Oxygen; </w:t>
      </w:r>
      <w:r w:rsidRPr="00946160">
        <w:tab/>
      </w:r>
      <w:r w:rsidRPr="00946160">
        <w:tab/>
      </w:r>
      <w:r w:rsidRPr="00946160">
        <w:tab/>
        <w:t>any 2</w:t>
      </w:r>
    </w:p>
    <w:p w:rsidR="000D4332" w:rsidRPr="00946160" w:rsidRDefault="000D4332" w:rsidP="00946160">
      <w:pPr>
        <w:pStyle w:val="NoSpacing"/>
      </w:pPr>
      <w:r w:rsidRPr="00946160">
        <w:tab/>
        <w:t xml:space="preserve">e) </w:t>
      </w:r>
      <w:r w:rsidRPr="00946160">
        <w:tab/>
        <w:t xml:space="preserve">Dense cytoplasm; 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>- Thin cell wall</w:t>
      </w:r>
    </w:p>
    <w:p w:rsidR="000D4332" w:rsidRPr="00946160" w:rsidRDefault="000D4332" w:rsidP="00946160">
      <w:pPr>
        <w:pStyle w:val="NoSpacing"/>
      </w:pPr>
      <w:r w:rsidRPr="00946160">
        <w:tab/>
      </w:r>
      <w:r w:rsidRPr="00946160">
        <w:tab/>
        <w:t xml:space="preserve">-Absence of vacuoles </w:t>
      </w:r>
    </w:p>
    <w:p w:rsidR="006901D2" w:rsidRPr="00946160" w:rsidRDefault="006901D2" w:rsidP="00946160">
      <w:pPr>
        <w:pStyle w:val="NoSpacing"/>
      </w:pPr>
    </w:p>
    <w:p w:rsidR="009D7434" w:rsidRPr="00946160" w:rsidRDefault="000C3A6F" w:rsidP="00946160">
      <w:pPr>
        <w:pStyle w:val="NoSpacing"/>
        <w:rPr>
          <w:b/>
        </w:rPr>
      </w:pPr>
      <w:r w:rsidRPr="00946160">
        <w:rPr>
          <w:b/>
        </w:rPr>
        <w:t>7. De</w:t>
      </w:r>
      <w:r w:rsidR="009D7434" w:rsidRPr="00946160">
        <w:rPr>
          <w:b/>
        </w:rPr>
        <w:t>scribe the structure and function of the mammalian skin</w:t>
      </w:r>
      <w:bookmarkStart w:id="0" w:name="_GoBack"/>
      <w:bookmarkEnd w:id="0"/>
      <w:r w:rsidR="000632A7" w:rsidRPr="00946160">
        <w:rPr>
          <w:b/>
        </w:rPr>
        <w:t xml:space="preserve">                                 </w:t>
      </w:r>
      <w:r w:rsidRPr="00946160">
        <w:rPr>
          <w:b/>
        </w:rPr>
        <w:t>(20marks)</w:t>
      </w:r>
    </w:p>
    <w:p w:rsidR="009D7434" w:rsidRPr="00946160" w:rsidRDefault="009D7434" w:rsidP="00946160">
      <w:pPr>
        <w:pStyle w:val="NoSpacing"/>
      </w:pPr>
      <w:r w:rsidRPr="00946160">
        <w:t xml:space="preserve"> It has a cornified layer made up of dead cells and is tough and impermeable to water; to protect </w:t>
      </w:r>
    </w:p>
    <w:p w:rsidR="009D7434" w:rsidRPr="00946160" w:rsidRDefault="009D7434" w:rsidP="00946160">
      <w:pPr>
        <w:pStyle w:val="NoSpacing"/>
      </w:pPr>
      <w:r w:rsidRPr="00946160">
        <w:t xml:space="preserve">the skin against mechanical damage; bacterial infections and water loss; granular layer; whose </w:t>
      </w:r>
    </w:p>
    <w:p w:rsidR="009D7434" w:rsidRPr="00946160" w:rsidRDefault="009D7434" w:rsidP="00946160">
      <w:pPr>
        <w:pStyle w:val="NoSpacing"/>
      </w:pPr>
      <w:r w:rsidRPr="00946160">
        <w:t xml:space="preserve">cells divide to form the cornified layer; malpighian layer; which is made up of diving cells that </w:t>
      </w:r>
    </w:p>
    <w:p w:rsidR="009D7434" w:rsidRPr="00946160" w:rsidRDefault="009D7434" w:rsidP="00946160">
      <w:pPr>
        <w:pStyle w:val="NoSpacing"/>
      </w:pPr>
      <w:r w:rsidRPr="00946160">
        <w:t xml:space="preserve">give rise to a new granular layer; contains melanin; to protect skin against ultra-violet </w:t>
      </w:r>
    </w:p>
    <w:p w:rsidR="009D7434" w:rsidRPr="00946160" w:rsidRDefault="009D7434" w:rsidP="00946160">
      <w:pPr>
        <w:pStyle w:val="NoSpacing"/>
      </w:pPr>
      <w:r w:rsidRPr="00946160">
        <w:t xml:space="preserve">rays/radiations; Sebaceous glands; which secrete sebum; to make the skin supple/soft and </w:t>
      </w:r>
    </w:p>
    <w:p w:rsidR="009D7434" w:rsidRPr="00946160" w:rsidRDefault="009D7434" w:rsidP="00946160">
      <w:pPr>
        <w:pStyle w:val="NoSpacing"/>
      </w:pPr>
      <w:r w:rsidRPr="00946160">
        <w:t xml:space="preserve">waterproof; sebum is also antiseptic; Blood vessels; dilate during hot weather; increasing blood </w:t>
      </w:r>
    </w:p>
    <w:p w:rsidR="009D7434" w:rsidRPr="00946160" w:rsidRDefault="009D7434" w:rsidP="00946160">
      <w:pPr>
        <w:pStyle w:val="NoSpacing"/>
      </w:pPr>
      <w:r w:rsidRPr="00946160">
        <w:t xml:space="preserve">flow near the skin surface; heat loss is enhanced; constrict; in cold weather; less blood flow; </w:t>
      </w:r>
    </w:p>
    <w:p w:rsidR="009D7434" w:rsidRPr="00946160" w:rsidRDefault="009D7434" w:rsidP="00946160">
      <w:pPr>
        <w:pStyle w:val="NoSpacing"/>
      </w:pPr>
      <w:r w:rsidRPr="00946160">
        <w:t xml:space="preserve">minimize heat loss; Sensory nerve endings and receptors; enable detection of external </w:t>
      </w:r>
    </w:p>
    <w:p w:rsidR="009D7434" w:rsidRPr="00946160" w:rsidRDefault="009D7434" w:rsidP="00946160">
      <w:pPr>
        <w:pStyle w:val="NoSpacing"/>
      </w:pPr>
      <w:r w:rsidRPr="00946160">
        <w:t xml:space="preserve">environmental changes; Highly coiled sweat glands; secrete sweat; to control body </w:t>
      </w:r>
    </w:p>
    <w:p w:rsidR="009D7434" w:rsidRPr="00946160" w:rsidRDefault="009D7434" w:rsidP="00946160">
      <w:pPr>
        <w:pStyle w:val="NoSpacing"/>
      </w:pPr>
      <w:r w:rsidRPr="00946160">
        <w:t xml:space="preserve">temperature; when hot sweat evaporates cooling the body; sweat contains excretory products; </w:t>
      </w:r>
    </w:p>
    <w:p w:rsidR="009D7434" w:rsidRPr="00946160" w:rsidRDefault="009D7434" w:rsidP="00946160">
      <w:pPr>
        <w:pStyle w:val="NoSpacing"/>
      </w:pPr>
      <w:r w:rsidRPr="00946160">
        <w:t xml:space="preserve">subcutaneous fat/adipose tissue in dermis; for insulation; hair; to regulate body temperature; in </w:t>
      </w:r>
    </w:p>
    <w:p w:rsidR="009D7434" w:rsidRPr="00946160" w:rsidRDefault="009D7434" w:rsidP="00946160">
      <w:pPr>
        <w:pStyle w:val="NoSpacing"/>
      </w:pPr>
      <w:r w:rsidRPr="00946160">
        <w:t xml:space="preserve">cold weather erector pili muscles contract; hair is raised, air trapped to insulate the body; in hot </w:t>
      </w:r>
    </w:p>
    <w:p w:rsidR="009D7434" w:rsidRPr="00946160" w:rsidRDefault="009D7434" w:rsidP="00946160">
      <w:pPr>
        <w:pStyle w:val="NoSpacing"/>
      </w:pPr>
      <w:r w:rsidRPr="00946160">
        <w:t xml:space="preserve">weather, erector pili muscles relax; hair lies flat reducing insulation; dense network of blood </w:t>
      </w:r>
    </w:p>
    <w:p w:rsidR="009D7434" w:rsidRPr="00946160" w:rsidRDefault="009D7434" w:rsidP="00946160">
      <w:pPr>
        <w:pStyle w:val="NoSpacing"/>
      </w:pPr>
      <w:r w:rsidRPr="00946160">
        <w:t xml:space="preserve">capillaries; supply nutrients/oxygen to skin tissues; as well as carrying away wastes and carbon </w:t>
      </w:r>
    </w:p>
    <w:p w:rsidR="009D7434" w:rsidRPr="00946160" w:rsidRDefault="009D7434" w:rsidP="00946160">
      <w:pPr>
        <w:pStyle w:val="NoSpacing"/>
      </w:pPr>
      <w:r w:rsidRPr="00946160">
        <w:t xml:space="preserve">(IV) oxide away from the skin tissues; adipose tissue/sub-cutaneous layer; serves as an </w:t>
      </w:r>
    </w:p>
    <w:p w:rsidR="0045036D" w:rsidRPr="00946160" w:rsidRDefault="009D7434" w:rsidP="00946160">
      <w:pPr>
        <w:pStyle w:val="NoSpacing"/>
      </w:pPr>
      <w:r w:rsidRPr="00946160">
        <w:t>insulator; helping in temperature control; helps in manufacture of vitamin D; Max. 20 mk</w:t>
      </w:r>
      <w:r w:rsidR="00946160">
        <w:t>s</w:t>
      </w:r>
    </w:p>
    <w:p w:rsidR="000632A7" w:rsidRPr="00946160" w:rsidRDefault="0045036D" w:rsidP="00946160">
      <w:pPr>
        <w:pStyle w:val="NoSpacing"/>
      </w:pPr>
      <w:r w:rsidRPr="00946160">
        <w:lastRenderedPageBreak/>
        <w:t xml:space="preserve">                          </w:t>
      </w:r>
    </w:p>
    <w:p w:rsidR="000632A7" w:rsidRPr="00946160" w:rsidRDefault="000632A7" w:rsidP="00946160">
      <w:pPr>
        <w:pStyle w:val="NoSpacing"/>
      </w:pPr>
      <w:r w:rsidRPr="00946160">
        <w:t>8.a)</w:t>
      </w:r>
      <w:r w:rsidRPr="00946160">
        <w:tab/>
        <w:t xml:space="preserve">- Have thick, fleshy (succulent) and green stems; that are modified for water storage and photosynthesis; stomata are reduced in number/located in cavities on the epidermis(sunken stomata) / located mainly on lower part of leaf surface/Exhibit reversed stomata rhythm to minimize transpiration;  </w:t>
      </w:r>
    </w:p>
    <w:p w:rsidR="000632A7" w:rsidRDefault="000632A7" w:rsidP="00946160">
      <w:pPr>
        <w:pStyle w:val="NoSpacing"/>
      </w:pPr>
      <w:r w:rsidRPr="00946160">
        <w:t>- Some are deep rooted; to enable them reach deep water table; others have superficial roots; to absorb surface water after a short shower; In some leaves are permanently folded; to prevent direct exposure of stomata to environmental conditions thus minimizing transpiration; Others shed off their leaves at the onset of dry season to minimize transpiration; in some leaves are small in size/reduced in size to scale-like structu</w:t>
      </w:r>
      <w:r w:rsidR="0045036D" w:rsidRPr="00946160">
        <w:t>res to minimize transpiration;</w:t>
      </w:r>
      <w:r w:rsidR="0045036D" w:rsidRPr="00946160">
        <w:tab/>
      </w:r>
      <w:r w:rsidRPr="00946160">
        <w:t xml:space="preserve">(12 max 10) </w:t>
      </w: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Default="00946160" w:rsidP="00946160">
      <w:pPr>
        <w:pStyle w:val="NoSpacing"/>
      </w:pPr>
    </w:p>
    <w:p w:rsidR="00946160" w:rsidRPr="00946160" w:rsidRDefault="00946160" w:rsidP="00946160">
      <w:pPr>
        <w:pStyle w:val="NoSpacing"/>
      </w:pPr>
    </w:p>
    <w:p w:rsidR="000632A7" w:rsidRPr="00946160" w:rsidRDefault="000632A7" w:rsidP="00946160">
      <w:pPr>
        <w:pStyle w:val="NoSpacing"/>
      </w:pPr>
      <w:r w:rsidRPr="00946160">
        <w:t>b)</w:t>
      </w:r>
      <w:r w:rsidRPr="00946160">
        <w:tab/>
        <w:t xml:space="preserve"> -Plant cells have a cellulose cell wall; which is rigid; plants absorb water through osmosis </w:t>
      </w:r>
      <w:r w:rsidRPr="00946160">
        <w:tab/>
        <w:t xml:space="preserve">and   cells become turgid; which makes the tissues firm and erect; Collenchyma cells have </w:t>
      </w:r>
      <w:r w:rsidRPr="00946160">
        <w:tab/>
        <w:t xml:space="preserve">thickened cell walls; to give strength; Xylem vessels have thick and lignified walls; that </w:t>
      </w:r>
      <w:r w:rsidRPr="00946160">
        <w:tab/>
        <w:t xml:space="preserve">strengthen plants. Tracheids and fibres; in mature plants have dead thick lignified cells; for </w:t>
      </w:r>
      <w:r w:rsidRPr="00946160">
        <w:tab/>
        <w:t xml:space="preserve">strength and support. Parenchyma cells are round and tightly packed together; which </w:t>
      </w:r>
      <w:r w:rsidRPr="00946160">
        <w:tab/>
        <w:t>maintains shape and firmness; of the plants.</w:t>
      </w:r>
      <w:r w:rsidRPr="00946160">
        <w:tab/>
      </w:r>
      <w:r w:rsidRPr="00946160">
        <w:tab/>
        <w:t xml:space="preserve">(11 max 10) </w:t>
      </w:r>
    </w:p>
    <w:p w:rsidR="000632A7" w:rsidRPr="00946160" w:rsidRDefault="000632A7" w:rsidP="00946160">
      <w:pPr>
        <w:pStyle w:val="NoSpacing"/>
        <w:rPr>
          <w:b/>
        </w:rPr>
      </w:pPr>
    </w:p>
    <w:p w:rsidR="000632A7" w:rsidRPr="00946160" w:rsidRDefault="000632A7" w:rsidP="00946160">
      <w:pPr>
        <w:pStyle w:val="NoSpacing"/>
        <w:rPr>
          <w:b/>
          <w:u w:val="single"/>
        </w:rPr>
      </w:pPr>
    </w:p>
    <w:p w:rsidR="000632A7" w:rsidRPr="00946160" w:rsidRDefault="000632A7" w:rsidP="00946160">
      <w:pPr>
        <w:pStyle w:val="NoSpacing"/>
        <w:rPr>
          <w:b/>
          <w:u w:val="single"/>
        </w:rPr>
      </w:pPr>
    </w:p>
    <w:p w:rsidR="000632A7" w:rsidRPr="00946160" w:rsidRDefault="000632A7" w:rsidP="00946160">
      <w:pPr>
        <w:pStyle w:val="NoSpacing"/>
        <w:rPr>
          <w:b/>
          <w:u w:val="single"/>
        </w:rPr>
      </w:pPr>
    </w:p>
    <w:p w:rsidR="000632A7" w:rsidRPr="00946160" w:rsidRDefault="000632A7" w:rsidP="00946160">
      <w:pPr>
        <w:pStyle w:val="NoSpacing"/>
      </w:pPr>
    </w:p>
    <w:p w:rsidR="001F476D" w:rsidRPr="00946160" w:rsidRDefault="001F663B" w:rsidP="00946160">
      <w:pPr>
        <w:pStyle w:val="NoSpacing"/>
      </w:pPr>
      <w:r w:rsidRPr="00946160">
        <w:t xml:space="preserve">  </w:t>
      </w:r>
    </w:p>
    <w:p w:rsidR="001F663B" w:rsidRPr="00946160" w:rsidRDefault="001F663B" w:rsidP="00946160">
      <w:pPr>
        <w:pStyle w:val="NoSpacing"/>
      </w:pPr>
      <w:r w:rsidRPr="00946160">
        <w:t xml:space="preserve">           </w:t>
      </w:r>
    </w:p>
    <w:p w:rsidR="001F663B" w:rsidRPr="00946160" w:rsidRDefault="001F663B" w:rsidP="00946160">
      <w:pPr>
        <w:pStyle w:val="NoSpacing"/>
      </w:pPr>
    </w:p>
    <w:p w:rsidR="001F663B" w:rsidRPr="00946160" w:rsidRDefault="001F663B" w:rsidP="00946160">
      <w:pPr>
        <w:pStyle w:val="NoSpacing"/>
      </w:pPr>
    </w:p>
    <w:p w:rsidR="001F476D" w:rsidRPr="00946160" w:rsidRDefault="001F476D" w:rsidP="00946160">
      <w:pPr>
        <w:pStyle w:val="NoSpacing"/>
      </w:pPr>
    </w:p>
    <w:sectPr w:rsidR="001F476D" w:rsidRPr="00946160" w:rsidSect="000632A7">
      <w:pgSz w:w="12240" w:h="15840"/>
      <w:pgMar w:top="1440" w:right="1440" w:bottom="1440" w:left="144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DD6" w:rsidRDefault="00716DD6" w:rsidP="000632A7">
      <w:pPr/>
      <w:r>
        <w:separator/>
      </w:r>
    </w:p>
  </w:endnote>
  <w:endnote w:type="continuationSeparator" w:id="1">
    <w:p w:rsidR="00716DD6" w:rsidRDefault="00716DD6" w:rsidP="000632A7">
      <w:pPr/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DD6" w:rsidRDefault="00716DD6" w:rsidP="000632A7">
      <w:pPr/>
      <w:r>
        <w:separator/>
      </w:r>
    </w:p>
  </w:footnote>
  <w:footnote w:type="continuationSeparator" w:id="1">
    <w:p w:rsidR="00716DD6" w:rsidRDefault="00716DD6" w:rsidP="000632A7">
      <w:pPr/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3780"/>
    <w:multiLevelType w:val="hybridMultilevel"/>
    <w:tmpl w:val="F3BC1B04"/>
    <w:lvl w:ilvl="0" w:tplc="E32A51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D5506FE"/>
    <w:multiLevelType w:val="hybridMultilevel"/>
    <w:tmpl w:val="232A6B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D1CA0"/>
    <w:multiLevelType w:val="hybridMultilevel"/>
    <w:tmpl w:val="980C7CB0"/>
    <w:lvl w:ilvl="0" w:tplc="E32A51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8FE6057"/>
    <w:multiLevelType w:val="hybridMultilevel"/>
    <w:tmpl w:val="6688E0A2"/>
    <w:lvl w:ilvl="0" w:tplc="E32A51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1DD01D7"/>
    <w:multiLevelType w:val="hybridMultilevel"/>
    <w:tmpl w:val="E7C2A74C"/>
    <w:lvl w:ilvl="0" w:tplc="C158EB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390259"/>
    <w:multiLevelType w:val="hybridMultilevel"/>
    <w:tmpl w:val="0A9EBEC2"/>
    <w:lvl w:ilvl="0" w:tplc="0409000F">
      <w:start w:val="3"/>
      <w:numFmt w:val="decimal"/>
      <w:lvlText w:val="%1."/>
      <w:lvlJc w:val="left"/>
      <w:pPr>
        <w:ind w:left="64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6">
    <w:nsid w:val="4AB12766"/>
    <w:multiLevelType w:val="hybridMultilevel"/>
    <w:tmpl w:val="56F441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835266"/>
    <w:multiLevelType w:val="hybridMultilevel"/>
    <w:tmpl w:val="D7E27FCC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96362"/>
    <w:multiLevelType w:val="hybridMultilevel"/>
    <w:tmpl w:val="D51E8078"/>
    <w:lvl w:ilvl="0" w:tplc="BACA73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30585E"/>
    <w:multiLevelType w:val="hybridMultilevel"/>
    <w:tmpl w:val="8CEE0EBA"/>
    <w:lvl w:ilvl="0" w:tplc="E32A51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434"/>
    <w:rsid w:val="000632A7"/>
    <w:rsid w:val="000B3912"/>
    <w:rsid w:val="000C3A6F"/>
    <w:rsid w:val="000D4332"/>
    <w:rsid w:val="00194277"/>
    <w:rsid w:val="001F476D"/>
    <w:rsid w:val="001F663B"/>
    <w:rsid w:val="00253C5B"/>
    <w:rsid w:val="003238F0"/>
    <w:rsid w:val="00351868"/>
    <w:rsid w:val="00385E3C"/>
    <w:rsid w:val="0045036D"/>
    <w:rsid w:val="004506CA"/>
    <w:rsid w:val="00580592"/>
    <w:rsid w:val="006759EE"/>
    <w:rsid w:val="006901D2"/>
    <w:rsid w:val="006D2C68"/>
    <w:rsid w:val="00716DD6"/>
    <w:rsid w:val="0092415A"/>
    <w:rsid w:val="00946160"/>
    <w:rsid w:val="00976EF1"/>
    <w:rsid w:val="009911EC"/>
    <w:rsid w:val="009D7434"/>
    <w:rsid w:val="009E7441"/>
    <w:rsid w:val="00D32C98"/>
    <w:rsid w:val="00E61893"/>
    <w:rsid w:val="00F04F6D"/>
    <w:rsid w:val="00F13339"/>
    <w:rsid w:val="00F65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1D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0632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632A7"/>
  </w:style>
  <w:style w:type="paragraph" w:styleId="Footer">
    <w:name w:val="footer"/>
    <w:basedOn w:val="Normal"/>
    <w:link w:val="FooterChar"/>
    <w:uiPriority w:val="99"/>
    <w:semiHidden/>
    <w:unhideWhenUsed/>
    <w:rsid w:val="000632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632A7"/>
  </w:style>
  <w:style w:type="paragraph" w:styleId="NoSpacing">
    <w:name w:val="No Spacing"/>
    <w:uiPriority w:val="1"/>
    <w:qFormat/>
    <w:rsid w:val="004503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1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CF151-2A82-40C5-8147-4A91298E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</dc:creator>
  <cp:lastModifiedBy>Soi</cp:lastModifiedBy>
  <cp:revision>2</cp:revision>
  <cp:lastPrinted>2021-08-23T15:51:00Z</cp:lastPrinted>
  <dcterms:created xsi:type="dcterms:W3CDTF">2021-08-23T17:26:00Z</dcterms:created>
  <dcterms:modified xsi:type="dcterms:W3CDTF">2021-08-23T17:26:00Z</dcterms:modified>
</cp:coreProperties>
</file>