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1" w:rsidRPr="00170641" w:rsidRDefault="00337D55" w:rsidP="0017064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sz w:val="28"/>
          <w:szCs w:val="28"/>
        </w:rPr>
        <w:t>TERM 2-2022</w:t>
      </w:r>
    </w:p>
    <w:p w:rsidR="00170641" w:rsidRPr="00170641" w:rsidRDefault="00170641" w:rsidP="00170641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170641">
        <w:rPr>
          <w:rFonts w:ascii="Book Antiqua" w:eastAsia="Calibri" w:hAnsi="Book Antiqua" w:cs="Times New Roman"/>
          <w:b/>
          <w:sz w:val="28"/>
          <w:szCs w:val="28"/>
        </w:rPr>
        <w:t xml:space="preserve">BIOLOGY </w:t>
      </w:r>
      <w:r>
        <w:rPr>
          <w:rFonts w:ascii="Book Antiqua" w:eastAsia="Calibri" w:hAnsi="Book Antiqua" w:cs="Times New Roman"/>
          <w:b/>
          <w:sz w:val="28"/>
          <w:szCs w:val="28"/>
        </w:rPr>
        <w:t>(MARKING SCHEME</w:t>
      </w:r>
      <w:r w:rsidRPr="00170641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:rsidR="00170641" w:rsidRPr="00170641" w:rsidRDefault="00170641" w:rsidP="00170641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170641">
        <w:rPr>
          <w:rFonts w:ascii="Arial Narrow" w:eastAsia="Calibri" w:hAnsi="Arial Narrow" w:cs="Times New Roman"/>
          <w:b/>
          <w:sz w:val="28"/>
          <w:szCs w:val="28"/>
        </w:rPr>
        <w:t>FORM FOUR</w:t>
      </w:r>
    </w:p>
    <w:p w:rsidR="00170641" w:rsidRPr="00170641" w:rsidRDefault="00170641" w:rsidP="00170641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TIME: 2</w:t>
      </w:r>
      <w:r w:rsidRPr="00170641">
        <w:rPr>
          <w:rFonts w:eastAsia="Calibri" w:cs="Times New Roman"/>
          <w:b/>
          <w:sz w:val="28"/>
          <w:szCs w:val="28"/>
        </w:rPr>
        <w:t xml:space="preserve"> HOURS</w:t>
      </w:r>
    </w:p>
    <w:p w:rsidR="00170641" w:rsidRPr="00170641" w:rsidRDefault="00170641" w:rsidP="00170641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PAPER 1</w:t>
      </w:r>
    </w:p>
    <w:p w:rsidR="00170641" w:rsidRPr="00170641" w:rsidRDefault="00170641" w:rsidP="0017064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170641" w:rsidRPr="00170641" w:rsidRDefault="00170641" w:rsidP="00170641">
      <w:pPr>
        <w:spacing w:after="0" w:line="276" w:lineRule="auto"/>
        <w:rPr>
          <w:rFonts w:ascii="Arial Narrow" w:eastAsia="Calibri" w:hAnsi="Arial Narrow" w:cs="Times New Roman"/>
          <w:bCs/>
          <w:szCs w:val="24"/>
        </w:rPr>
      </w:pPr>
      <w:r w:rsidRPr="00170641">
        <w:rPr>
          <w:rFonts w:ascii="Arial Narrow" w:eastAsia="Calibri" w:hAnsi="Arial Narrow" w:cs="Times New Roman"/>
          <w:bCs/>
          <w:szCs w:val="24"/>
        </w:rPr>
        <w:t xml:space="preserve">Name………………………………………………………………… </w:t>
      </w:r>
      <w:proofErr w:type="spellStart"/>
      <w:r w:rsidRPr="00170641">
        <w:rPr>
          <w:rFonts w:ascii="Arial Narrow" w:eastAsia="Calibri" w:hAnsi="Arial Narrow" w:cs="Times New Roman"/>
          <w:bCs/>
          <w:szCs w:val="24"/>
        </w:rPr>
        <w:t>Adm</w:t>
      </w:r>
      <w:proofErr w:type="spellEnd"/>
      <w:r w:rsidRPr="00170641">
        <w:rPr>
          <w:rFonts w:ascii="Arial Narrow" w:eastAsia="Calibri" w:hAnsi="Arial Narrow" w:cs="Times New Roman"/>
          <w:bCs/>
          <w:szCs w:val="24"/>
        </w:rPr>
        <w:t xml:space="preserve"> No………………………………..</w:t>
      </w:r>
    </w:p>
    <w:p w:rsidR="00170641" w:rsidRPr="00170641" w:rsidRDefault="00170641" w:rsidP="00170641">
      <w:pPr>
        <w:spacing w:after="0" w:line="276" w:lineRule="auto"/>
        <w:rPr>
          <w:rFonts w:ascii="Arial Narrow" w:eastAsia="Calibri" w:hAnsi="Arial Narrow" w:cs="Times New Roman"/>
          <w:bCs/>
          <w:szCs w:val="24"/>
        </w:rPr>
      </w:pPr>
      <w:r w:rsidRPr="00170641">
        <w:rPr>
          <w:rFonts w:ascii="Arial Narrow" w:eastAsia="Calibri" w:hAnsi="Arial Narrow" w:cs="Times New Roman"/>
          <w:bCs/>
          <w:szCs w:val="24"/>
        </w:rPr>
        <w:t>School…………………………………………………………………. Class…………………………………….</w:t>
      </w:r>
    </w:p>
    <w:p w:rsidR="00170641" w:rsidRPr="00170641" w:rsidRDefault="00170641" w:rsidP="00170641">
      <w:pPr>
        <w:spacing w:after="200" w:line="276" w:lineRule="auto"/>
        <w:rPr>
          <w:rFonts w:ascii="Arial Narrow" w:eastAsia="Calibri" w:hAnsi="Arial Narrow" w:cs="Times New Roman"/>
          <w:bCs/>
          <w:szCs w:val="24"/>
        </w:rPr>
      </w:pPr>
      <w:r w:rsidRPr="00170641">
        <w:rPr>
          <w:rFonts w:ascii="Arial Narrow" w:eastAsia="Calibri" w:hAnsi="Arial Narrow" w:cs="Times New Roman"/>
          <w:bCs/>
          <w:szCs w:val="24"/>
        </w:rPr>
        <w:t>Signature……………………………………………………………….. Date………………………………………</w:t>
      </w:r>
    </w:p>
    <w:p w:rsidR="00170641" w:rsidRPr="00170641" w:rsidRDefault="00170641" w:rsidP="00170641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:rsidR="00FD3BD3" w:rsidRPr="00BB0F77" w:rsidRDefault="00FD3BD3" w:rsidP="00FD3BD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BB0F77">
        <w:rPr>
          <w:rFonts w:ascii="Arial Rounded MT Bold" w:hAnsi="Arial Rounded MT Bold"/>
          <w:sz w:val="28"/>
          <w:szCs w:val="28"/>
          <w:u w:val="single"/>
        </w:rPr>
        <w:t>FORM 4 BIOLOGY PP1 (231/1) MARKING SCHEME</w:t>
      </w:r>
    </w:p>
    <w:p w:rsidR="00FB5AA5" w:rsidRPr="00BB0F77" w:rsidRDefault="00FD3BD3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 w:rsidRPr="00BB0F77">
        <w:rPr>
          <w:rFonts w:ascii="Ebrima" w:hAnsi="Ebrima"/>
          <w:szCs w:val="24"/>
        </w:rPr>
        <w:t>Knowledge on</w:t>
      </w:r>
      <w:r w:rsidR="001C7044">
        <w:rPr>
          <w:rFonts w:ascii="Ebrima" w:hAnsi="Ebrima"/>
          <w:szCs w:val="24"/>
        </w:rPr>
        <w:t xml:space="preserve"> its</w:t>
      </w:r>
      <w:r w:rsidR="00CE5E29">
        <w:rPr>
          <w:rFonts w:ascii="Ebrima" w:hAnsi="Ebrima"/>
          <w:szCs w:val="24"/>
        </w:rPr>
        <w:t xml:space="preserve"> cause; Knowledge on</w:t>
      </w:r>
      <w:r w:rsidRPr="00BB0F77">
        <w:rPr>
          <w:rFonts w:ascii="Ebrima" w:hAnsi="Ebrima"/>
          <w:szCs w:val="24"/>
        </w:rPr>
        <w:t xml:space="preserve"> how the virus spreads; </w:t>
      </w:r>
      <w:r w:rsidR="00CE5E29">
        <w:rPr>
          <w:rFonts w:ascii="Ebrima" w:hAnsi="Ebrima"/>
          <w:szCs w:val="24"/>
        </w:rPr>
        <w:t xml:space="preserve">Increased </w:t>
      </w:r>
      <w:r w:rsidRPr="00BB0F77">
        <w:rPr>
          <w:rFonts w:ascii="Ebrima" w:hAnsi="Ebrima"/>
          <w:szCs w:val="24"/>
        </w:rPr>
        <w:t>knowledge on how to control the spread/containment measure</w:t>
      </w:r>
      <w:r w:rsidR="00BB0F77" w:rsidRPr="00BB0F77">
        <w:rPr>
          <w:rFonts w:ascii="Ebrima" w:hAnsi="Ebrima"/>
          <w:szCs w:val="24"/>
        </w:rPr>
        <w:t>s</w:t>
      </w:r>
      <w:r w:rsidRPr="00BB0F77">
        <w:rPr>
          <w:rFonts w:ascii="Ebrima" w:hAnsi="Ebrima"/>
          <w:szCs w:val="24"/>
        </w:rPr>
        <w:t xml:space="preserve">; development of vaccines; </w:t>
      </w:r>
      <w:r w:rsidR="001C7044">
        <w:rPr>
          <w:rFonts w:ascii="Ebrima" w:hAnsi="Ebrima"/>
          <w:szCs w:val="24"/>
        </w:rPr>
        <w:t>global cooperation in research/fight against the virus; Mark 1</w:t>
      </w:r>
      <w:r w:rsidR="001C7044" w:rsidRPr="001C7044">
        <w:rPr>
          <w:rFonts w:ascii="Ebrima" w:hAnsi="Ebrima"/>
          <w:szCs w:val="24"/>
          <w:vertAlign w:val="superscript"/>
        </w:rPr>
        <w:t>st</w:t>
      </w:r>
      <w:r w:rsidR="001C7044">
        <w:rPr>
          <w:rFonts w:ascii="Ebrima" w:hAnsi="Ebrima"/>
          <w:szCs w:val="24"/>
        </w:rPr>
        <w:t xml:space="preserve"> 2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Formation of Spindle fibers; Formation of flagella/cilia;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b) Plantae; </w:t>
      </w:r>
      <w:proofErr w:type="spellStart"/>
      <w:r>
        <w:rPr>
          <w:rFonts w:ascii="Ebrima" w:hAnsi="Ebrima"/>
          <w:szCs w:val="24"/>
        </w:rPr>
        <w:t>Monera</w:t>
      </w:r>
      <w:proofErr w:type="spellEnd"/>
      <w:r>
        <w:rPr>
          <w:rFonts w:ascii="Ebrima" w:hAnsi="Ebrima"/>
          <w:szCs w:val="24"/>
        </w:rPr>
        <w:t>;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Melanin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Albinism;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Absorbs UV/Ultraviolet</w:t>
      </w:r>
      <w:r w:rsidR="00A569E5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rays;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Eutrophication/Enrichment of water by pollutants;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Higher concentration of Carbon (IV) Oxide; thus higher rate of photosynthesis;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     Conducive/Optimum temperatures; thus faster rate of metabolism\Activated enzymes;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Exclude dust/contaminants; Prevent dehydration; Hold specimen in position; OWTTE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Thicker muscular wall;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Mammalia; Aves;</w:t>
      </w:r>
    </w:p>
    <w:p w:rsidR="00BB0F77" w:rsidRDefault="00BB0F77" w:rsidP="00BB0F7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Contract without nervous stimulation/Initiate contraction on their own;</w:t>
      </w:r>
    </w:p>
    <w:p w:rsidR="00BB0F77" w:rsidRDefault="00BB0F77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To prevent oxygen </w:t>
      </w:r>
      <w:proofErr w:type="spellStart"/>
      <w:r>
        <w:rPr>
          <w:rFonts w:ascii="Ebrima" w:hAnsi="Ebrima"/>
          <w:szCs w:val="24"/>
        </w:rPr>
        <w:t>utillisation</w:t>
      </w:r>
      <w:proofErr w:type="spellEnd"/>
      <w:r>
        <w:rPr>
          <w:rFonts w:ascii="Ebrima" w:hAnsi="Ebrima"/>
          <w:szCs w:val="24"/>
        </w:rPr>
        <w:t xml:space="preserve"> for efficient transport;</w:t>
      </w:r>
    </w:p>
    <w:p w:rsidR="00091E60" w:rsidRPr="00091E60" w:rsidRDefault="00BB0F77" w:rsidP="00091E60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</w:t>
      </w:r>
      <w:r w:rsidR="002523C1">
        <w:rPr>
          <w:rFonts w:ascii="Ebrima" w:hAnsi="Ebrima"/>
          <w:szCs w:val="24"/>
        </w:rPr>
        <w:t xml:space="preserve"> </w:t>
      </w:r>
      <w:r w:rsidR="00091E60">
        <w:rPr>
          <w:rFonts w:ascii="Ebrima" w:hAnsi="Ebrima"/>
          <w:szCs w:val="24"/>
        </w:rPr>
        <w:t>To Create conducive/optimum temperature for sperm formation/ spermatogenesis;</w:t>
      </w:r>
    </w:p>
    <w:p w:rsidR="00BB0F77" w:rsidRDefault="00091E60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Has endocrine and exocrine function/Forms both/ hormones and enzymes;</w:t>
      </w:r>
    </w:p>
    <w:p w:rsidR="00091E60" w:rsidRDefault="00091E60" w:rsidP="00091E60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Islet of Langerhans;</w:t>
      </w:r>
    </w:p>
    <w:p w:rsidR="00BB0F77" w:rsidRDefault="00091E60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lastRenderedPageBreak/>
        <w:t>a) A</w:t>
      </w:r>
      <w:r w:rsidR="00CE5E29">
        <w:rPr>
          <w:rFonts w:ascii="Ebrima" w:hAnsi="Ebrima"/>
          <w:szCs w:val="24"/>
        </w:rPr>
        <w:t>;</w:t>
      </w:r>
    </w:p>
    <w:p w:rsidR="00091E60" w:rsidRDefault="00091E60" w:rsidP="00091E60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Sucrose s</w:t>
      </w:r>
      <w:r w:rsidR="002523C1">
        <w:rPr>
          <w:rFonts w:ascii="Ebrima" w:hAnsi="Ebrima"/>
          <w:szCs w:val="24"/>
        </w:rPr>
        <w:t>olution is</w:t>
      </w:r>
      <w:r>
        <w:rPr>
          <w:rFonts w:ascii="Ebrima" w:hAnsi="Ebrima"/>
          <w:szCs w:val="24"/>
        </w:rPr>
        <w:t xml:space="preserve"> hypertonic; thus it gains water molecules by osmosis;</w:t>
      </w:r>
    </w:p>
    <w:p w:rsidR="00091E60" w:rsidRDefault="00091E60" w:rsidP="00091E60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    </w:t>
      </w:r>
      <w:r>
        <w:rPr>
          <w:rFonts w:ascii="Ebrima" w:hAnsi="Ebrima"/>
          <w:b/>
          <w:szCs w:val="24"/>
        </w:rPr>
        <w:t xml:space="preserve">Accept: </w:t>
      </w:r>
      <w:r>
        <w:rPr>
          <w:rFonts w:ascii="Ebrima" w:hAnsi="Ebrima"/>
          <w:szCs w:val="24"/>
        </w:rPr>
        <w:t xml:space="preserve"> Water is hypotonic; thus water molecules move into the dialysis tubing by osmosis; </w:t>
      </w:r>
    </w:p>
    <w:p w:rsidR="00BB0F77" w:rsidRDefault="002523C1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</w:t>
      </w:r>
      <w:proofErr w:type="spellStart"/>
      <w:r>
        <w:rPr>
          <w:rFonts w:ascii="Ebrima" w:hAnsi="Ebrima"/>
          <w:szCs w:val="24"/>
        </w:rPr>
        <w:t>Poikilotherm</w:t>
      </w:r>
      <w:proofErr w:type="spellEnd"/>
      <w:r>
        <w:rPr>
          <w:rFonts w:ascii="Ebrima" w:hAnsi="Ebrima"/>
          <w:szCs w:val="24"/>
        </w:rPr>
        <w:t xml:space="preserve">; </w:t>
      </w:r>
      <w:r w:rsidRPr="002523C1">
        <w:rPr>
          <w:rFonts w:ascii="Ebrima" w:hAnsi="Ebrima"/>
          <w:b/>
          <w:szCs w:val="24"/>
        </w:rPr>
        <w:t>Accept</w:t>
      </w:r>
      <w:r>
        <w:rPr>
          <w:rFonts w:ascii="Ebrima" w:hAnsi="Ebrima"/>
          <w:szCs w:val="24"/>
        </w:rPr>
        <w:t xml:space="preserve"> </w:t>
      </w:r>
      <w:proofErr w:type="spellStart"/>
      <w:r>
        <w:rPr>
          <w:rFonts w:ascii="Ebrima" w:hAnsi="Ebrima"/>
          <w:szCs w:val="24"/>
        </w:rPr>
        <w:t>Ectotherm</w:t>
      </w:r>
      <w:proofErr w:type="spellEnd"/>
      <w:r>
        <w:rPr>
          <w:rFonts w:ascii="Ebrima" w:hAnsi="Ebrima"/>
          <w:szCs w:val="24"/>
        </w:rPr>
        <w:t xml:space="preserve">/Ectothermic/Poikilothermic </w:t>
      </w:r>
      <w:proofErr w:type="spellStart"/>
      <w:r w:rsidRPr="002523C1">
        <w:rPr>
          <w:rFonts w:ascii="Ebrima" w:hAnsi="Ebrima"/>
          <w:b/>
          <w:szCs w:val="24"/>
        </w:rPr>
        <w:t>Rej</w:t>
      </w:r>
      <w:proofErr w:type="spellEnd"/>
      <w:r w:rsidRPr="002523C1">
        <w:rPr>
          <w:rFonts w:ascii="Ebrima" w:hAnsi="Ebrima"/>
          <w:b/>
          <w:szCs w:val="24"/>
        </w:rPr>
        <w:t xml:space="preserve"> </w:t>
      </w:r>
      <w:r>
        <w:rPr>
          <w:rFonts w:ascii="Ebrima" w:hAnsi="Ebrima"/>
          <w:szCs w:val="24"/>
        </w:rPr>
        <w:t>cold blooded</w:t>
      </w:r>
    </w:p>
    <w:p w:rsidR="002523C1" w:rsidRDefault="002523C1" w:rsidP="002523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Can live in any habitat; Is More active both day and night;</w:t>
      </w:r>
    </w:p>
    <w:p w:rsidR="00BB0F77" w:rsidRDefault="002523C1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Wind</w:t>
      </w:r>
    </w:p>
    <w:p w:rsidR="002523C1" w:rsidRDefault="002523C1" w:rsidP="002523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Long filament; Anthers hanging outside; Feather/Net-like stigma; Smaller bracts to allow the stigma/anthers to be exposed to wind;</w:t>
      </w:r>
    </w:p>
    <w:p w:rsidR="002523C1" w:rsidRDefault="002523C1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Only X chromosomes are involved;</w:t>
      </w:r>
    </w:p>
    <w:p w:rsidR="002523C1" w:rsidRDefault="002523C1" w:rsidP="002523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Non-disjunction;</w:t>
      </w:r>
    </w:p>
    <w:p w:rsidR="002523C1" w:rsidRDefault="002523C1" w:rsidP="002523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i) Turner’s Syndrome</w:t>
      </w:r>
      <w:proofErr w:type="gramStart"/>
      <w:r w:rsidR="004915BB">
        <w:rPr>
          <w:rFonts w:ascii="Ebrima" w:hAnsi="Ebrima"/>
          <w:szCs w:val="24"/>
        </w:rPr>
        <w:t>;  ii</w:t>
      </w:r>
      <w:proofErr w:type="gramEnd"/>
      <w:r w:rsidR="004915BB">
        <w:rPr>
          <w:rFonts w:ascii="Ebrima" w:hAnsi="Ebrima"/>
          <w:szCs w:val="24"/>
        </w:rPr>
        <w:t xml:space="preserve">) </w:t>
      </w:r>
      <w:proofErr w:type="spellStart"/>
      <w:r w:rsidR="004915BB">
        <w:rPr>
          <w:rFonts w:ascii="Ebrima" w:hAnsi="Ebrima"/>
          <w:szCs w:val="24"/>
        </w:rPr>
        <w:t>Klinefelter’s</w:t>
      </w:r>
      <w:proofErr w:type="spellEnd"/>
      <w:r w:rsidR="004915BB">
        <w:rPr>
          <w:rFonts w:ascii="Ebrima" w:hAnsi="Ebrima"/>
          <w:szCs w:val="24"/>
        </w:rPr>
        <w:t xml:space="preserve"> Syndrome;</w:t>
      </w:r>
    </w:p>
    <w:p w:rsidR="009C20A6" w:rsidRDefault="009C20A6" w:rsidP="002523C1">
      <w:pPr>
        <w:pStyle w:val="ListParagraph"/>
        <w:jc w:val="both"/>
        <w:rPr>
          <w:rFonts w:ascii="Ebrima" w:hAnsi="Ebrima"/>
          <w:szCs w:val="24"/>
        </w:rPr>
      </w:pPr>
    </w:p>
    <w:p w:rsidR="002523C1" w:rsidRDefault="009C20A6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Remove Oxygen;</w:t>
      </w:r>
    </w:p>
    <w:p w:rsidR="009C20A6" w:rsidRDefault="009C20A6" w:rsidP="009C20A6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b) </w:t>
      </w:r>
      <w:r w:rsidR="002C3FFC">
        <w:rPr>
          <w:rFonts w:ascii="Ebrima" w:hAnsi="Ebrima"/>
          <w:szCs w:val="24"/>
        </w:rPr>
        <w:t>% of CO</w:t>
      </w:r>
      <w:r w:rsidR="002C3FFC" w:rsidRPr="002C3FFC">
        <w:rPr>
          <w:rFonts w:ascii="Ebrima" w:hAnsi="Ebrima"/>
          <w:szCs w:val="24"/>
          <w:vertAlign w:val="subscript"/>
        </w:rPr>
        <w:t>2</w:t>
      </w:r>
      <w:r w:rsidR="002C3FFC">
        <w:rPr>
          <w:rFonts w:ascii="Ebrima" w:hAnsi="Ebrima"/>
          <w:szCs w:val="24"/>
        </w:rPr>
        <w:tab/>
      </w:r>
      <w:proofErr w:type="gramStart"/>
      <w:r w:rsidR="002C3FFC">
        <w:rPr>
          <w:rFonts w:ascii="Ebrima" w:hAnsi="Ebrima"/>
          <w:szCs w:val="24"/>
        </w:rPr>
        <w:t>=[</w:t>
      </w:r>
      <w:proofErr w:type="gramEnd"/>
      <w:r w:rsidR="002C3FFC">
        <w:rPr>
          <w:rFonts w:ascii="Ebrima" w:hAnsi="Ebrima"/>
          <w:szCs w:val="24"/>
        </w:rPr>
        <w:t>(7cm</w:t>
      </w:r>
      <w:r w:rsidR="002C3FFC" w:rsidRPr="002C3FFC">
        <w:rPr>
          <w:rFonts w:ascii="Ebrima" w:hAnsi="Ebrima"/>
          <w:szCs w:val="24"/>
          <w:vertAlign w:val="superscript"/>
        </w:rPr>
        <w:t>3</w:t>
      </w:r>
      <w:r w:rsidR="002C3FFC">
        <w:rPr>
          <w:rFonts w:ascii="Ebrima" w:hAnsi="Ebrima"/>
          <w:szCs w:val="24"/>
        </w:rPr>
        <w:t xml:space="preserve"> – 6.8cm</w:t>
      </w:r>
      <w:r w:rsidR="002C3FFC" w:rsidRPr="002C3FFC">
        <w:rPr>
          <w:rFonts w:ascii="Ebrima" w:hAnsi="Ebrima"/>
          <w:szCs w:val="24"/>
          <w:vertAlign w:val="superscript"/>
        </w:rPr>
        <w:t>3</w:t>
      </w:r>
      <w:r w:rsidR="002C3FFC">
        <w:rPr>
          <w:rFonts w:ascii="Ebrima" w:hAnsi="Ebrima"/>
          <w:szCs w:val="24"/>
        </w:rPr>
        <w:t>) X 100]</w:t>
      </w:r>
      <w:r w:rsidR="00CE5E29">
        <w:rPr>
          <w:rFonts w:ascii="Ebrima" w:hAnsi="Ebrima"/>
          <w:szCs w:val="24"/>
        </w:rPr>
        <w:t xml:space="preserve"> ÷ </w:t>
      </w:r>
      <w:r w:rsidR="002C3FFC">
        <w:rPr>
          <w:rFonts w:ascii="Ebrima" w:hAnsi="Ebrima"/>
          <w:szCs w:val="24"/>
        </w:rPr>
        <w:t>8cm</w:t>
      </w:r>
      <w:r w:rsidR="002C3FFC" w:rsidRPr="002C3FFC">
        <w:rPr>
          <w:rFonts w:ascii="Ebrima" w:hAnsi="Ebrima"/>
          <w:szCs w:val="24"/>
          <w:vertAlign w:val="superscript"/>
        </w:rPr>
        <w:t>3</w:t>
      </w:r>
      <w:r w:rsidR="002C3FFC">
        <w:rPr>
          <w:rFonts w:ascii="Ebrima" w:hAnsi="Ebrima"/>
          <w:szCs w:val="24"/>
        </w:rPr>
        <w:t>; Deny if Units Omitted</w:t>
      </w:r>
    </w:p>
    <w:p w:rsidR="002C3FFC" w:rsidRDefault="002C3FFC" w:rsidP="009C20A6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= [0.2</w:t>
      </w:r>
      <w:r w:rsidRPr="002C3FFC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cm</w:t>
      </w:r>
      <w:r w:rsidRPr="002C3FFC">
        <w:rPr>
          <w:rFonts w:ascii="Ebrima" w:hAnsi="Ebrima"/>
          <w:szCs w:val="24"/>
          <w:vertAlign w:val="superscript"/>
        </w:rPr>
        <w:t>3</w:t>
      </w:r>
      <w:r>
        <w:rPr>
          <w:rFonts w:ascii="Ebrima" w:hAnsi="Ebrima"/>
          <w:szCs w:val="24"/>
        </w:rPr>
        <w:t xml:space="preserve"> X 100] </w:t>
      </w:r>
      <w:r w:rsidR="00CE5E29">
        <w:rPr>
          <w:rFonts w:ascii="Ebrima" w:hAnsi="Ebrima"/>
          <w:szCs w:val="24"/>
        </w:rPr>
        <w:t xml:space="preserve">÷ </w:t>
      </w:r>
      <w:r>
        <w:rPr>
          <w:rFonts w:ascii="Ebrima" w:hAnsi="Ebrima"/>
          <w:szCs w:val="24"/>
        </w:rPr>
        <w:t>8cm</w:t>
      </w:r>
      <w:r w:rsidRPr="002C3FFC">
        <w:rPr>
          <w:rFonts w:ascii="Ebrima" w:hAnsi="Ebrima"/>
          <w:szCs w:val="24"/>
          <w:vertAlign w:val="superscript"/>
        </w:rPr>
        <w:t>3</w:t>
      </w:r>
    </w:p>
    <w:p w:rsidR="002C3FFC" w:rsidRDefault="002C3FFC" w:rsidP="009C20A6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= 2.5%;</w:t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 xml:space="preserve">       Deny if % symbol missing</w:t>
      </w:r>
    </w:p>
    <w:p w:rsidR="002C3FFC" w:rsidRPr="002C3FFC" w:rsidRDefault="002C3FFC" w:rsidP="009C20A6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Exhaled air;</w:t>
      </w:r>
    </w:p>
    <w:p w:rsidR="009C20A6" w:rsidRDefault="002C3FFC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Cotyledon is found below </w:t>
      </w:r>
      <w:r w:rsidR="0058557D">
        <w:rPr>
          <w:rFonts w:ascii="Ebrima" w:hAnsi="Ebrima"/>
          <w:szCs w:val="24"/>
        </w:rPr>
        <w:t>the ground surface; elongated epicotyl;</w:t>
      </w:r>
    </w:p>
    <w:p w:rsidR="0058557D" w:rsidRDefault="0058557D" w:rsidP="0058557D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Decreases; since stored nutrients are hydrolyzed to facilitate growth/germination/cell division;</w:t>
      </w:r>
    </w:p>
    <w:p w:rsidR="009C20A6" w:rsidRDefault="00E930E9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ab/>
        <w:t>3cells measure 1.5mm</w:t>
      </w: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Therefore 1 cell will measure?</w:t>
      </w: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= (1cell X 1.5mm)/3cells;</w:t>
      </w:r>
      <w:r>
        <w:rPr>
          <w:rFonts w:ascii="Ebrima" w:hAnsi="Ebrima"/>
          <w:szCs w:val="24"/>
        </w:rPr>
        <w:tab/>
        <w:t>=0.5mm</w:t>
      </w:r>
      <w:r w:rsidR="007C337F">
        <w:rPr>
          <w:rFonts w:ascii="Ebrima" w:hAnsi="Ebrima"/>
          <w:szCs w:val="24"/>
        </w:rPr>
        <w:tab/>
        <w:t>Deny if Units Omitted</w:t>
      </w:r>
    </w:p>
    <w:p w:rsidR="00E930E9" w:rsidRDefault="00E930E9" w:rsidP="00E930E9">
      <w:pPr>
        <w:pStyle w:val="ListParagraph"/>
        <w:jc w:val="both"/>
        <w:rPr>
          <w:rFonts w:ascii="Ebrima" w:hAnsi="Ebrima"/>
          <w:szCs w:val="24"/>
        </w:rPr>
      </w:pP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Magnification</w:t>
      </w:r>
      <w:r>
        <w:rPr>
          <w:rFonts w:ascii="Ebrima" w:hAnsi="Ebrima"/>
          <w:szCs w:val="24"/>
        </w:rPr>
        <w:tab/>
        <w:t>= image length/actual length</w:t>
      </w: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Thus Actual length</w:t>
      </w:r>
      <w:r>
        <w:rPr>
          <w:rFonts w:ascii="Ebrima" w:hAnsi="Ebrima"/>
          <w:szCs w:val="24"/>
        </w:rPr>
        <w:tab/>
        <w:t>=image length/magnification</w:t>
      </w: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=05mm/1000</w:t>
      </w:r>
      <w:r w:rsidR="007C337F">
        <w:rPr>
          <w:rFonts w:ascii="Ebrima" w:hAnsi="Ebrima"/>
          <w:szCs w:val="24"/>
        </w:rPr>
        <w:t>;</w:t>
      </w:r>
      <w:r w:rsidR="007C337F">
        <w:rPr>
          <w:rFonts w:ascii="Ebrima" w:hAnsi="Ebrima"/>
          <w:szCs w:val="24"/>
        </w:rPr>
        <w:tab/>
        <w:t>Deny if Units Omitted</w:t>
      </w:r>
    </w:p>
    <w:p w:rsidR="00E930E9" w:rsidRDefault="00E930E9" w:rsidP="00E930E9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=</w:t>
      </w:r>
      <w:r w:rsidR="007C337F">
        <w:rPr>
          <w:rFonts w:ascii="Ebrima" w:hAnsi="Ebrima"/>
          <w:szCs w:val="24"/>
        </w:rPr>
        <w:t>0.0005mm;</w:t>
      </w:r>
      <w:r w:rsidR="007C337F">
        <w:rPr>
          <w:rFonts w:ascii="Ebrima" w:hAnsi="Ebrima"/>
          <w:szCs w:val="24"/>
        </w:rPr>
        <w:tab/>
      </w:r>
      <w:r w:rsidR="007C337F">
        <w:rPr>
          <w:rFonts w:ascii="Ebrima" w:hAnsi="Ebrima"/>
          <w:szCs w:val="24"/>
        </w:rPr>
        <w:tab/>
        <w:t>Deny if Units Omitted</w:t>
      </w:r>
    </w:p>
    <w:p w:rsidR="00E930E9" w:rsidRDefault="00E930E9" w:rsidP="00E930E9">
      <w:pPr>
        <w:pStyle w:val="ListParagraph"/>
        <w:jc w:val="both"/>
        <w:rPr>
          <w:rFonts w:ascii="Ebrima" w:hAnsi="Ebrima"/>
          <w:szCs w:val="24"/>
        </w:rPr>
      </w:pPr>
    </w:p>
    <w:p w:rsidR="002523C1" w:rsidRDefault="00E76A94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Release lytic enzymes; that Neutralize secretions/destroy/digest vitelline and cell membrane for entry of sperm head into the ovum;</w:t>
      </w:r>
    </w:p>
    <w:p w:rsidR="00E76A94" w:rsidRDefault="00E76A94" w:rsidP="00E76A94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b) </w:t>
      </w:r>
      <w:r w:rsidR="002A2151">
        <w:rPr>
          <w:rFonts w:ascii="Ebrima" w:hAnsi="Ebrima"/>
          <w:szCs w:val="24"/>
        </w:rPr>
        <w:t>Waft/push the ovum/zygote/blastula towards the uterus;</w:t>
      </w:r>
    </w:p>
    <w:p w:rsidR="002523C1" w:rsidRDefault="002A2151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Structures that have lost function thus become smaller;</w:t>
      </w:r>
    </w:p>
    <w:p w:rsidR="002A2151" w:rsidRDefault="002A2151" w:rsidP="002A215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Development of necessary adaptations; to survive a give habitat/conquer different habitats;</w:t>
      </w:r>
    </w:p>
    <w:p w:rsidR="002523C1" w:rsidRDefault="002A2151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proofErr w:type="spellStart"/>
      <w:r>
        <w:rPr>
          <w:rFonts w:ascii="Ebrima" w:hAnsi="Ebrima"/>
          <w:szCs w:val="24"/>
        </w:rPr>
        <w:lastRenderedPageBreak/>
        <w:t>ai</w:t>
      </w:r>
      <w:proofErr w:type="spellEnd"/>
      <w:r>
        <w:rPr>
          <w:rFonts w:ascii="Ebrima" w:hAnsi="Ebrima"/>
          <w:szCs w:val="24"/>
        </w:rPr>
        <w:t>) D-</w:t>
      </w:r>
      <w:proofErr w:type="spellStart"/>
      <w:r>
        <w:rPr>
          <w:rFonts w:ascii="Ebrima" w:hAnsi="Ebrima"/>
          <w:szCs w:val="24"/>
        </w:rPr>
        <w:t>Telophase</w:t>
      </w:r>
      <w:proofErr w:type="spellEnd"/>
      <w:r>
        <w:rPr>
          <w:rFonts w:ascii="Ebrima" w:hAnsi="Ebrima"/>
          <w:szCs w:val="24"/>
        </w:rPr>
        <w:t>;       ii) E-Anaphase</w:t>
      </w:r>
    </w:p>
    <w:p w:rsidR="002A2151" w:rsidRDefault="002A2151" w:rsidP="002A215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Laying of a Cell plate/Cellulose deposits to separate the daughter cells; Centrioles/Spindle fibers are not involved/seen;</w:t>
      </w:r>
    </w:p>
    <w:p w:rsidR="002523C1" w:rsidRDefault="004F4B79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4D4F4" wp14:editId="2AFA54B5">
                <wp:simplePos x="0" y="0"/>
                <wp:positionH relativeFrom="column">
                  <wp:posOffset>2872291</wp:posOffset>
                </wp:positionH>
                <wp:positionV relativeFrom="paragraph">
                  <wp:posOffset>228600</wp:posOffset>
                </wp:positionV>
                <wp:extent cx="580913" cy="483833"/>
                <wp:effectExtent l="38100" t="0" r="10160" b="5016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913" cy="483833"/>
                        </a:xfrm>
                        <a:prstGeom prst="curvedConnector3">
                          <a:avLst>
                            <a:gd name="adj1" fmla="val 842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ECF7E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226.15pt;margin-top:18pt;width:45.75pt;height:38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" adj="18198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Ebrima" w:hAnsi="Ebrima"/>
          <w:szCs w:val="24"/>
        </w:rPr>
        <w:t>a)</w:t>
      </w:r>
    </w:p>
    <w:p w:rsidR="002523C1" w:rsidRDefault="004F4B79" w:rsidP="004F4B79">
      <w:pPr>
        <w:pStyle w:val="ListParagraph"/>
        <w:jc w:val="center"/>
        <w:rPr>
          <w:rFonts w:ascii="Ebrima" w:hAnsi="Ebrim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6F36" wp14:editId="17E236BF">
                <wp:simplePos x="0" y="0"/>
                <wp:positionH relativeFrom="column">
                  <wp:posOffset>3087445</wp:posOffset>
                </wp:positionH>
                <wp:positionV relativeFrom="paragraph">
                  <wp:posOffset>1027056</wp:posOffset>
                </wp:positionV>
                <wp:extent cx="516329" cy="150608"/>
                <wp:effectExtent l="0" t="38100" r="74295" b="2095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329" cy="150608"/>
                        </a:xfrm>
                        <a:prstGeom prst="curvedConnector3">
                          <a:avLst>
                            <a:gd name="adj1" fmla="val 999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CDDD0B0" id="Curved Connector 1" o:spid="_x0000_s1026" type="#_x0000_t38" style="position:absolute;margin-left:243.1pt;margin-top:80.85pt;width:40.65pt;height:1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" adj="21595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B05D7" wp14:editId="2AFBFBBF">
                <wp:simplePos x="0" y="0"/>
                <wp:positionH relativeFrom="column">
                  <wp:posOffset>3270324</wp:posOffset>
                </wp:positionH>
                <wp:positionV relativeFrom="paragraph">
                  <wp:posOffset>295536</wp:posOffset>
                </wp:positionV>
                <wp:extent cx="75079" cy="612663"/>
                <wp:effectExtent l="76200" t="38100" r="20320" b="3556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79" cy="612663"/>
                        </a:xfrm>
                        <a:prstGeom prst="curvedConnector3">
                          <a:avLst>
                            <a:gd name="adj1" fmla="val 1706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15CD1CA" id="Curved Connector 3" o:spid="_x0000_s1026" type="#_x0000_t38" style="position:absolute;margin-left:257.5pt;margin-top:23.25pt;width:5.9pt;height:4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" adj="36856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A4C8" wp14:editId="2DBF50B1">
                <wp:simplePos x="0" y="0"/>
                <wp:positionH relativeFrom="column">
                  <wp:posOffset>1947134</wp:posOffset>
                </wp:positionH>
                <wp:positionV relativeFrom="paragraph">
                  <wp:posOffset>962511</wp:posOffset>
                </wp:positionV>
                <wp:extent cx="806824" cy="64545"/>
                <wp:effectExtent l="0" t="19050" r="69850" b="8826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24" cy="645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D2C5ACB" id="Curved Connector 2" o:spid="_x0000_s1026" type="#_x0000_t38" style="position:absolute;margin-left:153.3pt;margin-top:75.8pt;width:63.55pt;height: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" adj="10800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B8ED3" wp14:editId="17B2FA1D">
            <wp:extent cx="2798285" cy="1641516"/>
            <wp:effectExtent l="0" t="0" r="2540" b="0"/>
            <wp:docPr id="54" name="Picture 54" descr="A) the body to produce reproductive cells B) cells to communicate with each  other C) cells to synthesize proteins D) the body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) the body to produce reproductive cells B) cells to communicate with each  other C) cells to synthesize proteins D) the body 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99" cy="16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79" w:rsidRDefault="004F4B79" w:rsidP="004F4B79">
      <w:pPr>
        <w:pStyle w:val="ListParagraph"/>
        <w:jc w:val="center"/>
        <w:rPr>
          <w:rFonts w:ascii="Ebrima" w:hAnsi="Ebrima"/>
          <w:szCs w:val="24"/>
        </w:rPr>
      </w:pPr>
    </w:p>
    <w:p w:rsidR="004F4B79" w:rsidRDefault="004F4B79" w:rsidP="004F4B79">
      <w:pPr>
        <w:pStyle w:val="ListParagraph"/>
        <w:jc w:val="center"/>
        <w:rPr>
          <w:rFonts w:ascii="Ebrima" w:hAnsi="Ebrima"/>
          <w:szCs w:val="24"/>
        </w:rPr>
      </w:pPr>
    </w:p>
    <w:p w:rsidR="004F4B79" w:rsidRDefault="004F4B79" w:rsidP="004F4B79">
      <w:pPr>
        <w:pStyle w:val="ListParagrap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Differences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377"/>
      </w:tblGrid>
      <w:tr w:rsidR="004F4B79" w:rsidTr="004F4B79">
        <w:tc>
          <w:tcPr>
            <w:tcW w:w="4253" w:type="dxa"/>
          </w:tcPr>
          <w:p w:rsidR="004F4B79" w:rsidRPr="004F4B79" w:rsidRDefault="004F4B79" w:rsidP="004F4B79">
            <w:pPr>
              <w:pStyle w:val="ListParagraph"/>
              <w:ind w:left="0"/>
              <w:jc w:val="center"/>
              <w:rPr>
                <w:rFonts w:ascii="Ebrima" w:hAnsi="Ebrima"/>
                <w:b/>
                <w:szCs w:val="24"/>
              </w:rPr>
            </w:pPr>
            <w:r>
              <w:rPr>
                <w:rFonts w:ascii="Ebrima" w:hAnsi="Ebrima"/>
                <w:b/>
                <w:szCs w:val="24"/>
              </w:rPr>
              <w:t>R</w:t>
            </w:r>
          </w:p>
        </w:tc>
        <w:tc>
          <w:tcPr>
            <w:tcW w:w="4377" w:type="dxa"/>
          </w:tcPr>
          <w:p w:rsidR="004F4B79" w:rsidRPr="004F4B79" w:rsidRDefault="004F4B79" w:rsidP="004F4B79">
            <w:pPr>
              <w:pStyle w:val="ListParagraph"/>
              <w:ind w:left="0"/>
              <w:jc w:val="center"/>
              <w:rPr>
                <w:rFonts w:ascii="Ebrima" w:hAnsi="Ebrima"/>
                <w:b/>
                <w:szCs w:val="24"/>
              </w:rPr>
            </w:pPr>
            <w:r w:rsidRPr="004F4B79">
              <w:rPr>
                <w:rFonts w:ascii="Ebrima" w:hAnsi="Ebrima"/>
                <w:b/>
                <w:szCs w:val="24"/>
              </w:rPr>
              <w:t>X</w:t>
            </w:r>
          </w:p>
        </w:tc>
      </w:tr>
      <w:tr w:rsidR="004F4B79" w:rsidTr="004F4B79">
        <w:tc>
          <w:tcPr>
            <w:tcW w:w="4253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Unipolar</w:t>
            </w:r>
          </w:p>
        </w:tc>
        <w:tc>
          <w:tcPr>
            <w:tcW w:w="4377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Multipolar/Bipolar;</w:t>
            </w:r>
          </w:p>
        </w:tc>
      </w:tr>
      <w:tr w:rsidR="004F4B79" w:rsidTr="004F4B79">
        <w:tc>
          <w:tcPr>
            <w:tcW w:w="4253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Has Myelin Sheath</w:t>
            </w:r>
          </w:p>
        </w:tc>
        <w:tc>
          <w:tcPr>
            <w:tcW w:w="4377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Lacks Myelin Sheath;</w:t>
            </w:r>
          </w:p>
        </w:tc>
      </w:tr>
      <w:tr w:rsidR="004F4B79" w:rsidTr="004F4B79">
        <w:tc>
          <w:tcPr>
            <w:tcW w:w="4253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Has Nodes of Ranvier</w:t>
            </w:r>
          </w:p>
        </w:tc>
        <w:tc>
          <w:tcPr>
            <w:tcW w:w="4377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Lacks Nodes of Ranvier;</w:t>
            </w:r>
          </w:p>
        </w:tc>
      </w:tr>
      <w:tr w:rsidR="004F4B79" w:rsidTr="004F4B79">
        <w:tc>
          <w:tcPr>
            <w:tcW w:w="4253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Has Schwann cells</w:t>
            </w:r>
          </w:p>
        </w:tc>
        <w:tc>
          <w:tcPr>
            <w:tcW w:w="4377" w:type="dxa"/>
          </w:tcPr>
          <w:p w:rsidR="004F4B79" w:rsidRDefault="004F4B79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Lacks Schwann cells;</w:t>
            </w:r>
          </w:p>
        </w:tc>
      </w:tr>
      <w:tr w:rsidR="00E1404D" w:rsidTr="004F4B79">
        <w:tc>
          <w:tcPr>
            <w:tcW w:w="4253" w:type="dxa"/>
          </w:tcPr>
          <w:p w:rsidR="00E1404D" w:rsidRDefault="00E1404D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Long Axon</w:t>
            </w:r>
          </w:p>
        </w:tc>
        <w:tc>
          <w:tcPr>
            <w:tcW w:w="4377" w:type="dxa"/>
          </w:tcPr>
          <w:p w:rsidR="00E1404D" w:rsidRDefault="00E1404D" w:rsidP="004F4B79">
            <w:pPr>
              <w:pStyle w:val="ListParagraph"/>
              <w:ind w:left="0"/>
              <w:rPr>
                <w:rFonts w:ascii="Ebrima" w:hAnsi="Ebrima"/>
                <w:szCs w:val="24"/>
              </w:rPr>
            </w:pPr>
            <w:r>
              <w:rPr>
                <w:rFonts w:ascii="Ebrima" w:hAnsi="Ebrima"/>
                <w:szCs w:val="24"/>
              </w:rPr>
              <w:t>Shorter axon;</w:t>
            </w:r>
          </w:p>
        </w:tc>
      </w:tr>
    </w:tbl>
    <w:p w:rsidR="004F4B79" w:rsidRDefault="00E1404D" w:rsidP="00E1404D">
      <w:pPr>
        <w:pStyle w:val="ListParagraph"/>
        <w:jc w:val="right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Award the 1</w:t>
      </w:r>
      <w:r w:rsidRPr="00E1404D">
        <w:rPr>
          <w:rFonts w:ascii="Ebrima" w:hAnsi="Ebrima"/>
          <w:szCs w:val="24"/>
          <w:vertAlign w:val="superscript"/>
        </w:rPr>
        <w:t>st</w:t>
      </w:r>
      <w:r>
        <w:rPr>
          <w:rFonts w:ascii="Ebrima" w:hAnsi="Ebrima"/>
          <w:szCs w:val="24"/>
        </w:rPr>
        <w:t xml:space="preserve"> 2 </w:t>
      </w:r>
    </w:p>
    <w:p w:rsidR="002523C1" w:rsidRDefault="00E1404D" w:rsidP="00FD3BD3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i) </w:t>
      </w:r>
      <w:r w:rsidR="00903A44" w:rsidRPr="00903A44">
        <w:rPr>
          <w:rFonts w:ascii="Ebrima" w:hAnsi="Ebrima"/>
          <w:b/>
          <w:szCs w:val="24"/>
        </w:rPr>
        <w:t>Cardiac sphincter muscles</w:t>
      </w:r>
      <w:r w:rsidR="00903A44">
        <w:rPr>
          <w:rFonts w:ascii="Ebrima" w:hAnsi="Ebrima"/>
          <w:szCs w:val="24"/>
        </w:rPr>
        <w:t xml:space="preserve">: </w:t>
      </w:r>
      <w:r>
        <w:rPr>
          <w:rFonts w:ascii="Ebrima" w:hAnsi="Ebrima"/>
          <w:szCs w:val="24"/>
        </w:rPr>
        <w:t xml:space="preserve">Relaxes to allow entry of food/food bolus into the stomach/Prevent exit of food from stomach to </w:t>
      </w:r>
      <w:proofErr w:type="spellStart"/>
      <w:r>
        <w:rPr>
          <w:rFonts w:ascii="Ebrima" w:hAnsi="Ebrima"/>
          <w:szCs w:val="24"/>
        </w:rPr>
        <w:t>oesophagus</w:t>
      </w:r>
      <w:proofErr w:type="spellEnd"/>
      <w:r>
        <w:rPr>
          <w:rFonts w:ascii="Ebrima" w:hAnsi="Ebrima"/>
          <w:szCs w:val="24"/>
        </w:rPr>
        <w:t>/gullet;</w:t>
      </w:r>
    </w:p>
    <w:p w:rsidR="00E1404D" w:rsidRDefault="00E1404D" w:rsidP="00E1404D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ii) </w:t>
      </w:r>
      <w:r w:rsidR="00903A44" w:rsidRPr="00903A44">
        <w:rPr>
          <w:rFonts w:ascii="Ebrima" w:hAnsi="Ebrima"/>
          <w:b/>
          <w:szCs w:val="24"/>
        </w:rPr>
        <w:t>Erector Pili Muscles</w:t>
      </w:r>
      <w:r w:rsidR="00903A44">
        <w:rPr>
          <w:rFonts w:ascii="Ebrima" w:hAnsi="Ebrima"/>
          <w:szCs w:val="24"/>
        </w:rPr>
        <w:t xml:space="preserve">: </w:t>
      </w:r>
      <w:r w:rsidR="006008F5">
        <w:rPr>
          <w:rFonts w:ascii="Ebrima" w:hAnsi="Ebrima"/>
          <w:szCs w:val="24"/>
        </w:rPr>
        <w:t>Contracts and relaxes to make the body hairs straighten or lie flat on the body;</w:t>
      </w:r>
    </w:p>
    <w:p w:rsidR="008A3447" w:rsidRPr="008A3447" w:rsidRDefault="008A3447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 w:rsidRPr="008A3447">
        <w:rPr>
          <w:rFonts w:ascii="Ebrima" w:hAnsi="Ebrima"/>
          <w:szCs w:val="24"/>
        </w:rPr>
        <w:t xml:space="preserve">a) Low/dim; </w:t>
      </w:r>
      <w:r w:rsidRPr="008A3447">
        <w:rPr>
          <w:rFonts w:ascii="Ebrima" w:hAnsi="Ebrima"/>
          <w:i/>
          <w:szCs w:val="24"/>
        </w:rPr>
        <w:t>Accept</w:t>
      </w:r>
      <w:r w:rsidRPr="008A3447">
        <w:rPr>
          <w:rFonts w:ascii="Ebrima" w:hAnsi="Ebrima"/>
          <w:szCs w:val="24"/>
        </w:rPr>
        <w:t xml:space="preserve"> darkness;</w:t>
      </w:r>
    </w:p>
    <w:p w:rsidR="008A3447" w:rsidRDefault="008A3447" w:rsidP="008A344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Etiolation;</w:t>
      </w:r>
    </w:p>
    <w:p w:rsidR="008A3447" w:rsidRPr="00BB0F77" w:rsidRDefault="008A3447" w:rsidP="008A344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Increase productivity of Dwarf plants;</w:t>
      </w:r>
    </w:p>
    <w:p w:rsidR="008A3447" w:rsidRDefault="008A3447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Photosynthesis;</w:t>
      </w:r>
    </w:p>
    <w:p w:rsidR="008A3447" w:rsidRDefault="008A3447" w:rsidP="008A344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Secretion of myelin sheath;</w:t>
      </w:r>
    </w:p>
    <w:p w:rsidR="008A3447" w:rsidRDefault="008A3447" w:rsidP="008A3447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Nourish young sperm cells; point of attachment of sperm cells as they develop;</w:t>
      </w:r>
    </w:p>
    <w:p w:rsidR="008A3447" w:rsidRDefault="00564562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</w:t>
      </w:r>
      <w:r>
        <w:rPr>
          <w:rFonts w:ascii="Ebrima" w:hAnsi="Ebrima"/>
          <w:szCs w:val="24"/>
        </w:rPr>
        <w:tab/>
      </w:r>
      <w:r w:rsidR="008A3447">
        <w:rPr>
          <w:rFonts w:ascii="Ebrima" w:hAnsi="Ebrima"/>
          <w:szCs w:val="24"/>
        </w:rPr>
        <w:t>Place 2ml of her urine in a boiling tube</w:t>
      </w:r>
    </w:p>
    <w:p w:rsidR="008A3447" w:rsidRDefault="008A3447" w:rsidP="00564562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Add Equal amount/2ml of Benedict’ solution;</w:t>
      </w:r>
    </w:p>
    <w:p w:rsidR="008A3447" w:rsidRDefault="008A3447" w:rsidP="00564562">
      <w:pPr>
        <w:pStyle w:val="ListParagraph"/>
        <w:ind w:firstLine="72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Boil; </w:t>
      </w:r>
    </w:p>
    <w:p w:rsidR="008A3447" w:rsidRDefault="008A3447" w:rsidP="00564562">
      <w:pPr>
        <w:pStyle w:val="ListParagraph"/>
        <w:ind w:left="144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Green/Yellow/Orange/Brown colour change would show a positive test/result;</w:t>
      </w:r>
    </w:p>
    <w:p w:rsidR="00564562" w:rsidRPr="00564562" w:rsidRDefault="00564562" w:rsidP="00564562">
      <w:p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lastRenderedPageBreak/>
        <w:tab/>
        <w:t>b) It may be digested (since it is protein in nature);</w:t>
      </w:r>
    </w:p>
    <w:p w:rsidR="008A3447" w:rsidRDefault="00564562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Innominate bone/Half pelvic girdle; </w:t>
      </w:r>
      <w:r>
        <w:rPr>
          <w:rFonts w:ascii="Ebrima" w:hAnsi="Ebrima"/>
          <w:szCs w:val="24"/>
        </w:rPr>
        <w:tab/>
      </w:r>
      <w:r w:rsidRPr="00CE5E29">
        <w:rPr>
          <w:rFonts w:ascii="Ebrima" w:hAnsi="Ebrima"/>
          <w:b/>
          <w:szCs w:val="24"/>
        </w:rPr>
        <w:t>REJ</w:t>
      </w:r>
      <w:r>
        <w:rPr>
          <w:rFonts w:ascii="Ebrima" w:hAnsi="Ebrima"/>
          <w:szCs w:val="24"/>
        </w:rPr>
        <w:t xml:space="preserve"> Pelvic girdle alone</w:t>
      </w:r>
    </w:p>
    <w:p w:rsidR="00564562" w:rsidRDefault="00564562" w:rsidP="00564562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Achieves movement in all planes; Achieves a 360</w:t>
      </w:r>
      <w:r w:rsidRPr="00564562">
        <w:rPr>
          <w:rFonts w:ascii="Ebrima" w:hAnsi="Ebrima"/>
          <w:szCs w:val="24"/>
          <w:vertAlign w:val="superscript"/>
        </w:rPr>
        <w:t>0</w:t>
      </w:r>
      <w:r>
        <w:rPr>
          <w:rFonts w:ascii="Ebrima" w:hAnsi="Ebrima"/>
          <w:szCs w:val="24"/>
        </w:rPr>
        <w:t xml:space="preserve"> rotation thus greater flexibility;</w:t>
      </w:r>
    </w:p>
    <w:p w:rsidR="00564562" w:rsidRDefault="00564562" w:rsidP="00564562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c) Passage of blood vessels/nerve fibers to lower regions of the hind limbs; Reduces weight/density at the hip region;</w:t>
      </w:r>
    </w:p>
    <w:p w:rsidR="00564562" w:rsidRDefault="00564562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Population is a group of organisms of same species found in the same place at the s</w:t>
      </w:r>
      <w:r w:rsidR="00C252DB">
        <w:rPr>
          <w:rFonts w:ascii="Ebrima" w:hAnsi="Ebrima"/>
          <w:szCs w:val="24"/>
        </w:rPr>
        <w:t xml:space="preserve">ame time; while Community is different populations/group of animals and plants living in the same habitat; Award 0, 1 or 2 </w:t>
      </w:r>
      <w:proofErr w:type="spellStart"/>
      <w:r w:rsidR="00C252DB">
        <w:rPr>
          <w:rFonts w:ascii="Ebrima" w:hAnsi="Ebrima"/>
          <w:szCs w:val="24"/>
        </w:rPr>
        <w:t>mrks</w:t>
      </w:r>
      <w:proofErr w:type="spellEnd"/>
    </w:p>
    <w:p w:rsidR="00C252DB" w:rsidRDefault="00C252DB" w:rsidP="00C252DB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Population = [First Marked X Second Capture] ÷ Marked Recaptured</w:t>
      </w:r>
    </w:p>
    <w:p w:rsidR="00C252DB" w:rsidRDefault="00C252DB" w:rsidP="00C252DB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C252DB">
        <w:rPr>
          <w:rFonts w:ascii="Ebrima" w:hAnsi="Ebrima"/>
          <w:b/>
          <w:szCs w:val="24"/>
        </w:rPr>
        <w:t>REJ</w:t>
      </w:r>
      <w:r>
        <w:rPr>
          <w:rFonts w:ascii="Ebrima" w:hAnsi="Ebrima"/>
          <w:szCs w:val="24"/>
        </w:rPr>
        <w:t xml:space="preserve"> Abbreviations</w:t>
      </w:r>
    </w:p>
    <w:p w:rsidR="008A3447" w:rsidRDefault="00863EED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Mitosis; </w:t>
      </w:r>
    </w:p>
    <w:p w:rsidR="00863EED" w:rsidRDefault="00863EED" w:rsidP="00863EED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b) Regulate Growth of pollen tube; </w:t>
      </w:r>
    </w:p>
    <w:p w:rsidR="008A3447" w:rsidRDefault="00F63BC1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a) Mammalia;</w:t>
      </w:r>
      <w:r w:rsidR="00C6597A">
        <w:rPr>
          <w:rFonts w:ascii="Ebrima" w:hAnsi="Ebrima"/>
          <w:szCs w:val="24"/>
        </w:rPr>
        <w:t xml:space="preserve"> </w:t>
      </w:r>
      <w:r w:rsidR="00C6597A">
        <w:rPr>
          <w:rFonts w:ascii="Ebrima" w:hAnsi="Ebrima"/>
          <w:szCs w:val="24"/>
        </w:rPr>
        <w:tab/>
      </w:r>
      <w:r w:rsidR="00C6597A">
        <w:rPr>
          <w:rFonts w:ascii="Ebrima" w:hAnsi="Ebrima"/>
          <w:szCs w:val="24"/>
        </w:rPr>
        <w:tab/>
      </w:r>
      <w:r w:rsidR="00C6597A" w:rsidRPr="00CE5E29">
        <w:rPr>
          <w:rFonts w:ascii="Ebrima" w:hAnsi="Ebrima"/>
          <w:b/>
          <w:szCs w:val="24"/>
        </w:rPr>
        <w:t>REJ</w:t>
      </w:r>
      <w:r w:rsidR="00C6597A">
        <w:rPr>
          <w:rFonts w:ascii="Ebrima" w:hAnsi="Ebrima"/>
          <w:szCs w:val="24"/>
        </w:rPr>
        <w:t xml:space="preserve"> Mammals/</w:t>
      </w:r>
      <w:proofErr w:type="spellStart"/>
      <w:r w:rsidR="00C6597A">
        <w:rPr>
          <w:rFonts w:ascii="Ebrima" w:hAnsi="Ebrima"/>
          <w:szCs w:val="24"/>
        </w:rPr>
        <w:t>mammmalia</w:t>
      </w:r>
      <w:proofErr w:type="spellEnd"/>
      <w:r w:rsidR="00C6597A">
        <w:rPr>
          <w:rFonts w:ascii="Ebrima" w:hAnsi="Ebrima"/>
          <w:szCs w:val="24"/>
        </w:rPr>
        <w:t>/</w:t>
      </w:r>
      <w:proofErr w:type="spellStart"/>
      <w:r w:rsidR="00C6597A">
        <w:rPr>
          <w:rFonts w:ascii="Ebrima" w:hAnsi="Ebrima"/>
          <w:szCs w:val="24"/>
        </w:rPr>
        <w:t>Mammmalian</w:t>
      </w:r>
      <w:proofErr w:type="spellEnd"/>
    </w:p>
    <w:p w:rsidR="00F63BC1" w:rsidRDefault="00F63BC1" w:rsidP="00F63B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b) Body fur/hair; </w:t>
      </w:r>
      <w:proofErr w:type="spellStart"/>
      <w:r>
        <w:rPr>
          <w:rFonts w:ascii="Ebrima" w:hAnsi="Ebrima"/>
          <w:szCs w:val="24"/>
        </w:rPr>
        <w:t>Heterodont</w:t>
      </w:r>
      <w:proofErr w:type="spellEnd"/>
      <w:r>
        <w:rPr>
          <w:rFonts w:ascii="Ebrima" w:hAnsi="Ebrima"/>
          <w:szCs w:val="24"/>
        </w:rPr>
        <w:t xml:space="preserve"> dentition</w:t>
      </w:r>
      <w:r w:rsidR="00F16B6E">
        <w:rPr>
          <w:rFonts w:ascii="Ebrima" w:hAnsi="Ebrima"/>
          <w:szCs w:val="24"/>
        </w:rPr>
        <w:t>/Different types of teeth</w:t>
      </w:r>
      <w:r>
        <w:rPr>
          <w:rFonts w:ascii="Ebrima" w:hAnsi="Ebrima"/>
          <w:szCs w:val="24"/>
        </w:rPr>
        <w:t>; Presence of Ear pinna; 1</w:t>
      </w:r>
      <w:r w:rsidRPr="00F63BC1">
        <w:rPr>
          <w:rFonts w:ascii="Ebrima" w:hAnsi="Ebrima"/>
          <w:szCs w:val="24"/>
          <w:vertAlign w:val="superscript"/>
        </w:rPr>
        <w:t>st</w:t>
      </w:r>
      <w:r>
        <w:rPr>
          <w:rFonts w:ascii="Ebrima" w:hAnsi="Ebrima"/>
          <w:szCs w:val="24"/>
        </w:rPr>
        <w:t xml:space="preserve"> 2</w:t>
      </w:r>
    </w:p>
    <w:p w:rsidR="008A3447" w:rsidRDefault="00F63BC1" w:rsidP="008A3447">
      <w:pPr>
        <w:pStyle w:val="ListParagraph"/>
        <w:numPr>
          <w:ilvl w:val="0"/>
          <w:numId w:val="2"/>
        </w:num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a) Remained the same; all the stomata blocked </w:t>
      </w:r>
      <w:r w:rsidR="00F16B6E">
        <w:rPr>
          <w:rFonts w:ascii="Ebrima" w:hAnsi="Ebrima"/>
          <w:szCs w:val="24"/>
        </w:rPr>
        <w:t>by jelly thus no</w:t>
      </w:r>
      <w:r>
        <w:rPr>
          <w:rFonts w:ascii="Ebrima" w:hAnsi="Ebrima"/>
          <w:szCs w:val="24"/>
        </w:rPr>
        <w:t xml:space="preserve"> water uptake/loss/transpiration;</w:t>
      </w:r>
    </w:p>
    <w:p w:rsidR="008A3447" w:rsidRPr="00F63BC1" w:rsidRDefault="00F63BC1" w:rsidP="00F63BC1">
      <w:pPr>
        <w:pStyle w:val="ListParagraph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b) Act as a Control experiment;</w:t>
      </w:r>
    </w:p>
    <w:sectPr w:rsidR="008A3447" w:rsidRPr="00F63B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C3" w:rsidRDefault="001A51C3" w:rsidP="00170641">
      <w:pPr>
        <w:spacing w:after="0" w:line="240" w:lineRule="auto"/>
      </w:pPr>
      <w:r>
        <w:separator/>
      </w:r>
    </w:p>
  </w:endnote>
  <w:endnote w:type="continuationSeparator" w:id="0">
    <w:p w:rsidR="001A51C3" w:rsidRDefault="001A51C3" w:rsidP="001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C3" w:rsidRDefault="001A51C3" w:rsidP="00170641">
      <w:pPr>
        <w:spacing w:after="0" w:line="240" w:lineRule="auto"/>
      </w:pPr>
      <w:r>
        <w:separator/>
      </w:r>
    </w:p>
  </w:footnote>
  <w:footnote w:type="continuationSeparator" w:id="0">
    <w:p w:rsidR="001A51C3" w:rsidRDefault="001A51C3" w:rsidP="001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1" w:rsidRDefault="00170641">
    <w:pPr>
      <w:pStyle w:val="Header"/>
    </w:pPr>
  </w:p>
  <w:p w:rsidR="00170641" w:rsidRDefault="00170641" w:rsidP="00170641">
    <w:pPr>
      <w:pStyle w:val="Header"/>
      <w:tabs>
        <w:tab w:val="clear" w:pos="4513"/>
        <w:tab w:val="clear" w:pos="9026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05D"/>
    <w:multiLevelType w:val="hybridMultilevel"/>
    <w:tmpl w:val="33C8D418"/>
    <w:lvl w:ilvl="0" w:tplc="AE429C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D3"/>
    <w:rsid w:val="00091E60"/>
    <w:rsid w:val="00170641"/>
    <w:rsid w:val="001A51C3"/>
    <w:rsid w:val="001C7044"/>
    <w:rsid w:val="002523C1"/>
    <w:rsid w:val="002A2151"/>
    <w:rsid w:val="002C3FFC"/>
    <w:rsid w:val="003358AB"/>
    <w:rsid w:val="00337D55"/>
    <w:rsid w:val="003A4079"/>
    <w:rsid w:val="004915BB"/>
    <w:rsid w:val="004F1E63"/>
    <w:rsid w:val="004F4B79"/>
    <w:rsid w:val="005016C0"/>
    <w:rsid w:val="00564562"/>
    <w:rsid w:val="0058557D"/>
    <w:rsid w:val="006008F5"/>
    <w:rsid w:val="007C337F"/>
    <w:rsid w:val="00863EED"/>
    <w:rsid w:val="008A3447"/>
    <w:rsid w:val="008D60E0"/>
    <w:rsid w:val="00903A44"/>
    <w:rsid w:val="009C20A6"/>
    <w:rsid w:val="00A569E5"/>
    <w:rsid w:val="00BB0F77"/>
    <w:rsid w:val="00C22380"/>
    <w:rsid w:val="00C252DB"/>
    <w:rsid w:val="00C6597A"/>
    <w:rsid w:val="00CE5E29"/>
    <w:rsid w:val="00E1404D"/>
    <w:rsid w:val="00E76A94"/>
    <w:rsid w:val="00E930E9"/>
    <w:rsid w:val="00F16B6E"/>
    <w:rsid w:val="00F63BC1"/>
    <w:rsid w:val="00FB5AA5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D3"/>
    <w:pPr>
      <w:ind w:left="720"/>
      <w:contextualSpacing/>
    </w:pPr>
  </w:style>
  <w:style w:type="table" w:styleId="TableGrid">
    <w:name w:val="Table Grid"/>
    <w:basedOn w:val="TableNormal"/>
    <w:uiPriority w:val="39"/>
    <w:rsid w:val="004F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D3"/>
    <w:pPr>
      <w:ind w:left="720"/>
      <w:contextualSpacing/>
    </w:pPr>
  </w:style>
  <w:style w:type="table" w:styleId="TableGrid">
    <w:name w:val="Table Grid"/>
    <w:basedOn w:val="TableNormal"/>
    <w:uiPriority w:val="39"/>
    <w:rsid w:val="004F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2021-11-11T12:51:00Z</dcterms:created>
  <dcterms:modified xsi:type="dcterms:W3CDTF">2022-09-01T05:05:00Z</dcterms:modified>
</cp:coreProperties>
</file>