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C0" w:rsidRPr="00F66FC0" w:rsidRDefault="00F66FC0" w:rsidP="00F66F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6FC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Art, Craft and Music - Grade 5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 Term 1 Exams 2023</w:t>
      </w:r>
      <w:r w:rsidRPr="00F66FC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 </w:t>
      </w:r>
    </w:p>
    <w:p w:rsidR="00F66FC0" w:rsidRPr="00F66FC0" w:rsidRDefault="00F66FC0" w:rsidP="00F66F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6FC0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F66FC0" w:rsidRPr="00F66FC0" w:rsidRDefault="00F66FC0" w:rsidP="00F6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MUSIC</w:t>
      </w:r>
    </w:p>
    <w:p w:rsidR="00F66FC0" w:rsidRPr="00F66FC0" w:rsidRDefault="00F66FC0" w:rsidP="00F66F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Songs sung for the love of your country and its citizens is called.__________________ (1 mark)</w:t>
      </w:r>
    </w:p>
    <w:p w:rsidR="00F66FC0" w:rsidRPr="00F66FC0" w:rsidRDefault="00F66FC0" w:rsidP="00F66F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Name the type of song sung during the following occasion (5 marks)</w:t>
      </w:r>
    </w:p>
    <w:p w:rsidR="00F66FC0" w:rsidRPr="00F66FC0" w:rsidRDefault="00F66FC0" w:rsidP="00F66F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School assembly ___________________</w:t>
      </w:r>
    </w:p>
    <w:p w:rsidR="00F66FC0" w:rsidRPr="00F66FC0" w:rsidRDefault="00F66FC0" w:rsidP="00F66F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Church service ___________________</w:t>
      </w:r>
    </w:p>
    <w:p w:rsidR="00F66FC0" w:rsidRPr="00F66FC0" w:rsidRDefault="00F66FC0" w:rsidP="00F66F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National holidays ___________________</w:t>
      </w:r>
    </w:p>
    <w:p w:rsidR="00F66FC0" w:rsidRPr="00F66FC0" w:rsidRDefault="00F66FC0" w:rsidP="00F66F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Prayer days in school ___________________</w:t>
      </w:r>
    </w:p>
    <w:p w:rsidR="00F66FC0" w:rsidRPr="00F66FC0" w:rsidRDefault="00F66FC0" w:rsidP="00F66F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To soothe a child to sleep ___________________</w:t>
      </w:r>
    </w:p>
    <w:p w:rsidR="00F66FC0" w:rsidRPr="00F66FC0" w:rsidRDefault="00F66FC0" w:rsidP="00F66F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The type of song below is ______________________________</w:t>
      </w:r>
      <w:proofErr w:type="gramStart"/>
      <w:r w:rsidRPr="00F66FC0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F66FC0">
        <w:rPr>
          <w:rFonts w:ascii="Times New Roman" w:eastAsia="Times New Roman" w:hAnsi="Times New Roman" w:cs="Times New Roman"/>
          <w:sz w:val="24"/>
          <w:szCs w:val="24"/>
        </w:rPr>
        <w:t>2 marks)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br/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Corona Ni Atari, wash your hands.                     Ooh! Wash your hands.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br/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Ooh! Corona Ooh! Corona                                Stay safe wear mask Ooh! Corona</w:t>
      </w:r>
    </w:p>
    <w:p w:rsidR="00F66FC0" w:rsidRPr="00F66FC0" w:rsidRDefault="00F66FC0" w:rsidP="00F66F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 Name two occasions we perform East African Community Anthem (2 marks)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br/>
        <w:t>_________________________    __________________________</w:t>
      </w:r>
    </w:p>
    <w:p w:rsidR="00F66FC0" w:rsidRPr="00F66FC0" w:rsidRDefault="00F66FC0" w:rsidP="00F66F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Name any three voices in a three part song? (3 marks)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br/>
        <w:t>_____________     _____________           _____________</w:t>
      </w:r>
    </w:p>
    <w:p w:rsidR="00F66FC0" w:rsidRPr="00F66FC0" w:rsidRDefault="00F66FC0" w:rsidP="00F66F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The participant who  leads a song is known as __________________(2 marks)</w:t>
      </w:r>
    </w:p>
    <w:p w:rsidR="00F66FC0" w:rsidRPr="00F66FC0" w:rsidRDefault="00F66FC0" w:rsidP="00F66F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A folk song talks about______________________________________(2 marks)</w:t>
      </w:r>
    </w:p>
    <w:p w:rsidR="00F66FC0" w:rsidRPr="00F66FC0" w:rsidRDefault="00F66FC0" w:rsidP="00F6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ART AND CRAFT</w:t>
      </w:r>
    </w:p>
    <w:p w:rsidR="00F66FC0" w:rsidRPr="00F66FC0" w:rsidRDefault="00F66FC0" w:rsidP="00F66F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What is still life drawing</w:t>
      </w:r>
      <w:proofErr w:type="gramStart"/>
      <w:r w:rsidRPr="00F66FC0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F66FC0" w:rsidRPr="00F66FC0" w:rsidRDefault="00F66FC0" w:rsidP="00F66F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 Name the elements used in art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66FC0" w:rsidRPr="00F66FC0" w:rsidRDefault="00F66FC0" w:rsidP="00F66F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List the materials used in drawing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F66FC0" w:rsidRPr="00F66FC0" w:rsidRDefault="00F66FC0" w:rsidP="00F66F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Name the materials used in crayon etching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F66FC0" w:rsidRDefault="00F66FC0" w:rsidP="00F66F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Draw two overlapping cylinders and shade using cross hatching technique</w:t>
      </w:r>
    </w:p>
    <w:p w:rsidR="00F66FC0" w:rsidRDefault="00F66FC0" w:rsidP="00F66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66FC0" w:rsidRDefault="00F66FC0" w:rsidP="00F66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66FC0" w:rsidRDefault="00F66FC0" w:rsidP="00F66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66FC0" w:rsidRDefault="00F66FC0" w:rsidP="00F66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66FC0" w:rsidRPr="00F66FC0" w:rsidRDefault="00F66FC0" w:rsidP="00F66F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66FC0" w:rsidRPr="00F66FC0" w:rsidRDefault="00F66FC0" w:rsidP="00F66F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 xml:space="preserve">Give three categories of </w:t>
      </w:r>
      <w:proofErr w:type="spellStart"/>
      <w:r w:rsidRPr="00F66FC0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F66FC0" w:rsidRPr="00F66FC0" w:rsidRDefault="00F66FC0" w:rsidP="00F66F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Draw and label a </w:t>
      </w:r>
      <w:proofErr w:type="spellStart"/>
      <w:r w:rsidRPr="00F66FC0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F66FC0">
        <w:rPr>
          <w:rFonts w:ascii="Times New Roman" w:eastAsia="Times New Roman" w:hAnsi="Times New Roman" w:cs="Times New Roman"/>
          <w:sz w:val="24"/>
          <w:szCs w:val="24"/>
        </w:rPr>
        <w:t xml:space="preserve"> when showing primary and secondary </w:t>
      </w:r>
      <w:proofErr w:type="spellStart"/>
      <w:r w:rsidRPr="00F66FC0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</w:p>
    <w:p w:rsidR="00F66FC0" w:rsidRDefault="00F66FC0" w:rsidP="00F66F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6FC0" w:rsidRDefault="00F66FC0" w:rsidP="00F66F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6FC0" w:rsidRDefault="00F66FC0" w:rsidP="00F66F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6FC0" w:rsidRDefault="00F66FC0" w:rsidP="00F66F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6FC0" w:rsidRDefault="00F66FC0" w:rsidP="00F66F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6FC0" w:rsidRDefault="00F66FC0" w:rsidP="00F66F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6FC0" w:rsidRDefault="00F66FC0" w:rsidP="00F66F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6FC0" w:rsidRPr="00F66FC0" w:rsidRDefault="00F66FC0" w:rsidP="00F66F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6FC0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F66FC0" w:rsidRPr="00F66FC0" w:rsidRDefault="00F66FC0" w:rsidP="00F6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ART AND CRAFT</w:t>
      </w:r>
    </w:p>
    <w:p w:rsidR="00F66FC0" w:rsidRPr="00F66FC0" w:rsidRDefault="00F66FC0" w:rsidP="00F66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What is still life drawing?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br/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Still life drawings are drawings of non-living objects, arranged in a specific way, to create meaning or a visual effect.</w:t>
      </w:r>
    </w:p>
    <w:p w:rsidR="00F66FC0" w:rsidRPr="00F66FC0" w:rsidRDefault="00F66FC0" w:rsidP="00F66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 Name the elements used in art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br/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line, shape, texture, form, space, color and value, with the additions of mark making, and materiality.</w:t>
      </w:r>
    </w:p>
    <w:p w:rsidR="00F66FC0" w:rsidRPr="00F66FC0" w:rsidRDefault="00F66FC0" w:rsidP="00F66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List the materials used in drawing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br/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Pencils, Papers, and Erasers</w:t>
      </w:r>
    </w:p>
    <w:p w:rsidR="00F66FC0" w:rsidRPr="00F66FC0" w:rsidRDefault="00F66FC0" w:rsidP="00F66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Name the materials used in crayon etching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br/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Etching tool (e.g. nail. nail file, popsicle stick), crayons, carbon black ink or black tempura paint or black crayons, think black marker, scratch resistant paper (</w:t>
      </w:r>
      <w:proofErr w:type="spellStart"/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bristol</w:t>
      </w:r>
      <w:proofErr w:type="spellEnd"/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poster board works best).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6FC0" w:rsidRPr="00F66FC0" w:rsidRDefault="00F66FC0" w:rsidP="00F66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 xml:space="preserve">Give three categories of </w:t>
      </w:r>
      <w:proofErr w:type="spellStart"/>
      <w:r w:rsidRPr="00F66FC0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F66FC0">
        <w:rPr>
          <w:rFonts w:ascii="Times New Roman" w:eastAsia="Times New Roman" w:hAnsi="Times New Roman" w:cs="Times New Roman"/>
          <w:sz w:val="24"/>
          <w:szCs w:val="24"/>
        </w:rPr>
        <w:br/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primary, secondary and tertiary colors.</w:t>
      </w:r>
    </w:p>
    <w:p w:rsidR="00F66FC0" w:rsidRPr="00F66FC0" w:rsidRDefault="00F66FC0" w:rsidP="00F66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 xml:space="preserve">Draw and label a </w:t>
      </w:r>
      <w:proofErr w:type="spellStart"/>
      <w:r w:rsidRPr="00F66FC0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F66FC0">
        <w:rPr>
          <w:rFonts w:ascii="Times New Roman" w:eastAsia="Times New Roman" w:hAnsi="Times New Roman" w:cs="Times New Roman"/>
          <w:sz w:val="24"/>
          <w:szCs w:val="24"/>
        </w:rPr>
        <w:t xml:space="preserve"> when showing primary and secondary </w:t>
      </w:r>
      <w:proofErr w:type="spellStart"/>
      <w:r w:rsidRPr="00F66FC0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F66FC0">
        <w:rPr>
          <w:rFonts w:ascii="Times New Roman" w:eastAsia="Times New Roman" w:hAnsi="Times New Roman" w:cs="Times New Roman"/>
          <w:sz w:val="24"/>
          <w:szCs w:val="24"/>
        </w:rPr>
        <w:br/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drawing showing primary and secondary </w:t>
      </w:r>
      <w:proofErr w:type="spellStart"/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colours</w:t>
      </w:r>
      <w:proofErr w:type="spellEnd"/>
    </w:p>
    <w:p w:rsidR="00F66FC0" w:rsidRPr="00F66FC0" w:rsidRDefault="00F66FC0" w:rsidP="00F66F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6FC0">
        <w:rPr>
          <w:rFonts w:ascii="Times New Roman" w:eastAsia="Times New Roman" w:hAnsi="Times New Roman" w:cs="Times New Roman"/>
          <w:b/>
          <w:bCs/>
          <w:sz w:val="36"/>
          <w:szCs w:val="36"/>
        </w:rPr>
        <w:t>MUSIC</w:t>
      </w:r>
    </w:p>
    <w:p w:rsidR="00F66FC0" w:rsidRPr="00F66FC0" w:rsidRDefault="00F66FC0" w:rsidP="00F66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 xml:space="preserve">Songs sung for the love of your country and its citizens is </w:t>
      </w:r>
      <w:proofErr w:type="spellStart"/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called.__________Patriotic</w:t>
      </w:r>
      <w:proofErr w:type="spellEnd"/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songs________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t xml:space="preserve"> (1 mark)</w:t>
      </w:r>
    </w:p>
    <w:p w:rsidR="00F66FC0" w:rsidRPr="00F66FC0" w:rsidRDefault="00F66FC0" w:rsidP="00F66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lastRenderedPageBreak/>
        <w:t>Name the type of song sung during the following occasion (5 marks)</w:t>
      </w:r>
    </w:p>
    <w:p w:rsidR="00F66FC0" w:rsidRPr="00F66FC0" w:rsidRDefault="00F66FC0" w:rsidP="00F66FC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 xml:space="preserve">School assembly </w:t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__________Topical songs_________</w:t>
      </w:r>
    </w:p>
    <w:p w:rsidR="00F66FC0" w:rsidRPr="00F66FC0" w:rsidRDefault="00F66FC0" w:rsidP="00F66FC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 xml:space="preserve">Church service </w:t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_________Religious / sacred songs__________</w:t>
      </w:r>
    </w:p>
    <w:p w:rsidR="00F66FC0" w:rsidRPr="00F66FC0" w:rsidRDefault="00F66FC0" w:rsidP="00F66FC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 xml:space="preserve">National holidays </w:t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______Patriotic songs/ national anthem_____________</w:t>
      </w:r>
    </w:p>
    <w:p w:rsidR="00F66FC0" w:rsidRPr="00F66FC0" w:rsidRDefault="00F66FC0" w:rsidP="00F66FC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 xml:space="preserve">Prayer days in school </w:t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_______Religious / sacred songs____________</w:t>
      </w:r>
    </w:p>
    <w:p w:rsidR="00F66FC0" w:rsidRPr="00F66FC0" w:rsidRDefault="00F66FC0" w:rsidP="00F66FC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 xml:space="preserve">To soothe a child to sleep </w:t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_______lullaby____________</w:t>
      </w:r>
    </w:p>
    <w:p w:rsidR="00F66FC0" w:rsidRPr="00F66FC0" w:rsidRDefault="00F66FC0" w:rsidP="00F66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 xml:space="preserve">The type of song below is </w:t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______________Topical song________________</w:t>
      </w:r>
      <w:proofErr w:type="gramStart"/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_(</w:t>
      </w:r>
      <w:proofErr w:type="gramEnd"/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br/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Corona Ni Atari, wash your hands.                     Ooh! Wash your hands.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br/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Ooh! Corona Ooh! Corona                                Stay safe wear mask Ooh! Corona</w:t>
      </w:r>
    </w:p>
    <w:p w:rsidR="00F66FC0" w:rsidRPr="00F66FC0" w:rsidRDefault="00F66FC0" w:rsidP="00F66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 Name two occasions we perform East African Community Anthem (2 marks)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br/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a) All EAC Summit meetings;</w:t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b) All EAC Council meetings;</w:t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c) Commemoration of EAC days;</w:t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d) When a Head of State addresses EALA;</w:t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e) Opening of EALA Sessions</w:t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f) Opening of the EACJ Law Year;</w:t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g) All regional events such as Conferences, Sports and Cultural Events, Exhibitions.</w:t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h) All national occasions in Partner States as each Partner State may determine.</w:t>
      </w:r>
    </w:p>
    <w:p w:rsidR="00F66FC0" w:rsidRPr="00F66FC0" w:rsidRDefault="00F66FC0" w:rsidP="00F66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What sol-fa notes do the following signs show (8 marks)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br/>
      </w:r>
      <w:r w:rsidRPr="00F66FC0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 aiuhiuahda" style="width:209.25pt;height:270pt"/>
        </w:pict>
      </w:r>
    </w:p>
    <w:p w:rsidR="00F66FC0" w:rsidRPr="00F66FC0" w:rsidRDefault="00F66FC0" w:rsidP="00F66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Name any three voices in a three part song? (3 marks)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br/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LH (Lower Harmony) M (Melody) UH (Upper Harmony)</w:t>
      </w:r>
    </w:p>
    <w:p w:rsidR="00F66FC0" w:rsidRPr="00F66FC0" w:rsidRDefault="00F66FC0" w:rsidP="00F66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>The participant who  leads a song is known as __________________(2 marks)</w:t>
      </w:r>
    </w:p>
    <w:p w:rsidR="00F66FC0" w:rsidRPr="00F66FC0" w:rsidRDefault="00F66FC0" w:rsidP="00F66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C0">
        <w:rPr>
          <w:rFonts w:ascii="Times New Roman" w:eastAsia="Times New Roman" w:hAnsi="Times New Roman" w:cs="Times New Roman"/>
          <w:sz w:val="24"/>
          <w:szCs w:val="24"/>
        </w:rPr>
        <w:t xml:space="preserve">A folk song talks </w:t>
      </w:r>
      <w:proofErr w:type="spellStart"/>
      <w:r w:rsidRPr="00F66FC0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>_type</w:t>
      </w:r>
      <w:proofErr w:type="spellEnd"/>
      <w:r w:rsidRPr="00F66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traditional and generally rural music that originally was passed down through families and other small social groups.</w:t>
      </w:r>
      <w:r w:rsidRPr="00F66FC0">
        <w:rPr>
          <w:rFonts w:ascii="Times New Roman" w:eastAsia="Times New Roman" w:hAnsi="Times New Roman" w:cs="Times New Roman"/>
          <w:sz w:val="24"/>
          <w:szCs w:val="24"/>
        </w:rPr>
        <w:t>_(2 marks)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E05"/>
    <w:multiLevelType w:val="multilevel"/>
    <w:tmpl w:val="F0DA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16EF8"/>
    <w:multiLevelType w:val="multilevel"/>
    <w:tmpl w:val="9F4C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C2B32"/>
    <w:multiLevelType w:val="multilevel"/>
    <w:tmpl w:val="B1B4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60084"/>
    <w:multiLevelType w:val="multilevel"/>
    <w:tmpl w:val="E958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00B02"/>
    <w:multiLevelType w:val="multilevel"/>
    <w:tmpl w:val="09B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73C8F"/>
    <w:multiLevelType w:val="multilevel"/>
    <w:tmpl w:val="17A4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112E0"/>
    <w:multiLevelType w:val="multilevel"/>
    <w:tmpl w:val="9C36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BA34E5"/>
    <w:multiLevelType w:val="multilevel"/>
    <w:tmpl w:val="EA56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55347"/>
    <w:multiLevelType w:val="multilevel"/>
    <w:tmpl w:val="382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6"/>
    <w:lvlOverride w:ilvl="1">
      <w:lvl w:ilvl="1">
        <w:numFmt w:val="decimal"/>
        <w:lvlText w:val="%2."/>
        <w:lvlJc w:val="left"/>
      </w:lvl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FC0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21211"/>
    <w:rsid w:val="00F6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F66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66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66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6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6F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66F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6FC0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F66FC0"/>
  </w:style>
  <w:style w:type="paragraph" w:styleId="NormalWeb">
    <w:name w:val="Normal (Web)"/>
    <w:basedOn w:val="Normal"/>
    <w:uiPriority w:val="99"/>
    <w:semiHidden/>
    <w:unhideWhenUsed/>
    <w:rsid w:val="00F6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6FC0"/>
    <w:rPr>
      <w:b/>
      <w:bCs/>
    </w:rPr>
  </w:style>
  <w:style w:type="character" w:customStyle="1" w:styleId="text-info">
    <w:name w:val="text-info"/>
    <w:basedOn w:val="DefaultParagraphFont"/>
    <w:rsid w:val="00F66FC0"/>
  </w:style>
  <w:style w:type="character" w:customStyle="1" w:styleId="itemhits">
    <w:name w:val="itemhits"/>
    <w:basedOn w:val="DefaultParagraphFont"/>
    <w:rsid w:val="00F66FC0"/>
  </w:style>
  <w:style w:type="character" w:customStyle="1" w:styleId="itemdatemodified">
    <w:name w:val="itemdatemodified"/>
    <w:basedOn w:val="DefaultParagraphFont"/>
    <w:rsid w:val="00F66FC0"/>
  </w:style>
  <w:style w:type="paragraph" w:styleId="BalloonText">
    <w:name w:val="Balloon Text"/>
    <w:basedOn w:val="Normal"/>
    <w:link w:val="BalloonTextChar"/>
    <w:uiPriority w:val="99"/>
    <w:semiHidden/>
    <w:unhideWhenUsed/>
    <w:rsid w:val="00F6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8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4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6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2023-01-25T09:04:00Z</dcterms:created>
  <dcterms:modified xsi:type="dcterms:W3CDTF">2023-01-25T09:10:00Z</dcterms:modified>
</cp:coreProperties>
</file>