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9D" w:rsidRDefault="008F5F9D"/>
    <w:p w:rsidR="008F5F9D" w:rsidRDefault="0085164C">
      <w:r>
        <w:t>Name:…...…............................................................................... Admission no:................... Class:................</w:t>
      </w:r>
    </w:p>
    <w:p w:rsidR="008F5F9D" w:rsidRDefault="0085164C">
      <w:r>
        <w:t>Candidate 's signature:..…............. Date:............….................</w:t>
      </w:r>
    </w:p>
    <w:p w:rsidR="008F5F9D" w:rsidRDefault="0085164C">
      <w:r>
        <w:t>444/1</w:t>
      </w:r>
    </w:p>
    <w:p w:rsidR="008F5F9D" w:rsidRDefault="008516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Woodwork</w:t>
      </w:r>
    </w:p>
    <w:p w:rsidR="008F5F9D" w:rsidRDefault="0085164C">
      <w:r>
        <w:t>Paper 1</w:t>
      </w:r>
    </w:p>
    <w:p w:rsidR="008F5F9D" w:rsidRDefault="0085164C">
      <w:r>
        <w:t xml:space="preserve">Time 2 </w:t>
      </w:r>
      <w:r>
        <w:t>hours 30 minutes</w:t>
      </w:r>
    </w:p>
    <w:p w:rsidR="008F5F9D" w:rsidRDefault="0085164C">
      <w:r>
        <w:t xml:space="preserve">       </w:t>
      </w:r>
      <w:r w:rsidR="00AC721B">
        <w:t xml:space="preserve">                          </w:t>
      </w:r>
      <w:r>
        <w:rPr>
          <w:b/>
          <w:bCs/>
          <w:sz w:val="32"/>
          <w:szCs w:val="32"/>
        </w:rPr>
        <w:t>MECS JOINT EXAMINATION 2022</w:t>
      </w:r>
    </w:p>
    <w:p w:rsidR="008F5F9D" w:rsidRDefault="0085164C">
      <w:r>
        <w:t xml:space="preserve">             </w:t>
      </w:r>
      <w:r w:rsidR="00AC721B">
        <w:t xml:space="preserve">                            </w:t>
      </w:r>
      <w:r>
        <w:t xml:space="preserve"> Kenya certificate of secondary education </w:t>
      </w:r>
    </w:p>
    <w:p w:rsidR="008F5F9D" w:rsidRDefault="008516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to candidates</w:t>
      </w:r>
    </w:p>
    <w:p w:rsidR="008F5F9D" w:rsidRDefault="0085164C">
      <w:r>
        <w:t>Write your name, admission number and class in the spac</w:t>
      </w:r>
      <w:r>
        <w:t>e provided.</w:t>
      </w:r>
    </w:p>
    <w:p w:rsidR="008F5F9D" w:rsidRDefault="008F5F9D"/>
    <w:p w:rsidR="008F5F9D" w:rsidRDefault="0085164C">
      <w:r>
        <w:t>Sign and write the examination date in the space provided.</w:t>
      </w:r>
    </w:p>
    <w:p w:rsidR="008F5F9D" w:rsidRDefault="008F5F9D"/>
    <w:p w:rsidR="008F5F9D" w:rsidRDefault="0085164C">
      <w:r>
        <w:t xml:space="preserve">Answer all the questions in the space provided </w:t>
      </w:r>
    </w:p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5164C">
      <w:pPr>
        <w:pStyle w:val="ListParagraph"/>
        <w:numPr>
          <w:ilvl w:val="0"/>
          <w:numId w:val="1"/>
        </w:numPr>
        <w:ind w:left="360"/>
      </w:pPr>
      <w:r>
        <w:t>Outline four features common to all saws.</w:t>
      </w:r>
      <w:r>
        <w:tab/>
      </w:r>
      <w:r>
        <w:tab/>
      </w:r>
      <w:r>
        <w:tab/>
        <w:t>(4 marks)</w:t>
      </w:r>
    </w:p>
    <w:p w:rsidR="008F5F9D" w:rsidRDefault="008F5F9D"/>
    <w:p w:rsidR="008F5F9D" w:rsidRDefault="008F5F9D"/>
    <w:p w:rsidR="008F5F9D" w:rsidRDefault="008F5F9D"/>
    <w:p w:rsidR="008F5F9D" w:rsidRDefault="008F5F9D"/>
    <w:p w:rsidR="008F5F9D" w:rsidRDefault="008F5F9D">
      <w:pPr>
        <w:pStyle w:val="ListParagraph"/>
        <w:ind w:left="360"/>
      </w:pPr>
    </w:p>
    <w:p w:rsidR="008F5F9D" w:rsidRDefault="0085164C">
      <w:pPr>
        <w:pStyle w:val="ListParagraph"/>
        <w:numPr>
          <w:ilvl w:val="0"/>
          <w:numId w:val="1"/>
        </w:numPr>
        <w:ind w:left="360"/>
      </w:pPr>
      <w:r>
        <w:t>Differentiate between wood carving and wood turning.</w:t>
      </w:r>
      <w:r>
        <w:tab/>
        <w:t>(2 marks)</w:t>
      </w:r>
    </w:p>
    <w:p w:rsidR="008F5F9D" w:rsidRDefault="008F5F9D">
      <w:pPr>
        <w:pStyle w:val="ListParagraph"/>
        <w:ind w:left="360"/>
      </w:pPr>
    </w:p>
    <w:p w:rsidR="008F5F9D" w:rsidRDefault="008F5F9D">
      <w:pPr>
        <w:pStyle w:val="ListParagraph"/>
        <w:ind w:left="360"/>
      </w:pPr>
    </w:p>
    <w:p w:rsidR="008F5F9D" w:rsidRDefault="008F5F9D">
      <w:pPr>
        <w:pStyle w:val="ListParagraph"/>
        <w:ind w:left="360"/>
      </w:pPr>
    </w:p>
    <w:p w:rsidR="008F5F9D" w:rsidRDefault="008F5F9D">
      <w:pPr>
        <w:pStyle w:val="ListParagraph"/>
        <w:ind w:left="360"/>
      </w:pPr>
    </w:p>
    <w:p w:rsidR="008F5F9D" w:rsidRDefault="0085164C">
      <w:pPr>
        <w:pStyle w:val="ListParagraph"/>
        <w:numPr>
          <w:ilvl w:val="0"/>
          <w:numId w:val="1"/>
        </w:numPr>
        <w:ind w:left="360"/>
      </w:pPr>
      <w:r>
        <w:t>State two safety precautions to be observed for each of the following activities (4 marks)</w:t>
      </w:r>
    </w:p>
    <w:p w:rsidR="008F5F9D" w:rsidRDefault="0085164C">
      <w:pPr>
        <w:pStyle w:val="ListParagraph"/>
        <w:ind w:left="180" w:hanging="180"/>
      </w:pPr>
      <w:r>
        <w:t>(a) Carrying hand tools.</w:t>
      </w:r>
    </w:p>
    <w:p w:rsidR="008F5F9D" w:rsidRDefault="008F5F9D">
      <w:pPr>
        <w:pStyle w:val="ListParagraph"/>
        <w:ind w:left="0"/>
      </w:pPr>
    </w:p>
    <w:p w:rsidR="008F5F9D" w:rsidRDefault="008F5F9D">
      <w:pPr>
        <w:pStyle w:val="ListParagraph"/>
        <w:ind w:left="180" w:hanging="180"/>
      </w:pPr>
    </w:p>
    <w:p w:rsidR="008F5F9D" w:rsidRDefault="0085164C">
      <w:pPr>
        <w:pStyle w:val="ListParagraph"/>
        <w:ind w:left="180" w:hanging="180"/>
      </w:pPr>
      <w:r>
        <w:t>(b) Storing hand tools.</w:t>
      </w:r>
    </w:p>
    <w:p w:rsidR="008F5F9D" w:rsidRDefault="008F5F9D">
      <w:pPr>
        <w:ind w:left="180" w:hanging="180"/>
      </w:pPr>
    </w:p>
    <w:p w:rsidR="008F5F9D" w:rsidRDefault="008F5F9D"/>
    <w:p w:rsidR="008F5F9D" w:rsidRDefault="0085164C">
      <w:pPr>
        <w:pStyle w:val="ListParagraph"/>
        <w:numPr>
          <w:ilvl w:val="0"/>
          <w:numId w:val="1"/>
        </w:numPr>
        <w:ind w:left="360"/>
      </w:pPr>
      <w:r>
        <w:t>State four effects of using unseasoned wood.</w:t>
      </w:r>
      <w:r>
        <w:tab/>
      </w:r>
      <w:r>
        <w:tab/>
        <w:t>(4 marks)</w:t>
      </w:r>
    </w:p>
    <w:p w:rsidR="008F5F9D" w:rsidRDefault="008F5F9D">
      <w:pPr>
        <w:pStyle w:val="ListParagraph"/>
        <w:ind w:left="360"/>
      </w:pPr>
    </w:p>
    <w:p w:rsidR="008F5F9D" w:rsidRDefault="008F5F9D">
      <w:pPr>
        <w:pStyle w:val="ListParagraph"/>
        <w:ind w:left="360"/>
      </w:pPr>
    </w:p>
    <w:p w:rsidR="008F5F9D" w:rsidRDefault="0085164C">
      <w:pPr>
        <w:pStyle w:val="ListParagraph"/>
        <w:numPr>
          <w:ilvl w:val="0"/>
          <w:numId w:val="1"/>
        </w:numPr>
        <w:ind w:left="360"/>
      </w:pPr>
      <w:r>
        <w:t>List two functions of each of the following parts o</w:t>
      </w:r>
      <w:r>
        <w:t>f a tree:</w:t>
      </w:r>
    </w:p>
    <w:p w:rsidR="008F5F9D" w:rsidRDefault="0085164C">
      <w:pPr>
        <w:pStyle w:val="ListParagraph"/>
        <w:numPr>
          <w:ilvl w:val="0"/>
          <w:numId w:val="2"/>
        </w:numPr>
        <w:ind w:left="180" w:hanging="180"/>
      </w:pPr>
      <w:r>
        <w:t>roots: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F5F9D" w:rsidRDefault="008F5F9D">
      <w:pPr>
        <w:pStyle w:val="ListParagraph"/>
        <w:ind w:left="180" w:hanging="180"/>
      </w:pPr>
    </w:p>
    <w:p w:rsidR="008F5F9D" w:rsidRDefault="008F5F9D">
      <w:pPr>
        <w:pStyle w:val="ListParagraph"/>
        <w:ind w:left="180" w:hanging="180"/>
      </w:pPr>
    </w:p>
    <w:p w:rsidR="008F5F9D" w:rsidRDefault="0085164C">
      <w:pPr>
        <w:pStyle w:val="ListParagraph"/>
        <w:numPr>
          <w:ilvl w:val="0"/>
          <w:numId w:val="2"/>
        </w:numPr>
        <w:ind w:left="180" w:hanging="180"/>
      </w:pPr>
      <w:r>
        <w:t xml:space="preserve"> Trunk.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5164C">
      <w:pPr>
        <w:pStyle w:val="ListParagraph"/>
        <w:numPr>
          <w:ilvl w:val="0"/>
          <w:numId w:val="1"/>
        </w:numPr>
        <w:ind w:left="360"/>
      </w:pPr>
      <w:r>
        <w:t>Using pictorial sketches, show the following:</w:t>
      </w:r>
    </w:p>
    <w:p w:rsidR="008F5F9D" w:rsidRDefault="0085164C">
      <w:pPr>
        <w:pStyle w:val="ListParagraph"/>
        <w:numPr>
          <w:ilvl w:val="0"/>
          <w:numId w:val="36"/>
        </w:numPr>
      </w:pPr>
      <w:r>
        <w:t xml:space="preserve"> </w:t>
      </w:r>
      <w:r>
        <w:tab/>
        <w:t>Double tenon:</w:t>
      </w:r>
      <w:r>
        <w:tab/>
      </w:r>
      <w:r>
        <w:t xml:space="preserve">                (2 mks)</w:t>
      </w: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5164C">
      <w:pPr>
        <w:pStyle w:val="ListParagraph"/>
        <w:ind w:left="540"/>
      </w:pPr>
      <w:r>
        <w:tab/>
      </w:r>
      <w:r>
        <w:tab/>
      </w:r>
      <w:r>
        <w:tab/>
      </w:r>
      <w:r>
        <w:tab/>
      </w:r>
      <w:r>
        <w:tab/>
      </w:r>
    </w:p>
    <w:p w:rsidR="008F5F9D" w:rsidRDefault="0085164C">
      <w:pPr>
        <w:ind w:left="180"/>
      </w:pPr>
      <w:r>
        <w:t xml:space="preserve">(b) </w:t>
      </w:r>
      <w:r>
        <w:tab/>
        <w:t>Twin tenon.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5164C">
      <w:pPr>
        <w:pStyle w:val="ListParagraph"/>
        <w:numPr>
          <w:ilvl w:val="0"/>
          <w:numId w:val="1"/>
        </w:numPr>
        <w:ind w:left="360"/>
      </w:pPr>
      <w:r>
        <w:t xml:space="preserve"> (a) State two advantages of using a roller in painting.</w:t>
      </w:r>
      <w:r>
        <w:tab/>
      </w:r>
      <w:r>
        <w:tab/>
        <w:t xml:space="preserve">(2 </w:t>
      </w:r>
      <w:r>
        <w:t>marks)</w:t>
      </w:r>
    </w:p>
    <w:p w:rsidR="008F5F9D" w:rsidRDefault="008F5F9D"/>
    <w:p w:rsidR="008F5F9D" w:rsidRDefault="008F5F9D">
      <w:pPr>
        <w:ind w:left="180" w:hanging="180"/>
      </w:pPr>
    </w:p>
    <w:p w:rsidR="008F5F9D" w:rsidRDefault="0085164C">
      <w:pPr>
        <w:ind w:left="450" w:hanging="360"/>
      </w:pPr>
      <w:r>
        <w:t xml:space="preserve">     (b) Sketch and label a wooden veneer hammer.</w:t>
      </w:r>
      <w:r>
        <w:tab/>
      </w:r>
      <w:r>
        <w:tab/>
        <w:t>(3 marks)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5164C">
      <w:pPr>
        <w:pStyle w:val="ListParagraph"/>
        <w:numPr>
          <w:ilvl w:val="0"/>
          <w:numId w:val="1"/>
        </w:numPr>
        <w:ind w:left="360"/>
      </w:pPr>
      <w:r>
        <w:t xml:space="preserve">Describe two methods used to prevent splitting of wood at the back when boring. </w:t>
      </w:r>
      <w:r>
        <w:tab/>
        <w:t>(4 marks)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5164C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</w:pPr>
      <w:r>
        <w:t>(a)  State two precautions to be observed when working with a steel tape.</w:t>
      </w:r>
      <w:r>
        <w:tab/>
        <w:t>(2 marks)</w:t>
      </w:r>
    </w:p>
    <w:p w:rsidR="008F5F9D" w:rsidRDefault="008F5F9D">
      <w:pPr>
        <w:pStyle w:val="ListParagraph"/>
        <w:tabs>
          <w:tab w:val="left" w:pos="450"/>
        </w:tabs>
        <w:ind w:left="450"/>
      </w:pPr>
    </w:p>
    <w:p w:rsidR="008F5F9D" w:rsidRDefault="008F5F9D">
      <w:pPr>
        <w:pStyle w:val="ListParagraph"/>
        <w:tabs>
          <w:tab w:val="left" w:pos="450"/>
        </w:tabs>
        <w:ind w:left="450"/>
      </w:pPr>
    </w:p>
    <w:p w:rsidR="008F5F9D" w:rsidRDefault="008F5F9D">
      <w:pPr>
        <w:tabs>
          <w:tab w:val="left" w:pos="450"/>
        </w:tabs>
      </w:pPr>
    </w:p>
    <w:p w:rsidR="008F5F9D" w:rsidRDefault="0085164C">
      <w:pPr>
        <w:pStyle w:val="ListParagraph"/>
        <w:tabs>
          <w:tab w:val="left" w:pos="450"/>
        </w:tabs>
        <w:ind w:left="450"/>
      </w:pPr>
      <w:r>
        <w:t xml:space="preserve">(b)  List four factors that influence the selection of a finish. </w:t>
      </w:r>
      <w:r>
        <w:tab/>
      </w:r>
      <w:r>
        <w:tab/>
        <w:t>(2 marks)</w:t>
      </w:r>
    </w:p>
    <w:p w:rsidR="008F5F9D" w:rsidRDefault="008F5F9D">
      <w:pPr>
        <w:tabs>
          <w:tab w:val="left" w:pos="450"/>
        </w:tabs>
      </w:pPr>
    </w:p>
    <w:p w:rsidR="008F5F9D" w:rsidRDefault="008F5F9D">
      <w:pPr>
        <w:tabs>
          <w:tab w:val="left" w:pos="450"/>
        </w:tabs>
      </w:pPr>
    </w:p>
    <w:p w:rsidR="008F5F9D" w:rsidRDefault="008F5F9D">
      <w:pPr>
        <w:tabs>
          <w:tab w:val="left" w:pos="450"/>
        </w:tabs>
      </w:pPr>
    </w:p>
    <w:p w:rsidR="008F5F9D" w:rsidRDefault="008F5F9D">
      <w:pPr>
        <w:tabs>
          <w:tab w:val="left" w:pos="450"/>
        </w:tabs>
      </w:pPr>
    </w:p>
    <w:p w:rsidR="008F5F9D" w:rsidRDefault="0085164C">
      <w:pPr>
        <w:pStyle w:val="ListParagraph"/>
        <w:numPr>
          <w:ilvl w:val="0"/>
          <w:numId w:val="1"/>
        </w:numPr>
        <w:tabs>
          <w:tab w:val="left" w:pos="450"/>
        </w:tabs>
        <w:ind w:hanging="720"/>
      </w:pPr>
      <w:r>
        <w:t>Figure 1 shows a plane figure.</w:t>
      </w:r>
    </w:p>
    <w:p w:rsidR="008F5F9D" w:rsidRDefault="008F5F9D">
      <w:pPr>
        <w:tabs>
          <w:tab w:val="left" w:pos="450"/>
        </w:tabs>
        <w:jc w:val="center"/>
        <w:rPr>
          <w:noProof/>
        </w:rPr>
      </w:pPr>
    </w:p>
    <w:p w:rsidR="008F5F9D" w:rsidRDefault="008F5F9D">
      <w:pPr>
        <w:tabs>
          <w:tab w:val="left" w:pos="450"/>
        </w:tabs>
        <w:jc w:val="center"/>
        <w:rPr>
          <w:noProof/>
        </w:rPr>
      </w:pPr>
    </w:p>
    <w:p w:rsidR="008F5F9D" w:rsidRDefault="008F5F9D">
      <w:pPr>
        <w:tabs>
          <w:tab w:val="left" w:pos="450"/>
        </w:tabs>
        <w:jc w:val="center"/>
        <w:rPr>
          <w:noProof/>
        </w:rPr>
      </w:pPr>
    </w:p>
    <w:p w:rsidR="008F5F9D" w:rsidRDefault="0085164C">
      <w:pPr>
        <w:tabs>
          <w:tab w:val="left" w:pos="450"/>
        </w:tabs>
        <w:jc w:val="center"/>
      </w:pPr>
      <w:r>
        <w:rPr>
          <w:noProof/>
        </w:rPr>
        <w:drawing>
          <wp:inline distT="0" distB="0" distL="0" distR="0">
            <wp:extent cx="2376198" cy="1466850"/>
            <wp:effectExtent l="0" t="0" r="5080" b="0"/>
            <wp:docPr id="1026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376198" cy="1466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9D" w:rsidRDefault="0085164C">
      <w:pPr>
        <w:tabs>
          <w:tab w:val="left" w:pos="450"/>
        </w:tabs>
      </w:pPr>
      <w:r>
        <w:t>Copy the figure and construct a similar figure with the side reduced in the ratio of 2:1</w:t>
      </w:r>
    </w:p>
    <w:p w:rsidR="008F5F9D" w:rsidRDefault="0085164C">
      <w:pPr>
        <w:tabs>
          <w:tab w:val="left" w:pos="450"/>
        </w:tabs>
      </w:pPr>
      <w:r>
        <w:t>Use point ‘p’ as the focal point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8F5F9D" w:rsidRDefault="008F5F9D">
      <w:pPr>
        <w:ind w:left="180" w:hanging="180"/>
      </w:pPr>
    </w:p>
    <w:p w:rsidR="008F5F9D" w:rsidRDefault="0085164C">
      <w:pPr>
        <w:pStyle w:val="ListParagraph"/>
        <w:numPr>
          <w:ilvl w:val="0"/>
          <w:numId w:val="1"/>
        </w:numPr>
        <w:ind w:left="360"/>
      </w:pPr>
      <w:r>
        <w:t>(a) State six characteristics of a laquer.</w:t>
      </w:r>
      <w:r>
        <w:tab/>
      </w:r>
      <w:r>
        <w:tab/>
      </w:r>
      <w:r>
        <w:tab/>
      </w:r>
      <w:r>
        <w:tab/>
        <w:t>(3 marks)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AC721B" w:rsidRDefault="00AC721B">
      <w:pPr>
        <w:ind w:left="180" w:hanging="180"/>
      </w:pPr>
    </w:p>
    <w:p w:rsidR="00AC721B" w:rsidRDefault="00AC721B">
      <w:pPr>
        <w:ind w:left="180" w:hanging="180"/>
      </w:pPr>
    </w:p>
    <w:p w:rsidR="008F5F9D" w:rsidRDefault="008F5F9D">
      <w:pPr>
        <w:ind w:left="180" w:hanging="180"/>
      </w:pPr>
    </w:p>
    <w:p w:rsidR="008F5F9D" w:rsidRDefault="0085164C">
      <w:pPr>
        <w:pStyle w:val="ListParagraph"/>
        <w:numPr>
          <w:ilvl w:val="0"/>
          <w:numId w:val="36"/>
        </w:numPr>
      </w:pPr>
      <w:r>
        <w:lastRenderedPageBreak/>
        <w:t xml:space="preserve"> With the aid of a labelled sketch, outline the use of a test strip in preparation for staining a work piece</w:t>
      </w:r>
      <w:r>
        <w:t>.(9 marks)</w:t>
      </w:r>
      <w:r>
        <w:tab/>
      </w:r>
    </w:p>
    <w:p w:rsidR="008F5F9D" w:rsidRDefault="008F5F9D" w:rsidP="00AC721B"/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F5F9D">
      <w:pPr>
        <w:pStyle w:val="ListParagraph"/>
        <w:ind w:left="540"/>
      </w:pPr>
    </w:p>
    <w:p w:rsidR="008F5F9D" w:rsidRDefault="0085164C">
      <w:pPr>
        <w:pStyle w:val="ListParagraph"/>
        <w:ind w:left="540"/>
      </w:pPr>
      <w:r>
        <w:tab/>
      </w:r>
      <w:r>
        <w:tab/>
      </w:r>
      <w:r>
        <w:tab/>
      </w:r>
      <w:r>
        <w:tab/>
      </w:r>
      <w:r>
        <w:tab/>
      </w:r>
    </w:p>
    <w:p w:rsidR="008F5F9D" w:rsidRDefault="008F5F9D">
      <w:pPr>
        <w:ind w:left="180" w:hanging="180"/>
      </w:pPr>
    </w:p>
    <w:p w:rsidR="008F5F9D" w:rsidRDefault="0085164C">
      <w:pPr>
        <w:pStyle w:val="ListParagraph"/>
        <w:tabs>
          <w:tab w:val="left" w:pos="450"/>
        </w:tabs>
        <w:ind w:left="450" w:hanging="450"/>
      </w:pPr>
      <w:r>
        <w:t>(c) Describe two types of spokeshave.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8F5F9D" w:rsidRDefault="008F5F9D">
      <w:pPr>
        <w:tabs>
          <w:tab w:val="left" w:pos="450"/>
        </w:tabs>
        <w:ind w:left="450" w:hanging="180"/>
      </w:pPr>
    </w:p>
    <w:p w:rsidR="008F5F9D" w:rsidRDefault="008F5F9D">
      <w:pPr>
        <w:tabs>
          <w:tab w:val="left" w:pos="450"/>
        </w:tabs>
        <w:ind w:left="450" w:hanging="180"/>
      </w:pPr>
    </w:p>
    <w:p w:rsidR="008F5F9D" w:rsidRDefault="008F5F9D">
      <w:pPr>
        <w:tabs>
          <w:tab w:val="left" w:pos="450"/>
        </w:tabs>
        <w:ind w:left="450" w:hanging="180"/>
      </w:pPr>
    </w:p>
    <w:p w:rsidR="008F5F9D" w:rsidRDefault="0085164C">
      <w:pPr>
        <w:pStyle w:val="ListParagraph"/>
        <w:numPr>
          <w:ilvl w:val="0"/>
          <w:numId w:val="1"/>
        </w:numPr>
        <w:tabs>
          <w:tab w:val="left" w:pos="360"/>
        </w:tabs>
        <w:ind w:left="450" w:hanging="450"/>
      </w:pPr>
      <w:r>
        <w:t xml:space="preserve">(a) </w:t>
      </w:r>
      <w:r>
        <w:tab/>
        <w:t>Explain the cutting action of a cross-cut saw teeth.</w:t>
      </w:r>
      <w:r>
        <w:tab/>
      </w:r>
      <w:r>
        <w:tab/>
      </w:r>
      <w:r>
        <w:tab/>
      </w:r>
      <w:r>
        <w:tab/>
        <w:t>(6 marks)</w:t>
      </w:r>
    </w:p>
    <w:p w:rsidR="008F5F9D" w:rsidRDefault="0085164C">
      <w:pPr>
        <w:tabs>
          <w:tab w:val="left" w:pos="450"/>
        </w:tabs>
      </w:pPr>
      <w:r>
        <w:t xml:space="preserve">     </w:t>
      </w:r>
    </w:p>
    <w:p w:rsidR="008F5F9D" w:rsidRDefault="008F5F9D">
      <w:pPr>
        <w:tabs>
          <w:tab w:val="left" w:pos="450"/>
        </w:tabs>
      </w:pPr>
    </w:p>
    <w:p w:rsidR="008F5F9D" w:rsidRDefault="008F5F9D">
      <w:pPr>
        <w:tabs>
          <w:tab w:val="left" w:pos="450"/>
        </w:tabs>
      </w:pPr>
    </w:p>
    <w:p w:rsidR="008F5F9D" w:rsidRDefault="008F5F9D">
      <w:pPr>
        <w:tabs>
          <w:tab w:val="left" w:pos="450"/>
        </w:tabs>
      </w:pPr>
    </w:p>
    <w:p w:rsidR="008F5F9D" w:rsidRDefault="008F5F9D">
      <w:pPr>
        <w:tabs>
          <w:tab w:val="left" w:pos="450"/>
        </w:tabs>
      </w:pPr>
    </w:p>
    <w:p w:rsidR="008F5F9D" w:rsidRDefault="008F5F9D">
      <w:pPr>
        <w:tabs>
          <w:tab w:val="left" w:pos="450"/>
        </w:tabs>
      </w:pPr>
    </w:p>
    <w:p w:rsidR="008F5F9D" w:rsidRDefault="008F5F9D">
      <w:pPr>
        <w:tabs>
          <w:tab w:val="left" w:pos="450"/>
        </w:tabs>
      </w:pPr>
    </w:p>
    <w:p w:rsidR="008F5F9D" w:rsidRDefault="0085164C">
      <w:pPr>
        <w:tabs>
          <w:tab w:val="left" w:pos="450"/>
        </w:tabs>
      </w:pPr>
      <w:r>
        <w:t xml:space="preserve"> (b)    With the aid of sketches, describe the following techniques of matching veneers:      (9 marks)</w:t>
      </w:r>
    </w:p>
    <w:p w:rsidR="008F5F9D" w:rsidRDefault="008F5F9D">
      <w:pPr>
        <w:ind w:left="180" w:hanging="180"/>
      </w:pPr>
    </w:p>
    <w:p w:rsidR="008F5F9D" w:rsidRDefault="0085164C">
      <w:pPr>
        <w:ind w:left="180" w:firstLine="540"/>
      </w:pPr>
      <w:r>
        <w:lastRenderedPageBreak/>
        <w:t xml:space="preserve">(i) </w:t>
      </w:r>
      <w:r>
        <w:tab/>
        <w:t>book matching: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5164C">
      <w:pPr>
        <w:ind w:left="180" w:firstLine="540"/>
      </w:pPr>
      <w:r>
        <w:t xml:space="preserve">(ii) </w:t>
      </w:r>
      <w:r>
        <w:tab/>
        <w:t>slip matching: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5164C">
      <w:pPr>
        <w:ind w:left="180" w:firstLine="540"/>
      </w:pPr>
      <w:r>
        <w:t xml:space="preserve">(iii) </w:t>
      </w:r>
      <w:r>
        <w:tab/>
        <w:t>diamond</w:t>
      </w:r>
      <w:r>
        <w:t xml:space="preserve"> matching,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 marks)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5164C">
      <w:pPr>
        <w:pStyle w:val="ListParagraph"/>
        <w:numPr>
          <w:ilvl w:val="0"/>
          <w:numId w:val="1"/>
        </w:numPr>
        <w:ind w:left="180" w:hanging="180"/>
      </w:pPr>
      <w:r>
        <w:t>Figure 3 shows a tool used in woodwork.</w:t>
      </w:r>
      <w:r>
        <w:tab/>
      </w:r>
      <w:r>
        <w:tab/>
      </w:r>
      <w:r>
        <w:tab/>
        <w:t xml:space="preserve"> </w:t>
      </w:r>
    </w:p>
    <w:p w:rsidR="008F5F9D" w:rsidRDefault="0085164C">
      <w:pPr>
        <w:ind w:left="180" w:hanging="180"/>
        <w:jc w:val="center"/>
      </w:pPr>
      <w:r>
        <w:rPr>
          <w:noProof/>
        </w:rPr>
        <w:drawing>
          <wp:inline distT="0" distB="0" distL="0" distR="0">
            <wp:extent cx="2304885" cy="1914525"/>
            <wp:effectExtent l="0" t="0" r="635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304885" cy="1914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9D" w:rsidRDefault="0085164C">
      <w:pPr>
        <w:ind w:left="180" w:hanging="180"/>
      </w:pPr>
      <w:r>
        <w:t>(i) Name the tool:</w:t>
      </w:r>
    </w:p>
    <w:p w:rsidR="008F5F9D" w:rsidRDefault="008F5F9D">
      <w:pPr>
        <w:ind w:left="180" w:hanging="180"/>
      </w:pPr>
    </w:p>
    <w:p w:rsidR="008F5F9D" w:rsidRDefault="0085164C">
      <w:pPr>
        <w:pStyle w:val="ListParagraph"/>
        <w:numPr>
          <w:ilvl w:val="0"/>
          <w:numId w:val="38"/>
        </w:numPr>
      </w:pPr>
      <w:r>
        <w:t xml:space="preserve"> Name the parts labelled W, X, Y and Z.</w:t>
      </w:r>
    </w:p>
    <w:p w:rsidR="008F5F9D" w:rsidRDefault="008F5F9D">
      <w:pPr>
        <w:pStyle w:val="ListParagraph"/>
      </w:pPr>
    </w:p>
    <w:p w:rsidR="008F5F9D" w:rsidRDefault="008F5F9D">
      <w:pPr>
        <w:pStyle w:val="ListParagraph"/>
      </w:pPr>
    </w:p>
    <w:p w:rsidR="008F5F9D" w:rsidRDefault="008F5F9D">
      <w:pPr>
        <w:ind w:left="180" w:hanging="180"/>
      </w:pPr>
    </w:p>
    <w:p w:rsidR="008F5F9D" w:rsidRDefault="0085164C">
      <w:pPr>
        <w:ind w:left="180" w:hanging="180"/>
      </w:pPr>
      <w:r>
        <w:t>(iii) State one function of each of the parts labelled W, X, Y and Z.</w:t>
      </w:r>
      <w:r>
        <w:tab/>
      </w:r>
      <w:r>
        <w:tab/>
      </w:r>
      <w:r>
        <w:tab/>
        <w:t>(9 marks)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5164C">
      <w:r>
        <w:t xml:space="preserve">(b) </w:t>
      </w:r>
      <w:r>
        <w:tab/>
        <w:t xml:space="preserve">List four areas of study </w:t>
      </w:r>
      <w:r>
        <w:t>in woodwork after studying woodwork in high school.</w:t>
      </w:r>
      <w:r>
        <w:tab/>
        <w:t>(2 marks)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5164C">
      <w:pPr>
        <w:pStyle w:val="ListParagraph"/>
        <w:numPr>
          <w:ilvl w:val="0"/>
          <w:numId w:val="1"/>
        </w:numPr>
        <w:ind w:left="180" w:hanging="180"/>
      </w:pPr>
      <w:r>
        <w:t>State four mistakes to avoid when giving first aid treatment for simple burns.</w:t>
      </w:r>
      <w:r>
        <w:tab/>
        <w:t>(4 marks)</w:t>
      </w: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>
      <w:pPr>
        <w:ind w:left="180" w:hanging="180"/>
      </w:pPr>
    </w:p>
    <w:p w:rsidR="008F5F9D" w:rsidRDefault="008F5F9D"/>
    <w:p w:rsidR="008F5F9D" w:rsidRDefault="0085164C">
      <w:pPr>
        <w:pStyle w:val="ListParagraph"/>
        <w:numPr>
          <w:ilvl w:val="0"/>
          <w:numId w:val="1"/>
        </w:numPr>
        <w:ind w:left="180" w:hanging="180"/>
      </w:pPr>
      <w:r>
        <w:t>Draw the views in first angle projection</w:t>
      </w:r>
      <w:r>
        <w:tab/>
      </w:r>
      <w:r>
        <w:tab/>
      </w:r>
      <w:r>
        <w:tab/>
      </w:r>
      <w:r>
        <w:tab/>
      </w:r>
      <w:r>
        <w:tab/>
        <w:t>(15 marks)</w:t>
      </w:r>
    </w:p>
    <w:p w:rsidR="008F5F9D" w:rsidRDefault="008F5F9D">
      <w:pPr>
        <w:pStyle w:val="ListParagraph"/>
        <w:ind w:left="180"/>
      </w:pPr>
    </w:p>
    <w:p w:rsidR="008F5F9D" w:rsidRDefault="0085164C">
      <w:r>
        <w:rPr>
          <w:noProof/>
        </w:rPr>
        <w:drawing>
          <wp:inline distT="0" distB="0" distL="0" distR="0">
            <wp:extent cx="1876424" cy="1876424"/>
            <wp:effectExtent l="0" t="0" r="9525" b="9525"/>
            <wp:docPr id="1028" name="Picture 14" descr="C:\Users\horse\Desktop\NITA\Screenshot_20220824-191823~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876424" cy="1876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9D" w:rsidRDefault="008F5F9D">
      <w:pPr>
        <w:pStyle w:val="ListParagraph"/>
        <w:ind w:left="180"/>
      </w:pPr>
    </w:p>
    <w:p w:rsidR="008F5F9D" w:rsidRDefault="008F5F9D">
      <w:pPr>
        <w:pStyle w:val="ListParagraph"/>
        <w:ind w:left="180"/>
      </w:pPr>
    </w:p>
    <w:p w:rsidR="008F5F9D" w:rsidRDefault="008F5F9D">
      <w:pPr>
        <w:pStyle w:val="ListParagraph"/>
        <w:ind w:left="180"/>
      </w:pPr>
    </w:p>
    <w:p w:rsidR="008F5F9D" w:rsidRDefault="008F5F9D">
      <w:pPr>
        <w:pStyle w:val="ListParagraph"/>
        <w:ind w:left="180"/>
      </w:pPr>
    </w:p>
    <w:p w:rsidR="008F5F9D" w:rsidRDefault="008F5F9D">
      <w:pPr>
        <w:pStyle w:val="ListParagraph"/>
        <w:ind w:left="180"/>
      </w:pPr>
    </w:p>
    <w:p w:rsidR="008F5F9D" w:rsidRDefault="008F5F9D">
      <w:pPr>
        <w:pStyle w:val="ListParagraph"/>
        <w:ind w:left="180"/>
      </w:pPr>
    </w:p>
    <w:p w:rsidR="008F5F9D" w:rsidRDefault="008F5F9D"/>
    <w:p w:rsidR="008F5F9D" w:rsidRDefault="008F5F9D"/>
    <w:p w:rsidR="008F5F9D" w:rsidRDefault="008F5F9D"/>
    <w:p w:rsidR="008F5F9D" w:rsidRDefault="0085164C">
      <w:pPr>
        <w:pStyle w:val="ListParagraph"/>
        <w:numPr>
          <w:ilvl w:val="0"/>
          <w:numId w:val="1"/>
        </w:numPr>
        <w:ind w:left="180" w:hanging="180"/>
      </w:pPr>
      <w:r>
        <w:t>Figure 4 shows a picture frame</w:t>
      </w:r>
      <w:r>
        <w:t>.</w:t>
      </w:r>
    </w:p>
    <w:p w:rsidR="008F5F9D" w:rsidRDefault="0085164C">
      <w:pPr>
        <w:ind w:left="180" w:hanging="180"/>
        <w:jc w:val="center"/>
      </w:pPr>
      <w:r>
        <w:rPr>
          <w:noProof/>
        </w:rPr>
        <w:drawing>
          <wp:inline distT="0" distB="0" distL="0" distR="0">
            <wp:extent cx="3267075" cy="1898411"/>
            <wp:effectExtent l="0" t="0" r="0" b="6985"/>
            <wp:docPr id="102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3267075" cy="18984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(4 marks)</w:t>
      </w:r>
    </w:p>
    <w:p w:rsidR="008F5F9D" w:rsidRDefault="0085164C">
      <w:r>
        <w:t>Sketch an exploded view of the joints labelled A and B.</w:t>
      </w:r>
    </w:p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/>
    <w:p w:rsidR="008F5F9D" w:rsidRDefault="008F5F9D">
      <w:pPr>
        <w:jc w:val="center"/>
        <w:rPr>
          <w:b/>
          <w:sz w:val="24"/>
          <w:u w:val="single"/>
        </w:rPr>
      </w:pPr>
    </w:p>
    <w:p w:rsidR="008F5F9D" w:rsidRDefault="008F5F9D">
      <w:pPr>
        <w:jc w:val="center"/>
        <w:rPr>
          <w:b/>
          <w:sz w:val="24"/>
          <w:u w:val="single"/>
        </w:rPr>
      </w:pPr>
    </w:p>
    <w:p w:rsidR="008F5F9D" w:rsidRDefault="008F5F9D">
      <w:pPr>
        <w:jc w:val="center"/>
        <w:rPr>
          <w:b/>
          <w:sz w:val="24"/>
          <w:u w:val="single"/>
        </w:rPr>
      </w:pPr>
      <w:bookmarkStart w:id="0" w:name="_GoBack"/>
      <w:bookmarkEnd w:id="0"/>
    </w:p>
    <w:sectPr w:rsidR="008F5F9D"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4C" w:rsidRDefault="0085164C" w:rsidP="00AC721B">
      <w:pPr>
        <w:spacing w:after="0" w:line="240" w:lineRule="auto"/>
      </w:pPr>
      <w:r>
        <w:separator/>
      </w:r>
    </w:p>
  </w:endnote>
  <w:endnote w:type="continuationSeparator" w:id="0">
    <w:p w:rsidR="0085164C" w:rsidRDefault="0085164C" w:rsidP="00AC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5819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C721B" w:rsidRDefault="00AC72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721B" w:rsidRDefault="00AC7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4C" w:rsidRDefault="0085164C" w:rsidP="00AC721B">
      <w:pPr>
        <w:spacing w:after="0" w:line="240" w:lineRule="auto"/>
      </w:pPr>
      <w:r>
        <w:separator/>
      </w:r>
    </w:p>
  </w:footnote>
  <w:footnote w:type="continuationSeparator" w:id="0">
    <w:p w:rsidR="0085164C" w:rsidRDefault="0085164C" w:rsidP="00AC7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856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64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F6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E26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194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536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D96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43A5E30"/>
    <w:lvl w:ilvl="0" w:tplc="7B0E4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502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284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920D658"/>
    <w:lvl w:ilvl="0" w:tplc="8AAC6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A6C0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F72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FDC061E"/>
    <w:lvl w:ilvl="0" w:tplc="7B0E4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1398051E"/>
    <w:lvl w:ilvl="0" w:tplc="7B0E4BE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0000000F"/>
    <w:multiLevelType w:val="hybridMultilevel"/>
    <w:tmpl w:val="EDA2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07D0F77A"/>
    <w:lvl w:ilvl="0" w:tplc="C64CD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6338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42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07A3420"/>
    <w:lvl w:ilvl="0" w:tplc="8E886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C5665AC0"/>
    <w:lvl w:ilvl="0" w:tplc="7B0E4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48F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DE34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D67AB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37E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183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993E7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235A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C8587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53F4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3252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7750DC38"/>
    <w:lvl w:ilvl="0" w:tplc="7B0E4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8E8A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E366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2B8B4046"/>
    <w:lvl w:ilvl="0" w:tplc="0409000F">
      <w:start w:val="1"/>
      <w:numFmt w:val="lowerLetter"/>
      <w:lvlText w:val="(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36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360"/>
      </w:pPr>
    </w:lvl>
  </w:abstractNum>
  <w:abstractNum w:abstractNumId="35">
    <w:nsid w:val="00000023"/>
    <w:multiLevelType w:val="hybridMultilevel"/>
    <w:tmpl w:val="AFEEAB1B"/>
    <w:lvl w:ilvl="0" w:tplc="0409000F">
      <w:start w:val="2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7"/>
  </w:num>
  <w:num w:numId="5">
    <w:abstractNumId w:val="28"/>
  </w:num>
  <w:num w:numId="6">
    <w:abstractNumId w:val="15"/>
  </w:num>
  <w:num w:numId="7">
    <w:abstractNumId w:val="10"/>
  </w:num>
  <w:num w:numId="8">
    <w:abstractNumId w:val="16"/>
  </w:num>
  <w:num w:numId="9">
    <w:abstractNumId w:val="20"/>
  </w:num>
  <w:num w:numId="10">
    <w:abstractNumId w:val="13"/>
  </w:num>
  <w:num w:numId="11">
    <w:abstractNumId w:val="31"/>
  </w:num>
  <w:num w:numId="12">
    <w:abstractNumId w:val="14"/>
  </w:num>
  <w:num w:numId="13">
    <w:abstractNumId w:val="12"/>
  </w:num>
  <w:num w:numId="14">
    <w:abstractNumId w:val="33"/>
  </w:num>
  <w:num w:numId="15">
    <w:abstractNumId w:val="25"/>
  </w:num>
  <w:num w:numId="16">
    <w:abstractNumId w:val="21"/>
  </w:num>
  <w:num w:numId="17">
    <w:abstractNumId w:val="1"/>
  </w:num>
  <w:num w:numId="18">
    <w:abstractNumId w:val="6"/>
  </w:num>
  <w:num w:numId="19">
    <w:abstractNumId w:val="4"/>
  </w:num>
  <w:num w:numId="20">
    <w:abstractNumId w:val="9"/>
  </w:num>
  <w:num w:numId="21">
    <w:abstractNumId w:val="29"/>
  </w:num>
  <w:num w:numId="22">
    <w:abstractNumId w:val="32"/>
  </w:num>
  <w:num w:numId="23">
    <w:abstractNumId w:val="5"/>
  </w:num>
  <w:num w:numId="24">
    <w:abstractNumId w:val="22"/>
  </w:num>
  <w:num w:numId="25">
    <w:abstractNumId w:val="8"/>
  </w:num>
  <w:num w:numId="26">
    <w:abstractNumId w:val="11"/>
  </w:num>
  <w:num w:numId="27">
    <w:abstractNumId w:val="30"/>
  </w:num>
  <w:num w:numId="28">
    <w:abstractNumId w:val="24"/>
  </w:num>
  <w:num w:numId="29">
    <w:abstractNumId w:val="18"/>
  </w:num>
  <w:num w:numId="30">
    <w:abstractNumId w:val="2"/>
  </w:num>
  <w:num w:numId="31">
    <w:abstractNumId w:val="17"/>
  </w:num>
  <w:num w:numId="32">
    <w:abstractNumId w:val="23"/>
  </w:num>
  <w:num w:numId="33">
    <w:abstractNumId w:val="26"/>
  </w:num>
  <w:num w:numId="34">
    <w:abstractNumId w:val="3"/>
  </w:num>
  <w:num w:numId="35">
    <w:abstractNumId w:val="34"/>
  </w:num>
  <w:num w:numId="36">
    <w:abstractNumId w:val="34"/>
  </w:num>
  <w:num w:numId="37">
    <w:abstractNumId w:val="3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9D"/>
    <w:rsid w:val="0085164C"/>
    <w:rsid w:val="008F5F9D"/>
    <w:rsid w:val="00A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8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</dc:creator>
  <cp:lastModifiedBy>Dean</cp:lastModifiedBy>
  <cp:revision>8</cp:revision>
  <dcterms:created xsi:type="dcterms:W3CDTF">2022-07-28T01:30:00Z</dcterms:created>
  <dcterms:modified xsi:type="dcterms:W3CDTF">2022-08-25T11:32:00Z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0689e14e325e47d08efe70b58b2b611e</vt:lpwstr>
  </property>
</Properties>
</file>