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56" w:rsidRDefault="00BA4156" w:rsidP="00BA4156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WOODWORK MARKING SCHEME</w:t>
      </w:r>
    </w:p>
    <w:p w:rsidR="00BA4156" w:rsidRDefault="00BA4156" w:rsidP="00BA4156">
      <w:r>
        <w:t xml:space="preserve">1. </w:t>
      </w:r>
      <w:r>
        <w:tab/>
        <w:t>Features common to all saws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>Size is determined by length and function of blade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>Cut by taking out small pieces in the form of dust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>Fineness/coarseness of cut determined by number of points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 xml:space="preserve">All have teeth </w:t>
      </w:r>
      <w:proofErr w:type="spellStart"/>
      <w:r>
        <w:t>i.e</w:t>
      </w:r>
      <w:proofErr w:type="spellEnd"/>
      <w:r>
        <w:t xml:space="preserve"> projections ending in thin top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>The teeth have to be sharpened and shaped periodically to be efficient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>Handles made of wood or plastic</w:t>
      </w:r>
    </w:p>
    <w:p w:rsidR="00BA4156" w:rsidRDefault="00BA4156" w:rsidP="00BA4156">
      <w:pPr>
        <w:pStyle w:val="ListParagraph"/>
        <w:numPr>
          <w:ilvl w:val="0"/>
          <w:numId w:val="13"/>
        </w:numPr>
      </w:pPr>
      <w:r>
        <w:t>Blade is made of high carbon steel</w:t>
      </w:r>
    </w:p>
    <w:p w:rsidR="00BA4156" w:rsidRDefault="00BA4156" w:rsidP="00BA4156">
      <w:r>
        <w:t>2.</w:t>
      </w:r>
      <w:r>
        <w:tab/>
        <w:t>Differentiation of wood carving and wood turning</w:t>
      </w:r>
    </w:p>
    <w:p w:rsidR="00BA4156" w:rsidRDefault="00BA4156" w:rsidP="00BA4156">
      <w:pPr>
        <w:pStyle w:val="ListParagraph"/>
        <w:numPr>
          <w:ilvl w:val="1"/>
          <w:numId w:val="14"/>
        </w:numPr>
      </w:pPr>
      <w:r>
        <w:t>Wood carving is the art of shaping wood using hand tools</w:t>
      </w:r>
    </w:p>
    <w:p w:rsidR="00BA4156" w:rsidRDefault="00BA4156" w:rsidP="00BA4156">
      <w:pPr>
        <w:pStyle w:val="ListParagraph"/>
        <w:numPr>
          <w:ilvl w:val="1"/>
          <w:numId w:val="14"/>
        </w:numPr>
      </w:pPr>
      <w:r>
        <w:t>Wood turning is the art of shaping wood using machine</w:t>
      </w:r>
    </w:p>
    <w:p w:rsidR="00BA4156" w:rsidRDefault="00BA4156" w:rsidP="00BA4156">
      <w:r>
        <w:t>3.</w:t>
      </w:r>
      <w:r>
        <w:tab/>
        <w:t>Safety precautions</w:t>
      </w:r>
    </w:p>
    <w:p w:rsidR="00BA4156" w:rsidRDefault="00BA4156" w:rsidP="00BA4156">
      <w:r>
        <w:t>(i)</w:t>
      </w:r>
      <w:r>
        <w:tab/>
      </w:r>
      <w:proofErr w:type="spellStart"/>
      <w:r>
        <w:t>Carring</w:t>
      </w:r>
      <w:proofErr w:type="spellEnd"/>
      <w:r>
        <w:t xml:space="preserve"> hand tools</w:t>
      </w:r>
    </w:p>
    <w:p w:rsidR="00BA4156" w:rsidRDefault="00BA4156" w:rsidP="00BA4156">
      <w:pPr>
        <w:pStyle w:val="ListParagraph"/>
        <w:numPr>
          <w:ilvl w:val="0"/>
          <w:numId w:val="15"/>
        </w:numPr>
      </w:pPr>
      <w:r>
        <w:t>Do not carry many tools at once</w:t>
      </w:r>
    </w:p>
    <w:p w:rsidR="00BA4156" w:rsidRDefault="00BA4156" w:rsidP="00BA4156">
      <w:pPr>
        <w:pStyle w:val="ListParagraph"/>
        <w:numPr>
          <w:ilvl w:val="0"/>
          <w:numId w:val="15"/>
        </w:numPr>
      </w:pPr>
      <w:r>
        <w:t>Do not carry sharp edged or pointed tools in pocket</w:t>
      </w:r>
    </w:p>
    <w:p w:rsidR="00BA4156" w:rsidRDefault="00BA4156" w:rsidP="00BA4156">
      <w:pPr>
        <w:pStyle w:val="ListParagraph"/>
        <w:numPr>
          <w:ilvl w:val="0"/>
          <w:numId w:val="15"/>
        </w:numPr>
      </w:pPr>
      <w:r>
        <w:t>When carrying sharp edged or pointed tools,  holding them close to the body and pointed down to floor</w:t>
      </w:r>
    </w:p>
    <w:p w:rsidR="00BA4156" w:rsidRDefault="00BA4156" w:rsidP="00BA4156">
      <w:pPr>
        <w:pStyle w:val="ListParagraph"/>
        <w:numPr>
          <w:ilvl w:val="0"/>
          <w:numId w:val="15"/>
        </w:numPr>
      </w:pPr>
      <w:r>
        <w:t>When passing sharp edge tools to fellow worker  pass the handle first</w:t>
      </w:r>
    </w:p>
    <w:p w:rsidR="00BA4156" w:rsidRDefault="00BA4156" w:rsidP="00BA4156">
      <w:r>
        <w:t>(ii)</w:t>
      </w:r>
      <w:r>
        <w:tab/>
        <w:t>When storing</w:t>
      </w:r>
    </w:p>
    <w:p w:rsidR="00BA4156" w:rsidRDefault="00BA4156" w:rsidP="00BA4156">
      <w:pPr>
        <w:pStyle w:val="ListParagraph"/>
        <w:numPr>
          <w:ilvl w:val="0"/>
          <w:numId w:val="16"/>
        </w:numPr>
      </w:pPr>
      <w:r>
        <w:t>Returning the tool to their correct places after use</w:t>
      </w:r>
    </w:p>
    <w:p w:rsidR="00BA4156" w:rsidRDefault="00BA4156" w:rsidP="00BA4156">
      <w:pPr>
        <w:pStyle w:val="ListParagraph"/>
        <w:numPr>
          <w:ilvl w:val="0"/>
          <w:numId w:val="16"/>
        </w:numPr>
      </w:pPr>
      <w:r>
        <w:t>Always wipe free of grease or dirt after use</w:t>
      </w:r>
    </w:p>
    <w:p w:rsidR="00BA4156" w:rsidRDefault="00BA4156" w:rsidP="00BA4156">
      <w:pPr>
        <w:pStyle w:val="ListParagraph"/>
        <w:numPr>
          <w:ilvl w:val="0"/>
          <w:numId w:val="16"/>
        </w:numPr>
      </w:pPr>
      <w:r>
        <w:t>Sharp point to face inside cabinet or cabinet or downwards when hung on shelves</w:t>
      </w:r>
    </w:p>
    <w:p w:rsidR="00BA4156" w:rsidRDefault="00BA4156" w:rsidP="00BA4156">
      <w:r>
        <w:t>4.</w:t>
      </w:r>
      <w:r>
        <w:tab/>
        <w:t>Effects of using unseasoned timber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Strength properties will be reduced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Fungal attack is more likely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There is excessive weight due to the amount of water present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The surface finish is unsuitable to receive either paint or polish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Adhesives will have minimal holding properties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Corrosive properties increases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Timber will shrink when drying</w:t>
      </w:r>
    </w:p>
    <w:p w:rsidR="00BA4156" w:rsidRDefault="00BA4156" w:rsidP="00BA4156">
      <w:pPr>
        <w:pStyle w:val="ListParagraph"/>
        <w:numPr>
          <w:ilvl w:val="0"/>
          <w:numId w:val="17"/>
        </w:numPr>
      </w:pPr>
      <w:r>
        <w:t>The wood is unworkable by hand tools</w:t>
      </w:r>
    </w:p>
    <w:p w:rsidR="00BA4156" w:rsidRDefault="00BA4156" w:rsidP="00BA4156"/>
    <w:p w:rsidR="00BA4156" w:rsidRDefault="00BA4156" w:rsidP="00BA4156">
      <w:r>
        <w:lastRenderedPageBreak/>
        <w:t>5.  (</w:t>
      </w:r>
      <w:proofErr w:type="gramStart"/>
      <w:r>
        <w:t>a</w:t>
      </w:r>
      <w:proofErr w:type="gramEnd"/>
      <w:r>
        <w:t>) Functions of roots</w:t>
      </w:r>
    </w:p>
    <w:p w:rsidR="00BA4156" w:rsidRDefault="00BA4156" w:rsidP="00BA4156">
      <w:pPr>
        <w:pStyle w:val="ListParagraph"/>
        <w:numPr>
          <w:ilvl w:val="0"/>
          <w:numId w:val="2"/>
        </w:numPr>
      </w:pPr>
      <w:r>
        <w:t>anchor the tree to the ground</w:t>
      </w:r>
    </w:p>
    <w:p w:rsidR="00BA4156" w:rsidRDefault="00BA4156" w:rsidP="00BA4156">
      <w:pPr>
        <w:pStyle w:val="ListParagraph"/>
        <w:numPr>
          <w:ilvl w:val="0"/>
          <w:numId w:val="2"/>
        </w:numPr>
      </w:pPr>
      <w:r>
        <w:t>extract water and minerals from the ground</w:t>
      </w:r>
    </w:p>
    <w:p w:rsidR="00BA4156" w:rsidRDefault="00BA4156" w:rsidP="00BA4156">
      <w:pPr>
        <w:ind w:left="5040" w:firstLine="720"/>
      </w:pPr>
      <w:r>
        <w:t>2x1-2 marks</w:t>
      </w:r>
    </w:p>
    <w:p w:rsidR="00BA4156" w:rsidRDefault="00BA4156" w:rsidP="00BA4156"/>
    <w:p w:rsidR="00BA4156" w:rsidRDefault="00BA4156" w:rsidP="00BA4156">
      <w:r>
        <w:t>(b)</w:t>
      </w:r>
      <w:r>
        <w:tab/>
        <w:t xml:space="preserve">Functions of the </w:t>
      </w:r>
      <w:proofErr w:type="spellStart"/>
      <w:r>
        <w:t>Irunk</w:t>
      </w:r>
      <w:proofErr w:type="spellEnd"/>
    </w:p>
    <w:p w:rsidR="00BA4156" w:rsidRDefault="00BA4156" w:rsidP="00BA4156">
      <w:pPr>
        <w:pStyle w:val="ListParagraph"/>
        <w:numPr>
          <w:ilvl w:val="0"/>
          <w:numId w:val="1"/>
        </w:numPr>
      </w:pPr>
      <w:r>
        <w:t>produces timber</w:t>
      </w:r>
    </w:p>
    <w:p w:rsidR="00BA4156" w:rsidRDefault="00BA4156" w:rsidP="00BA4156">
      <w:pPr>
        <w:pStyle w:val="ListParagraph"/>
        <w:numPr>
          <w:ilvl w:val="0"/>
          <w:numId w:val="1"/>
        </w:numPr>
      </w:pPr>
      <w:r>
        <w:t>acts as passage of water and minerals from the roots to the leaves</w:t>
      </w:r>
    </w:p>
    <w:p w:rsidR="00BA4156" w:rsidRDefault="00BA4156" w:rsidP="00BA4156">
      <w:pPr>
        <w:pStyle w:val="ListParagraph"/>
        <w:numPr>
          <w:ilvl w:val="0"/>
          <w:numId w:val="1"/>
        </w:numPr>
      </w:pPr>
      <w:r>
        <w:t>supports the crown stores food</w:t>
      </w:r>
    </w:p>
    <w:p w:rsidR="00BA4156" w:rsidRDefault="00BA4156" w:rsidP="00BA4156">
      <w:pPr>
        <w:ind w:left="5040" w:firstLine="720"/>
      </w:pPr>
      <w:r>
        <w:t>Any 2x1-2 marks</w:t>
      </w:r>
    </w:p>
    <w:p w:rsidR="00BA4156" w:rsidRDefault="00BA4156" w:rsidP="00BA4156"/>
    <w:p w:rsidR="00BA4156" w:rsidRDefault="00BA4156" w:rsidP="00BA4156">
      <w:r>
        <w:t xml:space="preserve">6. Pictorial sketches of Double and Twin </w:t>
      </w:r>
      <w:proofErr w:type="spellStart"/>
      <w:r>
        <w:t>Tenon</w:t>
      </w:r>
      <w:proofErr w:type="spellEnd"/>
    </w:p>
    <w:p w:rsidR="00BA4156" w:rsidRDefault="00BA4156" w:rsidP="00BA4156">
      <w:r>
        <w:rPr>
          <w:noProof/>
        </w:rPr>
        <w:drawing>
          <wp:inline distT="0" distB="0" distL="0" distR="0" wp14:anchorId="6E451A10" wp14:editId="6C05BD0A">
            <wp:extent cx="5943600" cy="2252088"/>
            <wp:effectExtent l="0" t="0" r="0" b="0"/>
            <wp:docPr id="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943600" cy="22520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>
      <w:pPr>
        <w:ind w:left="720"/>
      </w:pPr>
      <w:r>
        <w:t xml:space="preserve">Correct </w:t>
      </w:r>
      <w:proofErr w:type="spellStart"/>
      <w:r>
        <w:t>tenon</w:t>
      </w:r>
      <w:proofErr w:type="spellEnd"/>
      <w:r>
        <w:tab/>
      </w:r>
      <w:r>
        <w:tab/>
      </w:r>
      <w:r>
        <w:tab/>
        <w:t>1</w:t>
      </w:r>
    </w:p>
    <w:p w:rsidR="00BA4156" w:rsidRDefault="00BA4156" w:rsidP="00BA4156">
      <w:pPr>
        <w:ind w:left="720"/>
      </w:pPr>
      <w:r>
        <w:t xml:space="preserve"> Pictorial sketch</w:t>
      </w:r>
      <w:r>
        <w:tab/>
      </w:r>
      <w:r>
        <w:tab/>
      </w:r>
      <w:r>
        <w:tab/>
        <w:t>1</w:t>
      </w:r>
    </w:p>
    <w:p w:rsidR="00BA4156" w:rsidRDefault="00BA4156" w:rsidP="00BA4156">
      <w:pPr>
        <w:ind w:left="5760" w:firstLine="720"/>
      </w:pPr>
      <w:r>
        <w:t>2 marks x 2-4 marks</w:t>
      </w:r>
    </w:p>
    <w:p w:rsidR="00BA4156" w:rsidRDefault="00BA4156" w:rsidP="00BA4156"/>
    <w:p w:rsidR="00BA4156" w:rsidRDefault="00BA4156" w:rsidP="00BA4156">
      <w:r>
        <w:t>7. (</w:t>
      </w:r>
      <w:proofErr w:type="gramStart"/>
      <w:r>
        <w:t>a</w:t>
      </w:r>
      <w:proofErr w:type="gramEnd"/>
      <w:r>
        <w:t xml:space="preserve">) Advantages of using a roller when painting </w:t>
      </w:r>
    </w:p>
    <w:p w:rsidR="00BA4156" w:rsidRDefault="00BA4156" w:rsidP="00BA4156">
      <w:pPr>
        <w:pStyle w:val="ListParagraph"/>
        <w:numPr>
          <w:ilvl w:val="0"/>
          <w:numId w:val="3"/>
        </w:numPr>
      </w:pPr>
      <w:r>
        <w:t>It is faster to paint</w:t>
      </w:r>
    </w:p>
    <w:p w:rsidR="00BA4156" w:rsidRDefault="00BA4156" w:rsidP="00BA4156">
      <w:pPr>
        <w:pStyle w:val="ListParagraph"/>
        <w:numPr>
          <w:ilvl w:val="0"/>
          <w:numId w:val="3"/>
        </w:numPr>
      </w:pPr>
      <w:r>
        <w:t>It covers a wider area</w:t>
      </w:r>
    </w:p>
    <w:p w:rsidR="00BA4156" w:rsidRDefault="00BA4156" w:rsidP="00BA4156">
      <w:pPr>
        <w:pStyle w:val="ListParagraph"/>
        <w:numPr>
          <w:ilvl w:val="0"/>
          <w:numId w:val="3"/>
        </w:numPr>
      </w:pPr>
      <w:r>
        <w:t>It is ideal for wide boards</w:t>
      </w:r>
    </w:p>
    <w:p w:rsidR="00BA4156" w:rsidRDefault="00BA4156" w:rsidP="00BA4156"/>
    <w:p w:rsidR="00BA4156" w:rsidRDefault="00BA4156" w:rsidP="00BA4156">
      <w:r>
        <w:t xml:space="preserve">(b) Sketch of </w:t>
      </w:r>
      <w:proofErr w:type="spellStart"/>
      <w:r>
        <w:t>vencer</w:t>
      </w:r>
      <w:proofErr w:type="spellEnd"/>
      <w:r>
        <w:t xml:space="preserve"> hammer</w:t>
      </w:r>
    </w:p>
    <w:p w:rsidR="00BA4156" w:rsidRDefault="00BA4156" w:rsidP="00BA4156">
      <w:r>
        <w:rPr>
          <w:noProof/>
        </w:rPr>
        <w:drawing>
          <wp:inline distT="0" distB="0" distL="0" distR="0" wp14:anchorId="71783889" wp14:editId="2C1DE332">
            <wp:extent cx="5943600" cy="1822102"/>
            <wp:effectExtent l="0" t="0" r="0" b="6985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943600" cy="18221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>
      <w:r>
        <w:t>8. To avoid splining of wood when boring</w:t>
      </w:r>
    </w:p>
    <w:p w:rsidR="00BA4156" w:rsidRDefault="00BA4156" w:rsidP="00BA4156"/>
    <w:p w:rsidR="00BA4156" w:rsidRDefault="00BA4156" w:rsidP="00BA4156">
      <w:r>
        <w:t>Method 1</w:t>
      </w:r>
    </w:p>
    <w:p w:rsidR="00BA4156" w:rsidRDefault="00BA4156" w:rsidP="00BA4156">
      <w:pPr>
        <w:pStyle w:val="ListParagraph"/>
        <w:numPr>
          <w:ilvl w:val="0"/>
          <w:numId w:val="4"/>
        </w:numPr>
      </w:pPr>
      <w:r>
        <w:t xml:space="preserve">Bore until the screw tip shows on the back side of the </w:t>
      </w:r>
      <w:proofErr w:type="spellStart"/>
      <w:r>
        <w:t>workpiece</w:t>
      </w:r>
      <w:proofErr w:type="spellEnd"/>
    </w:p>
    <w:p w:rsidR="00BA4156" w:rsidRDefault="00BA4156" w:rsidP="00BA4156">
      <w:pPr>
        <w:pStyle w:val="ListParagraph"/>
        <w:numPr>
          <w:ilvl w:val="0"/>
          <w:numId w:val="4"/>
        </w:numPr>
      </w:pPr>
      <w:r>
        <w:t>Remove bit and bore from the other side</w:t>
      </w:r>
    </w:p>
    <w:p w:rsidR="00BA4156" w:rsidRDefault="00BA4156" w:rsidP="00BA4156"/>
    <w:p w:rsidR="00BA4156" w:rsidRDefault="00BA4156" w:rsidP="00BA4156">
      <w:r>
        <w:t>Method 2</w:t>
      </w:r>
    </w:p>
    <w:p w:rsidR="00BA4156" w:rsidRDefault="00BA4156" w:rsidP="00BA4156">
      <w:pPr>
        <w:pStyle w:val="ListParagraph"/>
        <w:numPr>
          <w:ilvl w:val="0"/>
          <w:numId w:val="5"/>
        </w:numPr>
      </w:pPr>
      <w:r>
        <w:t>Clamp the work piece with a backing of a waste piece</w:t>
      </w:r>
    </w:p>
    <w:p w:rsidR="00BA4156" w:rsidRDefault="00BA4156" w:rsidP="00BA4156">
      <w:pPr>
        <w:pStyle w:val="ListParagraph"/>
        <w:numPr>
          <w:ilvl w:val="0"/>
          <w:numId w:val="5"/>
        </w:numPr>
      </w:pPr>
      <w:r>
        <w:t>Bore the hole till bit depth is greater than work piece thickness</w:t>
      </w:r>
    </w:p>
    <w:p w:rsidR="00BA4156" w:rsidRDefault="00BA4156" w:rsidP="00BA4156"/>
    <w:p w:rsidR="00BA4156" w:rsidRDefault="00BA4156" w:rsidP="00BA4156">
      <w:r>
        <w:t>2x2-4 marks</w:t>
      </w:r>
    </w:p>
    <w:p w:rsidR="00BA4156" w:rsidRDefault="00BA4156" w:rsidP="00BA4156"/>
    <w:p w:rsidR="00BA4156" w:rsidRDefault="00BA4156" w:rsidP="00BA4156">
      <w:r>
        <w:t>9. (</w:t>
      </w:r>
      <w:proofErr w:type="gramStart"/>
      <w:r>
        <w:t>a</w:t>
      </w:r>
      <w:proofErr w:type="gramEnd"/>
      <w:r>
        <w:t xml:space="preserve">) Precautions required for steel tape </w:t>
      </w:r>
    </w:p>
    <w:p w:rsidR="00BA4156" w:rsidRDefault="00BA4156" w:rsidP="00BA4156">
      <w:r>
        <w:t xml:space="preserve">Before starting work check its accuracy with a </w:t>
      </w:r>
      <w:proofErr w:type="spellStart"/>
      <w:r>
        <w:t>vernier</w:t>
      </w:r>
      <w:proofErr w:type="spellEnd"/>
      <w:r>
        <w:t xml:space="preserve"> </w:t>
      </w:r>
      <w:proofErr w:type="spellStart"/>
      <w:r>
        <w:t>calliper</w:t>
      </w:r>
      <w:proofErr w:type="spellEnd"/>
      <w:r>
        <w:t xml:space="preserve"> or new steel rule</w:t>
      </w:r>
    </w:p>
    <w:p w:rsidR="00BA4156" w:rsidRDefault="00BA4156" w:rsidP="00BA4156">
      <w:pPr>
        <w:pStyle w:val="ListParagraph"/>
        <w:numPr>
          <w:ilvl w:val="0"/>
          <w:numId w:val="6"/>
        </w:numPr>
      </w:pPr>
      <w:r>
        <w:t>To ensure the hook at the end is not bent/loose</w:t>
      </w:r>
    </w:p>
    <w:p w:rsidR="00BA4156" w:rsidRDefault="00BA4156" w:rsidP="00BA4156">
      <w:pPr>
        <w:pStyle w:val="ListParagraph"/>
        <w:numPr>
          <w:ilvl w:val="0"/>
          <w:numId w:val="6"/>
        </w:numPr>
      </w:pPr>
      <w:r>
        <w:t xml:space="preserve">Do not pull </w:t>
      </w:r>
      <w:proofErr w:type="spellStart"/>
      <w:proofErr w:type="gramStart"/>
      <w:r>
        <w:t>ur</w:t>
      </w:r>
      <w:proofErr w:type="spellEnd"/>
      <w:proofErr w:type="gramEnd"/>
      <w:r>
        <w:t xml:space="preserve"> push the tape when the locking device is engaged. </w:t>
      </w:r>
    </w:p>
    <w:p w:rsidR="00BA4156" w:rsidRDefault="00BA4156" w:rsidP="00BA4156">
      <w:pPr>
        <w:pStyle w:val="ListParagraph"/>
        <w:numPr>
          <w:ilvl w:val="0"/>
          <w:numId w:val="6"/>
        </w:numPr>
      </w:pPr>
      <w:r>
        <w:t>Do not extend the tape beyond its limit</w:t>
      </w:r>
    </w:p>
    <w:p w:rsidR="00BA4156" w:rsidRDefault="00BA4156" w:rsidP="00BA4156">
      <w:pPr>
        <w:pStyle w:val="ListParagraph"/>
        <w:numPr>
          <w:ilvl w:val="0"/>
          <w:numId w:val="6"/>
        </w:numPr>
      </w:pPr>
      <w:r>
        <w:t>Do not drop the tape measure</w:t>
      </w:r>
    </w:p>
    <w:p w:rsidR="00BA4156" w:rsidRDefault="00BA4156" w:rsidP="00BA4156"/>
    <w:p w:rsidR="00BA4156" w:rsidRDefault="00BA4156" w:rsidP="00BA4156">
      <w:r>
        <w:lastRenderedPageBreak/>
        <w:t>(</w:t>
      </w:r>
      <w:proofErr w:type="gramStart"/>
      <w:r>
        <w:t>b</w:t>
      </w:r>
      <w:proofErr w:type="gramEnd"/>
      <w:r>
        <w:t>) Factors influencing choice of a finish</w:t>
      </w:r>
    </w:p>
    <w:p w:rsidR="00BA4156" w:rsidRDefault="00BA4156" w:rsidP="00BA4156">
      <w:pPr>
        <w:pStyle w:val="ListParagraph"/>
        <w:numPr>
          <w:ilvl w:val="0"/>
          <w:numId w:val="7"/>
        </w:numPr>
      </w:pPr>
      <w:r>
        <w:t>appearance protection</w:t>
      </w:r>
    </w:p>
    <w:p w:rsidR="00BA4156" w:rsidRDefault="00BA4156" w:rsidP="00BA4156">
      <w:pPr>
        <w:pStyle w:val="ListParagraph"/>
        <w:numPr>
          <w:ilvl w:val="0"/>
          <w:numId w:val="7"/>
        </w:numPr>
      </w:pPr>
      <w:r>
        <w:t>durability</w:t>
      </w:r>
    </w:p>
    <w:p w:rsidR="00BA4156" w:rsidRDefault="00BA4156" w:rsidP="00BA4156">
      <w:pPr>
        <w:pStyle w:val="ListParagraph"/>
        <w:numPr>
          <w:ilvl w:val="0"/>
          <w:numId w:val="7"/>
        </w:numPr>
      </w:pPr>
      <w:r>
        <w:t>case of application safety</w:t>
      </w:r>
    </w:p>
    <w:p w:rsidR="00BA4156" w:rsidRDefault="00BA4156" w:rsidP="00BA4156">
      <w:pPr>
        <w:pStyle w:val="ListParagraph"/>
        <w:numPr>
          <w:ilvl w:val="0"/>
          <w:numId w:val="7"/>
        </w:numPr>
      </w:pPr>
      <w:r>
        <w:t>reversibility</w:t>
      </w:r>
    </w:p>
    <w:p w:rsidR="00BA4156" w:rsidRDefault="00BA4156" w:rsidP="00BA4156">
      <w:pPr>
        <w:pStyle w:val="ListParagraph"/>
        <w:numPr>
          <w:ilvl w:val="0"/>
          <w:numId w:val="7"/>
        </w:numPr>
      </w:pPr>
      <w:r>
        <w:t>hygiene</w:t>
      </w:r>
    </w:p>
    <w:p w:rsidR="00BA4156" w:rsidRDefault="00BA4156" w:rsidP="00BA4156">
      <w:pPr>
        <w:ind w:left="6480" w:firstLine="720"/>
      </w:pPr>
      <w:r>
        <w:t>Any 4 x ½ =2 marks</w:t>
      </w:r>
    </w:p>
    <w:p w:rsidR="00BA4156" w:rsidRDefault="00BA4156" w:rsidP="00BA4156"/>
    <w:p w:rsidR="00BA4156" w:rsidRDefault="00BA4156" w:rsidP="00BA4156">
      <w:r>
        <w:t>10. Reduction of scale</w:t>
      </w:r>
    </w:p>
    <w:p w:rsidR="00BA4156" w:rsidRDefault="00BA4156" w:rsidP="00BA4156">
      <w:r>
        <w:rPr>
          <w:noProof/>
        </w:rPr>
        <w:drawing>
          <wp:inline distT="0" distB="0" distL="0" distR="0" wp14:anchorId="0DF1C746" wp14:editId="0F7684E6">
            <wp:extent cx="5829300" cy="3242157"/>
            <wp:effectExtent l="0" t="0" r="0" b="0"/>
            <wp:docPr id="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829300" cy="32421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/>
    <w:p w:rsidR="00BA4156" w:rsidRDefault="00BA4156" w:rsidP="00BA4156"/>
    <w:p w:rsidR="00BA4156" w:rsidRDefault="00BA4156" w:rsidP="00BA4156">
      <w:r>
        <w:t>SECTION B</w:t>
      </w:r>
    </w:p>
    <w:p w:rsidR="00BA4156" w:rsidRDefault="00BA4156" w:rsidP="00BA4156"/>
    <w:p w:rsidR="00BA4156" w:rsidRDefault="00BA4156" w:rsidP="00BA4156">
      <w:r>
        <w:t>12. (</w:t>
      </w:r>
      <w:proofErr w:type="gramStart"/>
      <w:r>
        <w:t>a</w:t>
      </w:r>
      <w:proofErr w:type="gramEnd"/>
      <w:r>
        <w:t xml:space="preserve">) Characteristics of lacquer 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>Very quick drying time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 xml:space="preserve">Ease of application with spray equipment 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>Ease of repair and removal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lastRenderedPageBreak/>
        <w:t>Relatively low cost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 xml:space="preserve">Great versatility for </w:t>
      </w:r>
      <w:proofErr w:type="spellStart"/>
      <w:r>
        <w:t>colour</w:t>
      </w:r>
      <w:proofErr w:type="spellEnd"/>
      <w:r>
        <w:t xml:space="preserve"> matching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>Wide range of possible formulations for specific situations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>Excellent rubbing qualities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 xml:space="preserve">Exceptional film clarity, producing the appearance of great depth </w:t>
      </w:r>
    </w:p>
    <w:p w:rsidR="00BA4156" w:rsidRDefault="00BA4156" w:rsidP="00BA4156">
      <w:pPr>
        <w:pStyle w:val="ListParagraph"/>
        <w:numPr>
          <w:ilvl w:val="0"/>
          <w:numId w:val="8"/>
        </w:numPr>
      </w:pPr>
      <w:r>
        <w:t>Large variety of thinner solvent blends</w:t>
      </w:r>
    </w:p>
    <w:p w:rsidR="00BA4156" w:rsidRDefault="00BA4156" w:rsidP="00BA4156">
      <w:pPr>
        <w:ind w:left="6480" w:firstLine="720"/>
      </w:pPr>
      <w:r>
        <w:t>Any 6 x ½ =3 marks</w:t>
      </w:r>
    </w:p>
    <w:p w:rsidR="00BA4156" w:rsidRDefault="00BA4156" w:rsidP="00BA4156">
      <w:r>
        <w:rPr>
          <w:noProof/>
        </w:rPr>
        <w:drawing>
          <wp:inline distT="0" distB="0" distL="0" distR="0" wp14:anchorId="21F6C187" wp14:editId="126B11D1">
            <wp:extent cx="5495925" cy="3365162"/>
            <wp:effectExtent l="0" t="0" r="0" b="6985"/>
            <wp:docPr id="4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495925" cy="3365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>
      <w:r>
        <w:t xml:space="preserve"> (b) Use of a test strip</w:t>
      </w:r>
    </w:p>
    <w:p w:rsidR="00BA4156" w:rsidRDefault="00BA4156" w:rsidP="00BA4156">
      <w:pPr>
        <w:pStyle w:val="ListParagraph"/>
        <w:numPr>
          <w:ilvl w:val="0"/>
          <w:numId w:val="9"/>
        </w:numPr>
      </w:pPr>
      <w:r>
        <w:t>Make a test a strip using a scrap of the same wood as that to be stained</w:t>
      </w:r>
    </w:p>
    <w:p w:rsidR="00BA4156" w:rsidRDefault="00BA4156" w:rsidP="00BA4156">
      <w:pPr>
        <w:pStyle w:val="ListParagraph"/>
        <w:numPr>
          <w:ilvl w:val="0"/>
          <w:numId w:val="9"/>
        </w:numPr>
      </w:pPr>
      <w:r>
        <w:t>Paint the test strip with one coat of stain and allow to dry</w:t>
      </w:r>
    </w:p>
    <w:p w:rsidR="00BA4156" w:rsidRDefault="00BA4156" w:rsidP="00BA4156">
      <w:pPr>
        <w:pStyle w:val="ListParagraph"/>
        <w:numPr>
          <w:ilvl w:val="0"/>
          <w:numId w:val="9"/>
        </w:numPr>
      </w:pPr>
      <w:r>
        <w:t>Paint the strip with a second coat but leave a small section of the first coat exposed for comparison</w:t>
      </w:r>
    </w:p>
    <w:p w:rsidR="00BA4156" w:rsidRDefault="00BA4156" w:rsidP="00BA4156">
      <w:pPr>
        <w:pStyle w:val="ListParagraph"/>
        <w:numPr>
          <w:ilvl w:val="0"/>
          <w:numId w:val="9"/>
        </w:numPr>
      </w:pPr>
      <w:r>
        <w:t>If required, make three or four coats and leave them to dry thoroughly.</w:t>
      </w:r>
    </w:p>
    <w:p w:rsidR="00BA4156" w:rsidRDefault="00BA4156" w:rsidP="00BA4156">
      <w:pPr>
        <w:pStyle w:val="ListParagraph"/>
        <w:numPr>
          <w:ilvl w:val="0"/>
          <w:numId w:val="9"/>
        </w:numPr>
      </w:pPr>
      <w:r>
        <w:t>Apply a band of clear finish along one half of the test strip to see how it affects</w:t>
      </w:r>
    </w:p>
    <w:p w:rsidR="00BA4156" w:rsidRDefault="00BA4156" w:rsidP="00BA4156">
      <w:pPr>
        <w:pStyle w:val="ListParagraph"/>
        <w:numPr>
          <w:ilvl w:val="0"/>
          <w:numId w:val="9"/>
        </w:numPr>
      </w:pPr>
      <w:proofErr w:type="spellStart"/>
      <w:r>
        <w:t>cach</w:t>
      </w:r>
      <w:proofErr w:type="spellEnd"/>
      <w:r>
        <w:t xml:space="preserve"> coat of stain</w:t>
      </w:r>
    </w:p>
    <w:p w:rsidR="00BA4156" w:rsidRDefault="00BA4156" w:rsidP="00BA4156"/>
    <w:p w:rsidR="00BA4156" w:rsidRDefault="00BA4156" w:rsidP="00BA4156">
      <w:r>
        <w:t xml:space="preserve">(c)  Types of </w:t>
      </w:r>
      <w:proofErr w:type="spellStart"/>
      <w:r>
        <w:t>spokeshave</w:t>
      </w:r>
      <w:proofErr w:type="spellEnd"/>
    </w:p>
    <w:p w:rsidR="00BA4156" w:rsidRDefault="00BA4156" w:rsidP="00BA4156">
      <w:pPr>
        <w:pStyle w:val="ListParagraph"/>
        <w:numPr>
          <w:ilvl w:val="0"/>
          <w:numId w:val="18"/>
        </w:numPr>
      </w:pPr>
      <w:r>
        <w:t xml:space="preserve">Flat </w:t>
      </w:r>
      <w:proofErr w:type="spellStart"/>
      <w:r>
        <w:t>spokeshave</w:t>
      </w:r>
      <w:proofErr w:type="spellEnd"/>
    </w:p>
    <w:p w:rsidR="00BA4156" w:rsidRDefault="00BA4156" w:rsidP="00BA4156">
      <w:pPr>
        <w:pStyle w:val="ListParagraph"/>
        <w:numPr>
          <w:ilvl w:val="0"/>
          <w:numId w:val="10"/>
        </w:numPr>
      </w:pPr>
      <w:r>
        <w:t>It has a flat sole and straight iron</w:t>
      </w:r>
    </w:p>
    <w:p w:rsidR="00BA4156" w:rsidRDefault="00BA4156" w:rsidP="00BA4156">
      <w:pPr>
        <w:pStyle w:val="ListParagraph"/>
        <w:numPr>
          <w:ilvl w:val="0"/>
          <w:numId w:val="10"/>
        </w:numPr>
      </w:pPr>
      <w:r>
        <w:t>It is designed for planning in either a straight line or on a convex surface</w:t>
      </w:r>
    </w:p>
    <w:p w:rsidR="00BA4156" w:rsidRDefault="00BA4156" w:rsidP="00BA4156">
      <w:pPr>
        <w:pStyle w:val="ListParagraph"/>
        <w:numPr>
          <w:ilvl w:val="0"/>
          <w:numId w:val="10"/>
        </w:numPr>
      </w:pPr>
      <w:r>
        <w:lastRenderedPageBreak/>
        <w:t xml:space="preserve">Round </w:t>
      </w:r>
      <w:proofErr w:type="spellStart"/>
      <w:r>
        <w:t>spokeshave</w:t>
      </w:r>
      <w:proofErr w:type="spellEnd"/>
      <w:r>
        <w:t xml:space="preserve"> It has a round sole and concave iron</w:t>
      </w:r>
    </w:p>
    <w:p w:rsidR="00BA4156" w:rsidRDefault="00BA4156" w:rsidP="00BA4156">
      <w:pPr>
        <w:pStyle w:val="ListParagraph"/>
        <w:numPr>
          <w:ilvl w:val="0"/>
          <w:numId w:val="10"/>
        </w:numPr>
      </w:pPr>
      <w:r>
        <w:t>It is designed to cut concave curves in timber</w:t>
      </w:r>
    </w:p>
    <w:p w:rsidR="00BA4156" w:rsidRDefault="00BA4156" w:rsidP="00BA4156">
      <w:pPr>
        <w:spacing w:after="0"/>
        <w:ind w:left="7200" w:firstLine="720"/>
      </w:pPr>
      <w:r>
        <w:t>Name 2x½=1</w:t>
      </w:r>
    </w:p>
    <w:p w:rsidR="00BA4156" w:rsidRDefault="00BA4156" w:rsidP="00BA4156">
      <w:pPr>
        <w:spacing w:after="0"/>
        <w:ind w:left="6480" w:firstLine="720"/>
      </w:pPr>
      <w:r>
        <w:t>Description 2 x 1-2</w:t>
      </w:r>
    </w:p>
    <w:p w:rsidR="00BA4156" w:rsidRDefault="00BA4156" w:rsidP="00BA4156">
      <w:pPr>
        <w:spacing w:after="0"/>
        <w:ind w:left="7200" w:firstLine="720"/>
      </w:pPr>
      <w:r>
        <w:t>3 marks)</w:t>
      </w:r>
    </w:p>
    <w:p w:rsidR="00BA4156" w:rsidRDefault="00BA4156" w:rsidP="00BA4156"/>
    <w:p w:rsidR="00BA4156" w:rsidRDefault="00BA4156" w:rsidP="00BA4156">
      <w:r>
        <w:t>13</w:t>
      </w:r>
      <w:proofErr w:type="gramStart"/>
      <w:r>
        <w:t>.(</w:t>
      </w:r>
      <w:proofErr w:type="gramEnd"/>
      <w:r>
        <w:t xml:space="preserve">a) Cutting action of cross-cut saw teeth </w:t>
      </w:r>
    </w:p>
    <w:p w:rsidR="00BA4156" w:rsidRDefault="00BA4156" w:rsidP="00BA4156">
      <w:r>
        <w:t xml:space="preserve">When cutting across the grain the teeth of the saw must be shaped in a manner that they can sever the </w:t>
      </w:r>
      <w:proofErr w:type="spellStart"/>
      <w:r>
        <w:t>fibres</w:t>
      </w:r>
      <w:proofErr w:type="spellEnd"/>
      <w:r>
        <w:t xml:space="preserve"> on each side of the saw kerf. For this to happen, adjacent teeth are brought to points on opposite sides of the blade. The points and knife-like edges on the teeth cut the </w:t>
      </w:r>
      <w:proofErr w:type="spellStart"/>
      <w:r>
        <w:t>fibres</w:t>
      </w:r>
      <w:proofErr w:type="spellEnd"/>
      <w:r>
        <w:t xml:space="preserve"> forming a kerf. The teeth are set to provide clearance for the blade in the kerf.  The front of the teeth are inclined at about 70-80 so that they do not burry themselves in the </w:t>
      </w:r>
      <w:proofErr w:type="spellStart"/>
      <w:r>
        <w:t>fibre</w:t>
      </w:r>
      <w:proofErr w:type="spellEnd"/>
      <w:r>
        <w:t>.</w:t>
      </w:r>
    </w:p>
    <w:p w:rsidR="00BA4156" w:rsidRDefault="00BA4156" w:rsidP="00BA4156"/>
    <w:p w:rsidR="00BA4156" w:rsidRDefault="00BA4156" w:rsidP="00BA4156">
      <w:r>
        <w:t>Any 6 x 1-6 marks</w:t>
      </w:r>
    </w:p>
    <w:p w:rsidR="00BA4156" w:rsidRDefault="00BA4156" w:rsidP="00BA4156"/>
    <w:p w:rsidR="00BA4156" w:rsidRDefault="00BA4156" w:rsidP="00BA4156">
      <w:r>
        <w:t>(b)</w:t>
      </w:r>
      <w:r>
        <w:tab/>
        <w:t xml:space="preserve"> Methods of matching veers</w:t>
      </w:r>
    </w:p>
    <w:p w:rsidR="00BA4156" w:rsidRDefault="00BA4156" w:rsidP="00BA4156">
      <w:r>
        <w:t xml:space="preserve">(i) </w:t>
      </w:r>
      <w:r>
        <w:tab/>
        <w:t>Book matching</w:t>
      </w:r>
    </w:p>
    <w:p w:rsidR="00BA4156" w:rsidRDefault="00BA4156" w:rsidP="00BA4156">
      <w:pPr>
        <w:ind w:firstLine="720"/>
      </w:pPr>
      <w:r>
        <w:t>A book match uses successive leaves of veneer</w:t>
      </w:r>
    </w:p>
    <w:p w:rsidR="00BA4156" w:rsidRDefault="00BA4156" w:rsidP="00BA4156">
      <w:pPr>
        <w:ind w:firstLine="720"/>
      </w:pPr>
      <w:r>
        <w:t>Every other leaf is turned over like the pages of a book, and edge-joined in this manner.</w:t>
      </w:r>
    </w:p>
    <w:p w:rsidR="00BA4156" w:rsidRDefault="00BA4156" w:rsidP="00BA4156">
      <w:pPr>
        <w:ind w:firstLine="720"/>
      </w:pPr>
      <w:r>
        <w:t>The reverse side of one leaf is the mirror image of the succeeding leaf. The result is a series of pairs</w:t>
      </w:r>
    </w:p>
    <w:p w:rsidR="00BA4156" w:rsidRDefault="00BA4156" w:rsidP="00BA4156"/>
    <w:p w:rsidR="00BA4156" w:rsidRDefault="00BA4156" w:rsidP="00BA4156">
      <w:pPr>
        <w:jc w:val="center"/>
      </w:pPr>
      <w:r>
        <w:rPr>
          <w:noProof/>
        </w:rPr>
        <w:drawing>
          <wp:inline distT="0" distB="0" distL="0" distR="0" wp14:anchorId="5D3E4C7B" wp14:editId="3A090471">
            <wp:extent cx="3371850" cy="1519394"/>
            <wp:effectExtent l="0" t="0" r="0" b="5080"/>
            <wp:docPr id="5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371850" cy="15193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>
      <w:r>
        <w:t xml:space="preserve"> (ii) Slip matching</w:t>
      </w:r>
    </w:p>
    <w:p w:rsidR="00BA4156" w:rsidRDefault="00BA4156" w:rsidP="00BA4156">
      <w:r>
        <w:t xml:space="preserve">This match is used to create a wide veneer from narrow ones </w:t>
      </w:r>
    </w:p>
    <w:p w:rsidR="00BA4156" w:rsidRDefault="00BA4156" w:rsidP="00BA4156">
      <w:r>
        <w:lastRenderedPageBreak/>
        <w:t xml:space="preserve">Consecutive </w:t>
      </w:r>
      <w:proofErr w:type="spellStart"/>
      <w:r>
        <w:t>vencers</w:t>
      </w:r>
      <w:proofErr w:type="spellEnd"/>
      <w:r>
        <w:t xml:space="preserve"> are slipped sideways and edge-joined together without altering their grain direction. This provides pattern repetition.</w:t>
      </w:r>
    </w:p>
    <w:p w:rsidR="00BA4156" w:rsidRDefault="00BA4156" w:rsidP="00BA4156">
      <w:r>
        <w:rPr>
          <w:noProof/>
        </w:rPr>
        <w:drawing>
          <wp:inline distT="0" distB="0" distL="0" distR="0" wp14:anchorId="06FC4343" wp14:editId="16AD1D83">
            <wp:extent cx="3528264" cy="1514475"/>
            <wp:effectExtent l="0" t="0" r="0" b="0"/>
            <wp:docPr id="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528264" cy="151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/>
    <w:p w:rsidR="00BA4156" w:rsidRDefault="00BA4156" w:rsidP="00BA4156">
      <w:r>
        <w:t>(iii) Diamond matching</w:t>
      </w:r>
    </w:p>
    <w:p w:rsidR="00BA4156" w:rsidRDefault="00BA4156" w:rsidP="00BA4156"/>
    <w:p w:rsidR="00BA4156" w:rsidRDefault="00BA4156" w:rsidP="00BA4156">
      <w:r>
        <w:t xml:space="preserve">The sheets are cut at an angle and quarter-matched to produce a diamond figure. The sheets are matched with a common </w:t>
      </w:r>
      <w:proofErr w:type="spellStart"/>
      <w:r>
        <w:t>centre</w:t>
      </w:r>
      <w:proofErr w:type="spellEnd"/>
      <w:r>
        <w:t>, joined side by side.</w:t>
      </w:r>
    </w:p>
    <w:p w:rsidR="00BA4156" w:rsidRDefault="00BA4156" w:rsidP="00BA4156">
      <w:r>
        <w:rPr>
          <w:noProof/>
        </w:rPr>
        <w:drawing>
          <wp:inline distT="0" distB="0" distL="0" distR="0" wp14:anchorId="0A51D899" wp14:editId="00EF2D4B">
            <wp:extent cx="6172200" cy="1838963"/>
            <wp:effectExtent l="0" t="0" r="0" b="8890"/>
            <wp:docPr id="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6172200" cy="18389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>
      <w:r>
        <w:t>14. (</w:t>
      </w:r>
      <w:proofErr w:type="gramStart"/>
      <w:r>
        <w:t>a</w:t>
      </w:r>
      <w:proofErr w:type="gramEnd"/>
      <w:r>
        <w:t>)  (i) Tool is a ratchet brace (1)</w:t>
      </w:r>
    </w:p>
    <w:p w:rsidR="00BA4156" w:rsidRDefault="00BA4156" w:rsidP="00BA4156">
      <w:pPr>
        <w:ind w:firstLine="720"/>
      </w:pPr>
      <w:r>
        <w:t>(ii) Functions</w:t>
      </w:r>
    </w:p>
    <w:p w:rsidR="00BA4156" w:rsidRDefault="00BA4156" w:rsidP="00BA4156">
      <w:r>
        <w:t>W-Knob</w:t>
      </w:r>
      <w:r>
        <w:tab/>
        <w:t>-</w:t>
      </w:r>
      <w:r>
        <w:tab/>
        <w:t>used to apply pressure using the palm (1)</w:t>
      </w:r>
    </w:p>
    <w:p w:rsidR="00BA4156" w:rsidRDefault="00BA4156" w:rsidP="00BA4156">
      <w:r>
        <w:t>X-Bearing</w:t>
      </w:r>
      <w:r>
        <w:tab/>
        <w:t>-</w:t>
      </w:r>
      <w:r>
        <w:tab/>
        <w:t>to facilitate easy movement of the handle in use (1)</w:t>
      </w:r>
    </w:p>
    <w:p w:rsidR="00BA4156" w:rsidRDefault="00BA4156" w:rsidP="00BA4156">
      <w:r>
        <w:t>Y-Chuck</w:t>
      </w:r>
      <w:r>
        <w:tab/>
      </w:r>
      <w:r>
        <w:tab/>
        <w:t>-</w:t>
      </w:r>
      <w:r>
        <w:tab/>
        <w:t>Houses the jaws and provides adjustment of jaws (1)</w:t>
      </w:r>
    </w:p>
    <w:p w:rsidR="00BA4156" w:rsidRDefault="00BA4156" w:rsidP="00BA4156">
      <w:r>
        <w:t>Z-Jaw</w:t>
      </w:r>
      <w:r>
        <w:tab/>
      </w:r>
      <w:r>
        <w:tab/>
        <w:t>-</w:t>
      </w:r>
      <w:r>
        <w:tab/>
        <w:t>provides grip to the shank of drill bits (1)</w:t>
      </w:r>
    </w:p>
    <w:p w:rsidR="00BA4156" w:rsidRDefault="00BA4156" w:rsidP="00BA4156"/>
    <w:p w:rsidR="00BA4156" w:rsidRDefault="00BA4156" w:rsidP="00BA4156">
      <w:pPr>
        <w:spacing w:after="0"/>
      </w:pPr>
      <w:r>
        <w:t>Name of tool</w:t>
      </w:r>
      <w:r>
        <w:tab/>
      </w:r>
      <w:r>
        <w:tab/>
      </w:r>
      <w:r>
        <w:tab/>
        <w:t>=</w:t>
      </w:r>
      <w:r>
        <w:tab/>
        <w:t xml:space="preserve">1 mark </w:t>
      </w:r>
    </w:p>
    <w:p w:rsidR="00BA4156" w:rsidRDefault="00BA4156" w:rsidP="00BA4156">
      <w:pPr>
        <w:spacing w:after="0"/>
      </w:pPr>
      <w:r>
        <w:lastRenderedPageBreak/>
        <w:t xml:space="preserve">Naming 4 parts@1 </w:t>
      </w:r>
      <w:r>
        <w:tab/>
      </w:r>
      <w:r>
        <w:tab/>
        <w:t>=</w:t>
      </w:r>
      <w:r>
        <w:tab/>
        <w:t>4 marks</w:t>
      </w:r>
    </w:p>
    <w:p w:rsidR="00BA4156" w:rsidRDefault="00BA4156" w:rsidP="00BA4156">
      <w:pPr>
        <w:spacing w:after="0"/>
      </w:pPr>
      <w:r>
        <w:t>Functions of the 4 parts@</w:t>
      </w:r>
      <w:r>
        <w:tab/>
        <w:t>=</w:t>
      </w:r>
      <w:r>
        <w:tab/>
      </w:r>
      <w:r>
        <w:rPr>
          <w:u w:val="single"/>
        </w:rPr>
        <w:t>4.marks</w:t>
      </w:r>
    </w:p>
    <w:p w:rsidR="00BA4156" w:rsidRDefault="00BA4156" w:rsidP="00BA4156">
      <w:pPr>
        <w:spacing w:after="0"/>
      </w:pPr>
      <w:r>
        <w:tab/>
      </w:r>
      <w:r>
        <w:tab/>
      </w:r>
      <w:r>
        <w:tab/>
      </w:r>
      <w:r>
        <w:tab/>
      </w:r>
      <w:r>
        <w:tab/>
        <w:t>9 marks</w:t>
      </w:r>
    </w:p>
    <w:p w:rsidR="00BA4156" w:rsidRDefault="00BA4156" w:rsidP="00BA4156"/>
    <w:p w:rsidR="00BA4156" w:rsidRDefault="00BA4156" w:rsidP="00BA4156">
      <w:r>
        <w:t>(b)</w:t>
      </w:r>
      <w:r>
        <w:tab/>
        <w:t>Areas of study in woodwork</w:t>
      </w:r>
    </w:p>
    <w:p w:rsidR="00BA4156" w:rsidRDefault="00BA4156" w:rsidP="00BA4156">
      <w:pPr>
        <w:pStyle w:val="ListParagraph"/>
        <w:numPr>
          <w:ilvl w:val="0"/>
          <w:numId w:val="11"/>
        </w:numPr>
      </w:pPr>
      <w:r>
        <w:t>Engineering</w:t>
      </w:r>
    </w:p>
    <w:p w:rsidR="00BA4156" w:rsidRDefault="00BA4156" w:rsidP="00BA4156">
      <w:pPr>
        <w:pStyle w:val="ListParagraph"/>
        <w:numPr>
          <w:ilvl w:val="0"/>
          <w:numId w:val="11"/>
        </w:numPr>
      </w:pPr>
      <w:r>
        <w:t>Furniture design and production</w:t>
      </w:r>
    </w:p>
    <w:p w:rsidR="00BA4156" w:rsidRDefault="00BA4156" w:rsidP="00BA4156">
      <w:pPr>
        <w:pStyle w:val="ListParagraph"/>
        <w:numPr>
          <w:ilvl w:val="0"/>
          <w:numId w:val="11"/>
        </w:numPr>
      </w:pPr>
      <w:r>
        <w:t>Wood science</w:t>
      </w:r>
    </w:p>
    <w:p w:rsidR="00BA4156" w:rsidRDefault="00BA4156" w:rsidP="00BA4156">
      <w:pPr>
        <w:pStyle w:val="ListParagraph"/>
        <w:numPr>
          <w:ilvl w:val="0"/>
          <w:numId w:val="11"/>
        </w:numPr>
      </w:pPr>
      <w:r>
        <w:t>Pulp and paper Production of timber and related wood products</w:t>
      </w:r>
    </w:p>
    <w:p w:rsidR="00BA4156" w:rsidRDefault="00BA4156" w:rsidP="00BA4156">
      <w:pPr>
        <w:pStyle w:val="ListParagraph"/>
        <w:numPr>
          <w:ilvl w:val="0"/>
          <w:numId w:val="11"/>
        </w:numPr>
      </w:pPr>
      <w:r>
        <w:t>manufacturing</w:t>
      </w:r>
    </w:p>
    <w:p w:rsidR="00BA4156" w:rsidRDefault="00BA4156" w:rsidP="00BA4156">
      <w:pPr>
        <w:pStyle w:val="ListParagraph"/>
        <w:numPr>
          <w:ilvl w:val="0"/>
          <w:numId w:val="11"/>
        </w:numPr>
      </w:pPr>
      <w:r>
        <w:t>Forestry</w:t>
      </w:r>
    </w:p>
    <w:p w:rsidR="00BA4156" w:rsidRDefault="00BA4156" w:rsidP="00BA4156"/>
    <w:p w:rsidR="00BA4156" w:rsidRDefault="00BA4156" w:rsidP="00BA4156">
      <w:r>
        <w:t>Accept any other related area</w:t>
      </w:r>
    </w:p>
    <w:p w:rsidR="00BA4156" w:rsidRDefault="00BA4156" w:rsidP="00BA4156">
      <w:pPr>
        <w:ind w:left="5760" w:firstLine="720"/>
      </w:pPr>
      <w:r>
        <w:t>Any 4 x 1-4 marks</w:t>
      </w:r>
    </w:p>
    <w:p w:rsidR="00BA4156" w:rsidRDefault="00BA4156" w:rsidP="00BA4156">
      <w:r>
        <w:t>(c)</w:t>
      </w:r>
      <w:r>
        <w:tab/>
        <w:t>Mistakes to avoid when giving first aid treatment for single burns</w:t>
      </w:r>
    </w:p>
    <w:p w:rsidR="00BA4156" w:rsidRDefault="00BA4156" w:rsidP="00BA4156">
      <w:pPr>
        <w:pStyle w:val="ListParagraph"/>
        <w:numPr>
          <w:ilvl w:val="0"/>
          <w:numId w:val="12"/>
        </w:numPr>
      </w:pPr>
      <w:r>
        <w:t>Do not apply grease, ointment or medication to the burn</w:t>
      </w:r>
    </w:p>
    <w:p w:rsidR="00BA4156" w:rsidRDefault="00BA4156" w:rsidP="00BA4156">
      <w:pPr>
        <w:pStyle w:val="ListParagraph"/>
        <w:numPr>
          <w:ilvl w:val="0"/>
          <w:numId w:val="12"/>
        </w:numPr>
      </w:pPr>
      <w:r>
        <w:t>Do not remove any clothing that sticks to a burn</w:t>
      </w:r>
    </w:p>
    <w:p w:rsidR="00BA4156" w:rsidRDefault="00BA4156" w:rsidP="00BA4156">
      <w:pPr>
        <w:pStyle w:val="ListParagraph"/>
        <w:numPr>
          <w:ilvl w:val="0"/>
          <w:numId w:val="12"/>
        </w:numPr>
      </w:pPr>
      <w:r>
        <w:t xml:space="preserve">Do not break blisters </w:t>
      </w:r>
    </w:p>
    <w:p w:rsidR="00BA4156" w:rsidRDefault="00BA4156" w:rsidP="00BA4156">
      <w:pPr>
        <w:pStyle w:val="ListParagraph"/>
        <w:numPr>
          <w:ilvl w:val="0"/>
          <w:numId w:val="12"/>
        </w:numPr>
      </w:pPr>
      <w:r>
        <w:t xml:space="preserve">Do not use dry cotton or material with loose </w:t>
      </w:r>
      <w:proofErr w:type="spellStart"/>
      <w:r>
        <w:t>fibre</w:t>
      </w:r>
      <w:proofErr w:type="spellEnd"/>
      <w:r>
        <w:t xml:space="preserve"> to cover the burn</w:t>
      </w:r>
    </w:p>
    <w:p w:rsidR="00BA4156" w:rsidRDefault="00BA4156" w:rsidP="00BA4156">
      <w:pPr>
        <w:pStyle w:val="ListParagraph"/>
        <w:numPr>
          <w:ilvl w:val="0"/>
          <w:numId w:val="12"/>
        </w:numPr>
      </w:pPr>
      <w:r>
        <w:t>Do not touch the burned area</w:t>
      </w:r>
    </w:p>
    <w:p w:rsidR="00BA4156" w:rsidRDefault="00BA4156" w:rsidP="00BA4156">
      <w:r>
        <w:t>15</w:t>
      </w:r>
      <w:proofErr w:type="gramStart"/>
      <w:r>
        <w:t>.(</w:t>
      </w:r>
      <w:proofErr w:type="gramEnd"/>
      <w:r>
        <w:t>a)</w:t>
      </w:r>
    </w:p>
    <w:p w:rsidR="00BA4156" w:rsidRDefault="00BA4156" w:rsidP="00BA4156">
      <w:r>
        <w:rPr>
          <w:noProof/>
        </w:rPr>
        <w:lastRenderedPageBreak/>
        <w:drawing>
          <wp:inline distT="0" distB="0" distL="0" distR="0" wp14:anchorId="36D3C1E8" wp14:editId="74C2B054">
            <wp:extent cx="5905500" cy="3223194"/>
            <wp:effectExtent l="0" t="0" r="0" b="0"/>
            <wp:docPr id="8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905500" cy="32231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56" w:rsidRDefault="00BA4156" w:rsidP="00BA4156"/>
    <w:p w:rsidR="00BA4156" w:rsidRDefault="00BA4156" w:rsidP="00BA4156">
      <w:pPr>
        <w:ind w:left="6480"/>
      </w:pPr>
    </w:p>
    <w:p w:rsidR="00F90B9E" w:rsidRDefault="00F90B9E">
      <w:bookmarkStart w:id="0" w:name="_GoBack"/>
      <w:bookmarkEnd w:id="0"/>
    </w:p>
    <w:sectPr w:rsidR="00F90B9E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4C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3"/>
    <w:multiLevelType w:val="hybridMultilevel"/>
    <w:tmpl w:val="1E26F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4"/>
    <w:multiLevelType w:val="hybridMultilevel"/>
    <w:tmpl w:val="31945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5"/>
    <w:multiLevelType w:val="hybridMultilevel"/>
    <w:tmpl w:val="0536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6"/>
    <w:multiLevelType w:val="hybridMultilevel"/>
    <w:tmpl w:val="3D96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8"/>
    <w:multiLevelType w:val="hybridMultilevel"/>
    <w:tmpl w:val="E5023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9"/>
    <w:multiLevelType w:val="hybridMultilevel"/>
    <w:tmpl w:val="A2842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C"/>
    <w:multiLevelType w:val="hybridMultilevel"/>
    <w:tmpl w:val="BF72F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11"/>
    <w:multiLevelType w:val="hybridMultilevel"/>
    <w:tmpl w:val="6338F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0000012"/>
    <w:multiLevelType w:val="hybridMultilevel"/>
    <w:tmpl w:val="A426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15"/>
    <w:multiLevelType w:val="hybridMultilevel"/>
    <w:tmpl w:val="48F8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16"/>
    <w:multiLevelType w:val="hybridMultilevel"/>
    <w:tmpl w:val="DE34F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17"/>
    <w:multiLevelType w:val="hybridMultilevel"/>
    <w:tmpl w:val="D67AB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0000019"/>
    <w:multiLevelType w:val="hybridMultilevel"/>
    <w:tmpl w:val="183AE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1A"/>
    <w:multiLevelType w:val="hybridMultilevel"/>
    <w:tmpl w:val="993E7B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000001D"/>
    <w:multiLevelType w:val="hybridMultilevel"/>
    <w:tmpl w:val="53F4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E"/>
    <w:multiLevelType w:val="hybridMultilevel"/>
    <w:tmpl w:val="32520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20"/>
    <w:multiLevelType w:val="hybridMultilevel"/>
    <w:tmpl w:val="8E8AC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5"/>
  </w:num>
  <w:num w:numId="9">
    <w:abstractNumId w:val="17"/>
  </w:num>
  <w:num w:numId="10">
    <w:abstractNumId w:val="3"/>
  </w:num>
  <w:num w:numId="11">
    <w:abstractNumId w:val="11"/>
  </w:num>
  <w:num w:numId="12">
    <w:abstractNumId w:val="5"/>
  </w:num>
  <w:num w:numId="13">
    <w:abstractNumId w:val="16"/>
  </w:num>
  <w:num w:numId="14">
    <w:abstractNumId w:val="9"/>
  </w:num>
  <w:num w:numId="15">
    <w:abstractNumId w:val="8"/>
  </w:num>
  <w:num w:numId="16">
    <w:abstractNumId w:val="12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156"/>
    <w:rsid w:val="00BA4156"/>
    <w:rsid w:val="00F9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56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1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56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1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</dc:creator>
  <cp:lastModifiedBy>Dean</cp:lastModifiedBy>
  <cp:revision>1</cp:revision>
  <dcterms:created xsi:type="dcterms:W3CDTF">2022-08-25T11:30:00Z</dcterms:created>
  <dcterms:modified xsi:type="dcterms:W3CDTF">2022-08-25T11:31:00Z</dcterms:modified>
</cp:coreProperties>
</file>