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2388" w14:textId="77777777" w:rsidR="009329D6" w:rsidRDefault="009329D6">
      <w:pPr>
        <w:rPr>
          <w:rFonts w:ascii="Cambria" w:hAnsi="Cambria"/>
          <w:b/>
          <w:sz w:val="28"/>
          <w:szCs w:val="28"/>
        </w:rPr>
      </w:pPr>
    </w:p>
    <w:p w14:paraId="239ABFBF" w14:textId="77777777" w:rsidR="009329D6" w:rsidRDefault="005B2BD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312/2</w:t>
      </w:r>
    </w:p>
    <w:p w14:paraId="02BAC3BA" w14:textId="77777777" w:rsidR="009329D6" w:rsidRDefault="005B2BD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GEOGRAPHY </w:t>
      </w:r>
    </w:p>
    <w:p w14:paraId="0477062C" w14:textId="47073E47" w:rsidR="009329D6" w:rsidRDefault="005B2BD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 FOUR  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    </w:t>
      </w:r>
    </w:p>
    <w:p w14:paraId="65347D6E" w14:textId="77777777" w:rsidR="009329D6" w:rsidRDefault="005B2BD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2 </w:t>
      </w:r>
      <w:r>
        <w:rPr>
          <w:rFonts w:ascii="Cambria" w:hAnsi="Cambria"/>
          <w:b/>
          <w:sz w:val="28"/>
          <w:szCs w:val="28"/>
          <w:vertAlign w:val="superscript"/>
        </w:rPr>
        <w:t>3</w:t>
      </w:r>
      <w:r>
        <w:rPr>
          <w:rFonts w:ascii="Cambria" w:hAnsi="Cambria"/>
          <w:b/>
          <w:sz w:val="28"/>
          <w:szCs w:val="28"/>
        </w:rPr>
        <w:t>/</w:t>
      </w:r>
      <w:r>
        <w:rPr>
          <w:rFonts w:ascii="Cambria" w:hAnsi="Cambria"/>
          <w:b/>
          <w:sz w:val="28"/>
          <w:szCs w:val="28"/>
          <w:vertAlign w:val="subscript"/>
        </w:rPr>
        <w:t>4</w:t>
      </w:r>
      <w:r>
        <w:rPr>
          <w:rFonts w:ascii="Cambria" w:hAnsi="Cambria"/>
          <w:b/>
          <w:sz w:val="28"/>
          <w:szCs w:val="28"/>
        </w:rPr>
        <w:t xml:space="preserve">HOURS </w:t>
      </w:r>
    </w:p>
    <w:p w14:paraId="6CC2B22E" w14:textId="77777777" w:rsidR="00F927DD" w:rsidRDefault="00F927DD" w:rsidP="00F92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043A6EFF" w14:textId="77777777" w:rsidR="00F927DD" w:rsidRDefault="00F927DD" w:rsidP="00F92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50C0EFD9" w14:textId="77777777" w:rsidR="00F927DD" w:rsidRDefault="00F927DD" w:rsidP="00F92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29BCCEB0" w14:textId="60BD25F0" w:rsidR="009329D6" w:rsidRDefault="00F927DD" w:rsidP="00F927DD">
      <w:pPr>
        <w:rPr>
          <w:rFonts w:ascii="Cambria" w:hAnsi="Cambria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4B51F4BA" w14:textId="77777777" w:rsidR="009329D6" w:rsidRDefault="009329D6">
      <w:pPr>
        <w:rPr>
          <w:rFonts w:ascii="Cambria" w:hAnsi="Cambria"/>
          <w:b/>
          <w:sz w:val="28"/>
          <w:szCs w:val="28"/>
        </w:rPr>
      </w:pPr>
    </w:p>
    <w:p w14:paraId="222665A7" w14:textId="77777777" w:rsidR="009329D6" w:rsidRDefault="005B2BD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Instructions to candidates </w:t>
      </w:r>
    </w:p>
    <w:p w14:paraId="36168897" w14:textId="77777777" w:rsidR="009329D6" w:rsidRDefault="009329D6">
      <w:pPr>
        <w:rPr>
          <w:rFonts w:ascii="Cambria" w:hAnsi="Cambria"/>
          <w:b/>
          <w:sz w:val="28"/>
          <w:szCs w:val="28"/>
        </w:rPr>
      </w:pPr>
    </w:p>
    <w:p w14:paraId="1982E94A" w14:textId="77777777" w:rsidR="009329D6" w:rsidRDefault="005B2B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This paper has</w:t>
      </w:r>
      <w:r>
        <w:rPr>
          <w:rFonts w:ascii="Cambria" w:hAnsi="Cambria"/>
          <w:b/>
          <w:i/>
          <w:sz w:val="28"/>
          <w:szCs w:val="28"/>
        </w:rPr>
        <w:t xml:space="preserve"> two</w:t>
      </w:r>
      <w:r>
        <w:rPr>
          <w:rFonts w:ascii="Cambria" w:hAnsi="Cambria"/>
          <w:i/>
          <w:sz w:val="28"/>
          <w:szCs w:val="28"/>
        </w:rPr>
        <w:t xml:space="preserve"> sections </w:t>
      </w:r>
      <w:r>
        <w:rPr>
          <w:rFonts w:ascii="Cambria" w:hAnsi="Cambria"/>
          <w:b/>
          <w:i/>
          <w:sz w:val="28"/>
          <w:szCs w:val="28"/>
        </w:rPr>
        <w:t>A</w:t>
      </w:r>
      <w:r>
        <w:rPr>
          <w:rFonts w:ascii="Cambria" w:hAnsi="Cambria"/>
          <w:i/>
          <w:sz w:val="28"/>
          <w:szCs w:val="28"/>
        </w:rPr>
        <w:t xml:space="preserve"> and </w:t>
      </w:r>
      <w:r>
        <w:rPr>
          <w:rFonts w:ascii="Cambria" w:hAnsi="Cambria"/>
          <w:b/>
          <w:i/>
          <w:sz w:val="28"/>
          <w:szCs w:val="28"/>
        </w:rPr>
        <w:t>B</w:t>
      </w:r>
      <w:r>
        <w:rPr>
          <w:rFonts w:ascii="Cambria" w:hAnsi="Cambria"/>
          <w:i/>
          <w:sz w:val="28"/>
          <w:szCs w:val="28"/>
        </w:rPr>
        <w:t xml:space="preserve">. </w:t>
      </w:r>
    </w:p>
    <w:p w14:paraId="4E3C8CF4" w14:textId="77777777" w:rsidR="009329D6" w:rsidRDefault="005B2B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Answer </w:t>
      </w:r>
      <w:r>
        <w:rPr>
          <w:rFonts w:ascii="Cambria" w:hAnsi="Cambria"/>
          <w:b/>
          <w:i/>
          <w:sz w:val="28"/>
          <w:szCs w:val="28"/>
        </w:rPr>
        <w:t>all</w:t>
      </w:r>
      <w:r>
        <w:rPr>
          <w:rFonts w:ascii="Cambria" w:hAnsi="Cambria"/>
          <w:i/>
          <w:sz w:val="28"/>
          <w:szCs w:val="28"/>
        </w:rPr>
        <w:t xml:space="preserve"> questions in section </w:t>
      </w:r>
      <w:r>
        <w:rPr>
          <w:rFonts w:ascii="Cambria" w:hAnsi="Cambria"/>
          <w:b/>
          <w:i/>
          <w:sz w:val="28"/>
          <w:szCs w:val="28"/>
        </w:rPr>
        <w:t>A</w:t>
      </w:r>
      <w:r>
        <w:rPr>
          <w:rFonts w:ascii="Cambria" w:hAnsi="Cambria"/>
          <w:i/>
          <w:sz w:val="28"/>
          <w:szCs w:val="28"/>
        </w:rPr>
        <w:t xml:space="preserve">. </w:t>
      </w:r>
    </w:p>
    <w:p w14:paraId="03F85B04" w14:textId="77777777" w:rsidR="009329D6" w:rsidRDefault="005B2BD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In section </w:t>
      </w:r>
      <w:r>
        <w:rPr>
          <w:rFonts w:ascii="Cambria" w:hAnsi="Cambria"/>
          <w:b/>
          <w:i/>
          <w:sz w:val="28"/>
          <w:szCs w:val="28"/>
        </w:rPr>
        <w:t>B</w:t>
      </w:r>
      <w:r>
        <w:rPr>
          <w:rFonts w:ascii="Cambria" w:hAnsi="Cambria"/>
          <w:i/>
          <w:sz w:val="28"/>
          <w:szCs w:val="28"/>
        </w:rPr>
        <w:t xml:space="preserve"> answer question </w:t>
      </w:r>
      <w:r>
        <w:rPr>
          <w:rFonts w:ascii="Cambria" w:hAnsi="Cambria"/>
          <w:b/>
          <w:i/>
          <w:sz w:val="28"/>
          <w:szCs w:val="28"/>
        </w:rPr>
        <w:t>6</w:t>
      </w:r>
      <w:r>
        <w:rPr>
          <w:rFonts w:ascii="Cambria" w:hAnsi="Cambria"/>
          <w:i/>
          <w:sz w:val="28"/>
          <w:szCs w:val="28"/>
        </w:rPr>
        <w:t xml:space="preserve"> and any </w:t>
      </w:r>
      <w:r>
        <w:rPr>
          <w:rFonts w:ascii="Cambria" w:hAnsi="Cambria"/>
          <w:b/>
          <w:i/>
          <w:sz w:val="28"/>
          <w:szCs w:val="28"/>
        </w:rPr>
        <w:t xml:space="preserve">other two </w:t>
      </w:r>
      <w:r>
        <w:rPr>
          <w:rFonts w:ascii="Cambria" w:hAnsi="Cambria"/>
          <w:i/>
          <w:sz w:val="28"/>
          <w:szCs w:val="28"/>
        </w:rPr>
        <w:t>questions.</w:t>
      </w:r>
    </w:p>
    <w:p w14:paraId="69C84AEB" w14:textId="77777777" w:rsidR="009329D6" w:rsidRDefault="005B2BD1">
      <w:pPr>
        <w:pStyle w:val="ListParagraph"/>
        <w:numPr>
          <w:ilvl w:val="0"/>
          <w:numId w:val="1"/>
        </w:numPr>
        <w:tabs>
          <w:tab w:val="left" w:pos="810"/>
        </w:tabs>
        <w:ind w:left="450" w:hanging="9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All answers must be written in the answer booklet provided.  </w:t>
      </w:r>
    </w:p>
    <w:p w14:paraId="43EF087D" w14:textId="77777777" w:rsidR="009329D6" w:rsidRDefault="005B2BD1">
      <w:pPr>
        <w:pStyle w:val="ListParagraph"/>
        <w:numPr>
          <w:ilvl w:val="0"/>
          <w:numId w:val="1"/>
        </w:numPr>
        <w:tabs>
          <w:tab w:val="left" w:pos="900"/>
        </w:tabs>
        <w:ind w:left="540" w:hanging="18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This paper consists of 4 printed pages. </w:t>
      </w:r>
    </w:p>
    <w:p w14:paraId="44258B90" w14:textId="77777777" w:rsidR="009329D6" w:rsidRDefault="005B2BD1">
      <w:pPr>
        <w:pStyle w:val="ListParagraph"/>
        <w:numPr>
          <w:ilvl w:val="0"/>
          <w:numId w:val="1"/>
        </w:numPr>
        <w:ind w:left="810" w:hanging="450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Candidates should check the question paper to ascertain that all the pages are printed as indicated and that no questions are missing. </w:t>
      </w:r>
    </w:p>
    <w:p w14:paraId="6F67D938" w14:textId="77777777" w:rsidR="009329D6" w:rsidRDefault="005B2BD1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Candidates should answer the questions in English. </w:t>
      </w:r>
    </w:p>
    <w:p w14:paraId="7E05253D" w14:textId="77777777" w:rsidR="009329D6" w:rsidRDefault="009329D6">
      <w:pPr>
        <w:spacing w:line="360" w:lineRule="auto"/>
        <w:rPr>
          <w:rFonts w:ascii="Cambria" w:hAnsi="Cambria"/>
          <w:b/>
          <w:sz w:val="36"/>
          <w:szCs w:val="36"/>
        </w:rPr>
      </w:pPr>
    </w:p>
    <w:p w14:paraId="26728495" w14:textId="77777777" w:rsidR="009329D6" w:rsidRDefault="009329D6">
      <w:pPr>
        <w:spacing w:line="360" w:lineRule="auto"/>
        <w:rPr>
          <w:rFonts w:ascii="Cambria" w:hAnsi="Cambria"/>
          <w:b/>
          <w:sz w:val="36"/>
          <w:szCs w:val="36"/>
        </w:rPr>
      </w:pPr>
    </w:p>
    <w:p w14:paraId="1254FF81" w14:textId="77777777" w:rsidR="009329D6" w:rsidRDefault="009329D6">
      <w:pPr>
        <w:rPr>
          <w:rFonts w:ascii="Cambria" w:hAnsi="Cambria"/>
          <w:sz w:val="24"/>
          <w:szCs w:val="24"/>
        </w:rPr>
      </w:pPr>
    </w:p>
    <w:p w14:paraId="61DAB441" w14:textId="77777777" w:rsidR="009329D6" w:rsidRDefault="009329D6">
      <w:pPr>
        <w:rPr>
          <w:rFonts w:ascii="Cambria" w:hAnsi="Cambria"/>
          <w:sz w:val="24"/>
          <w:szCs w:val="24"/>
        </w:rPr>
      </w:pPr>
    </w:p>
    <w:p w14:paraId="1E420AE4" w14:textId="77777777" w:rsidR="009329D6" w:rsidRDefault="009329D6">
      <w:pPr>
        <w:rPr>
          <w:rFonts w:ascii="Cambria" w:hAnsi="Cambria"/>
          <w:sz w:val="24"/>
          <w:szCs w:val="24"/>
        </w:rPr>
      </w:pPr>
    </w:p>
    <w:p w14:paraId="66A8882B" w14:textId="77777777" w:rsidR="009329D6" w:rsidRDefault="009329D6">
      <w:pPr>
        <w:rPr>
          <w:rFonts w:ascii="Cambria" w:hAnsi="Cambria"/>
          <w:sz w:val="24"/>
          <w:szCs w:val="24"/>
        </w:rPr>
      </w:pPr>
    </w:p>
    <w:p w14:paraId="6A7CD46D" w14:textId="77777777" w:rsidR="009329D6" w:rsidRDefault="009329D6">
      <w:pPr>
        <w:rPr>
          <w:rFonts w:ascii="Cambria" w:hAnsi="Cambria"/>
          <w:sz w:val="24"/>
          <w:szCs w:val="24"/>
        </w:rPr>
      </w:pPr>
    </w:p>
    <w:p w14:paraId="51EE4EA3" w14:textId="77777777" w:rsidR="009329D6" w:rsidRDefault="005B2BD1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SECTION A </w:t>
      </w:r>
    </w:p>
    <w:p w14:paraId="3E4B926A" w14:textId="77777777" w:rsidR="009329D6" w:rsidRDefault="005B2BD1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Answer all the questions in this section </w:t>
      </w:r>
    </w:p>
    <w:p w14:paraId="743CC61F" w14:textId="77777777" w:rsidR="009329D6" w:rsidRDefault="005B2B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What is industrial inertia?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5A897664" w14:textId="77777777" w:rsidR="009329D6" w:rsidRDefault="005B2BD1">
      <w:pPr>
        <w:pStyle w:val="ListParagraph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Give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reasons why industrialists prefer locating new industries where old ones exist.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668FC027" w14:textId="77777777" w:rsidR="009329D6" w:rsidRDefault="009329D6">
      <w:pPr>
        <w:pStyle w:val="ListParagraph"/>
        <w:ind w:left="1440" w:hanging="720"/>
        <w:rPr>
          <w:rFonts w:ascii="Cambria" w:hAnsi="Cambria"/>
          <w:sz w:val="24"/>
          <w:szCs w:val="24"/>
        </w:rPr>
      </w:pPr>
    </w:p>
    <w:p w14:paraId="33CB929A" w14:textId="77777777" w:rsidR="009329D6" w:rsidRDefault="005B2B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>What is under population?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23C3F025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State</w:t>
      </w:r>
      <w:r>
        <w:rPr>
          <w:rFonts w:ascii="Cambria" w:hAnsi="Cambria"/>
          <w:b/>
          <w:sz w:val="24"/>
          <w:szCs w:val="24"/>
        </w:rPr>
        <w:t xml:space="preserve"> two </w:t>
      </w:r>
      <w:r>
        <w:rPr>
          <w:rFonts w:ascii="Cambria" w:hAnsi="Cambria"/>
          <w:sz w:val="24"/>
          <w:szCs w:val="24"/>
        </w:rPr>
        <w:t xml:space="preserve">advantages of a large population in a developed country </w:t>
      </w:r>
      <w:r>
        <w:rPr>
          <w:rFonts w:ascii="Cambria" w:hAnsi="Cambria"/>
          <w:sz w:val="24"/>
          <w:szCs w:val="24"/>
        </w:rPr>
        <w:tab/>
        <w:t>(2mks)</w:t>
      </w:r>
    </w:p>
    <w:p w14:paraId="2EE078E2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748A4DD7" w14:textId="77777777" w:rsidR="009329D6" w:rsidRDefault="005B2B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>Name</w:t>
      </w:r>
      <w:r>
        <w:rPr>
          <w:rFonts w:ascii="Cambria" w:hAnsi="Cambria"/>
          <w:b/>
          <w:sz w:val="24"/>
          <w:szCs w:val="24"/>
        </w:rPr>
        <w:t xml:space="preserve"> two </w:t>
      </w:r>
      <w:r>
        <w:rPr>
          <w:rFonts w:ascii="Cambria" w:hAnsi="Cambria"/>
          <w:sz w:val="24"/>
          <w:szCs w:val="24"/>
        </w:rPr>
        <w:t xml:space="preserve">areas  in Kenya where </w:t>
      </w:r>
      <w:r>
        <w:rPr>
          <w:rFonts w:ascii="Cambria" w:hAnsi="Cambria"/>
          <w:sz w:val="24"/>
          <w:szCs w:val="24"/>
        </w:rPr>
        <w:t xml:space="preserve">flowers are grown in green houses </w:t>
      </w:r>
      <w:r>
        <w:rPr>
          <w:rFonts w:ascii="Cambria" w:hAnsi="Cambria"/>
          <w:sz w:val="24"/>
          <w:szCs w:val="24"/>
        </w:rPr>
        <w:tab/>
        <w:t>(2mks)</w:t>
      </w:r>
    </w:p>
    <w:p w14:paraId="78D925D7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Give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reasons why flowers are grown under green houses. </w:t>
      </w:r>
      <w:r>
        <w:rPr>
          <w:rFonts w:ascii="Cambria" w:hAnsi="Cambria"/>
          <w:sz w:val="24"/>
          <w:szCs w:val="24"/>
        </w:rPr>
        <w:tab/>
        <w:t>(3mks)</w:t>
      </w:r>
    </w:p>
    <w:p w14:paraId="3D8DA94F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7EA50D71" w14:textId="77777777" w:rsidR="009329D6" w:rsidRDefault="005B2B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(a) </w:t>
      </w:r>
      <w:r>
        <w:rPr>
          <w:rFonts w:ascii="Cambria" w:hAnsi="Cambria"/>
          <w:sz w:val="24"/>
          <w:szCs w:val="24"/>
        </w:rPr>
        <w:tab/>
        <w:t xml:space="preserve">Name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types of placer mining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1D01AEC6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 xml:space="preserve">three </w:t>
      </w:r>
      <w:r>
        <w:rPr>
          <w:rFonts w:ascii="Cambria" w:hAnsi="Cambria"/>
          <w:sz w:val="24"/>
          <w:szCs w:val="24"/>
        </w:rPr>
        <w:t xml:space="preserve">negative effects of open cast mining on the environment </w:t>
      </w:r>
      <w:r>
        <w:rPr>
          <w:rFonts w:ascii="Cambria" w:hAnsi="Cambria"/>
          <w:sz w:val="24"/>
          <w:szCs w:val="24"/>
        </w:rPr>
        <w:tab/>
        <w:t>(3mks)</w:t>
      </w:r>
    </w:p>
    <w:p w14:paraId="649AAC2F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1CCC6124" w14:textId="77777777" w:rsidR="009329D6" w:rsidRDefault="005B2B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(a)(i)</w:t>
      </w:r>
      <w:r>
        <w:rPr>
          <w:rFonts w:ascii="Cambria" w:hAnsi="Cambria"/>
          <w:sz w:val="24"/>
          <w:szCs w:val="24"/>
        </w:rPr>
        <w:tab/>
        <w:t>Ap</w:t>
      </w:r>
      <w:r>
        <w:rPr>
          <w:rFonts w:ascii="Cambria" w:hAnsi="Cambria"/>
          <w:sz w:val="24"/>
          <w:szCs w:val="24"/>
        </w:rPr>
        <w:t>art from freshian cows name three other dairy cattle reared in Kenya.(3mks)</w:t>
      </w:r>
    </w:p>
    <w:p w14:paraId="67B7624A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(ii)</w:t>
      </w:r>
      <w:r>
        <w:rPr>
          <w:rFonts w:ascii="Cambria" w:hAnsi="Cambria"/>
          <w:sz w:val="24"/>
          <w:szCs w:val="24"/>
        </w:rPr>
        <w:tab/>
        <w:t xml:space="preserve">Give </w:t>
      </w:r>
      <w:r>
        <w:rPr>
          <w:rFonts w:ascii="Cambria" w:hAnsi="Cambria"/>
          <w:b/>
          <w:sz w:val="24"/>
          <w:szCs w:val="24"/>
        </w:rPr>
        <w:t xml:space="preserve">two </w:t>
      </w:r>
      <w:r>
        <w:rPr>
          <w:rFonts w:ascii="Cambria" w:hAnsi="Cambria"/>
          <w:sz w:val="24"/>
          <w:szCs w:val="24"/>
        </w:rPr>
        <w:t xml:space="preserve">ways in which farming contributes to water pollution. </w:t>
      </w:r>
      <w:r>
        <w:rPr>
          <w:rFonts w:ascii="Cambria" w:hAnsi="Cambria"/>
          <w:sz w:val="24"/>
          <w:szCs w:val="24"/>
        </w:rPr>
        <w:tab/>
        <w:t>(2mks)</w:t>
      </w:r>
    </w:p>
    <w:p w14:paraId="0142A447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(b)(i)</w:t>
      </w:r>
      <w:r>
        <w:rPr>
          <w:rFonts w:ascii="Cambria" w:hAnsi="Cambria"/>
          <w:sz w:val="24"/>
          <w:szCs w:val="24"/>
        </w:rPr>
        <w:tab/>
        <w:t xml:space="preserve">What is emigration?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74A4E0C7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</w:p>
    <w:p w14:paraId="745019D8" w14:textId="77777777" w:rsidR="009329D6" w:rsidRDefault="009329D6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14:paraId="3FFC59E5" w14:textId="77777777" w:rsidR="009329D6" w:rsidRDefault="005B2BD1">
      <w:pPr>
        <w:pStyle w:val="ListParagrap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SECTION B </w:t>
      </w:r>
    </w:p>
    <w:p w14:paraId="4F118BB8" w14:textId="77777777" w:rsidR="009329D6" w:rsidRDefault="005B2BD1">
      <w:pPr>
        <w:pStyle w:val="ListParagrap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Answer question 6 and any other two que</w:t>
      </w:r>
      <w:r>
        <w:rPr>
          <w:rFonts w:ascii="Cambria" w:hAnsi="Cambria"/>
          <w:b/>
          <w:i/>
          <w:sz w:val="24"/>
          <w:szCs w:val="24"/>
        </w:rPr>
        <w:t>stions in this section.</w:t>
      </w:r>
    </w:p>
    <w:p w14:paraId="6F29F067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36F88219" w14:textId="77777777" w:rsidR="009329D6" w:rsidRDefault="005B2B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Hypothetical figures showing sugar production from various factories in Kenya on ‘000’ tonnes. </w:t>
      </w:r>
    </w:p>
    <w:p w14:paraId="76A3DB76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Factory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Production on tonnes</w:t>
      </w:r>
    </w:p>
    <w:p w14:paraId="07272AAB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Mumias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48 200</w:t>
      </w:r>
    </w:p>
    <w:p w14:paraId="049C8BB6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Nzoia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26 000</w:t>
      </w:r>
    </w:p>
    <w:p w14:paraId="04A87154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Chemilil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36 000</w:t>
      </w:r>
    </w:p>
    <w:p w14:paraId="4D105D6F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Sony sugar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28 000</w:t>
      </w:r>
    </w:p>
    <w:p w14:paraId="07DD54D4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Muhoroni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20 400</w:t>
      </w:r>
    </w:p>
    <w:p w14:paraId="510BF2E6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Total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158 600</w:t>
      </w:r>
    </w:p>
    <w:p w14:paraId="52725000" w14:textId="77777777" w:rsidR="009329D6" w:rsidRDefault="005B2BD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(i)</w:t>
      </w:r>
      <w:r>
        <w:rPr>
          <w:rFonts w:ascii="Cambria" w:hAnsi="Cambria"/>
          <w:sz w:val="24"/>
          <w:szCs w:val="24"/>
        </w:rPr>
        <w:tab/>
        <w:t>Using a pie chart of radius 4cm present the data above (show your</w:t>
      </w:r>
      <w:r>
        <w:rPr>
          <w:rFonts w:ascii="Cambria" w:hAnsi="Cambria"/>
          <w:sz w:val="24"/>
          <w:szCs w:val="24"/>
        </w:rPr>
        <w:tab/>
        <w:t>calculations)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(5mks)</w:t>
      </w:r>
    </w:p>
    <w:p w14:paraId="0673DFCD" w14:textId="77777777" w:rsidR="009329D6" w:rsidRDefault="005B2BD1">
      <w:pPr>
        <w:pStyle w:val="ListParagraph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>What percentage of total sugar production was contributed by Mumias? (2mks)</w:t>
      </w:r>
    </w:p>
    <w:p w14:paraId="265D801C" w14:textId="77777777" w:rsidR="009329D6" w:rsidRDefault="005B2BD1">
      <w:pPr>
        <w:pStyle w:val="ListParagraph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advantages of using pie-charts to present statisti</w:t>
      </w:r>
      <w:r>
        <w:rPr>
          <w:rFonts w:ascii="Cambria" w:hAnsi="Cambria"/>
          <w:sz w:val="24"/>
          <w:szCs w:val="24"/>
        </w:rPr>
        <w:t>cal data.     (3mks)</w:t>
      </w:r>
    </w:p>
    <w:p w14:paraId="6C087455" w14:textId="77777777" w:rsidR="009329D6" w:rsidRDefault="005B2BD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Explain </w:t>
      </w:r>
      <w:r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problems facing sugar cane farming in Kenya.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(8mks)</w:t>
      </w:r>
    </w:p>
    <w:p w14:paraId="1B63C9A2" w14:textId="77777777" w:rsidR="009329D6" w:rsidRDefault="005B2BD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how sugar is processed in the factory.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5E3AFCEE" w14:textId="77777777" w:rsidR="009329D6" w:rsidRDefault="005B2BD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Give</w:t>
      </w:r>
      <w:r>
        <w:rPr>
          <w:rFonts w:ascii="Cambria" w:hAnsi="Cambria"/>
          <w:b/>
          <w:sz w:val="24"/>
          <w:szCs w:val="24"/>
        </w:rPr>
        <w:t xml:space="preserve"> three </w:t>
      </w:r>
      <w:r>
        <w:rPr>
          <w:rFonts w:ascii="Cambria" w:hAnsi="Cambria"/>
          <w:sz w:val="24"/>
          <w:szCs w:val="24"/>
        </w:rPr>
        <w:t xml:space="preserve">government support actions to sugar cane farmers.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18060F54" w14:textId="77777777" w:rsidR="009329D6" w:rsidRDefault="009329D6">
      <w:pPr>
        <w:rPr>
          <w:rFonts w:ascii="Cambria" w:hAnsi="Cambria"/>
          <w:sz w:val="24"/>
          <w:szCs w:val="24"/>
        </w:rPr>
      </w:pPr>
    </w:p>
    <w:p w14:paraId="3B86CD54" w14:textId="77777777" w:rsidR="009329D6" w:rsidRDefault="005B2B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What is energy?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3D7FD1C1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List </w:t>
      </w:r>
      <w:r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examples of renewable types of energy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6B9EA277" w14:textId="77777777" w:rsidR="009329D6" w:rsidRDefault="005B2BD1">
      <w:pPr>
        <w:pStyle w:val="ListParagraph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(c)(i)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limitations of Geothermal energy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3FCBA8C4" w14:textId="77777777" w:rsidR="009329D6" w:rsidRDefault="005B2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(ii)</w:t>
      </w:r>
      <w:r>
        <w:rPr>
          <w:rFonts w:ascii="Cambria" w:hAnsi="Cambria"/>
          <w:sz w:val="24"/>
          <w:szCs w:val="24"/>
        </w:rPr>
        <w:tab/>
        <w:t xml:space="preserve">Define energy crisis?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031632A9" w14:textId="77777777" w:rsidR="009329D6" w:rsidRDefault="005B2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Explain </w:t>
      </w:r>
      <w:r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ways Kenya is dealing with energy crisis?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(8m</w:t>
      </w:r>
      <w:r>
        <w:rPr>
          <w:rFonts w:ascii="Cambria" w:hAnsi="Cambria"/>
          <w:sz w:val="24"/>
          <w:szCs w:val="24"/>
        </w:rPr>
        <w:t>ks)</w:t>
      </w:r>
    </w:p>
    <w:p w14:paraId="05A22D81" w14:textId="77777777" w:rsidR="009329D6" w:rsidRDefault="005B2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(d)(i)</w:t>
      </w:r>
      <w:r>
        <w:rPr>
          <w:rFonts w:ascii="Cambria" w:hAnsi="Cambria"/>
          <w:sz w:val="24"/>
          <w:szCs w:val="24"/>
        </w:rPr>
        <w:tab/>
        <w:t xml:space="preserve">Highlight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significance of energy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39B85282" w14:textId="77777777" w:rsidR="009329D6" w:rsidRDefault="005B2B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(ii)</w:t>
      </w:r>
      <w:r>
        <w:rPr>
          <w:rFonts w:ascii="Cambria" w:hAnsi="Cambria"/>
          <w:sz w:val="24"/>
          <w:szCs w:val="24"/>
        </w:rPr>
        <w:tab/>
        <w:t xml:space="preserve">Give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ways in which atmosphere is heated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6F4208E0" w14:textId="77777777" w:rsidR="009329D6" w:rsidRDefault="009329D6">
      <w:pPr>
        <w:rPr>
          <w:rFonts w:ascii="Cambria" w:hAnsi="Cambria"/>
          <w:sz w:val="24"/>
          <w:szCs w:val="24"/>
        </w:rPr>
      </w:pPr>
    </w:p>
    <w:p w14:paraId="535B6B1E" w14:textId="77777777" w:rsidR="009329D6" w:rsidRDefault="005B2B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List </w:t>
      </w:r>
      <w:r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tourist sites in the Coastal countries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75292D8B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47C530EC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Compare national parks and game reserves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(5mks</w:t>
      </w:r>
      <w:r>
        <w:rPr>
          <w:rFonts w:ascii="Cambria" w:hAnsi="Cambria"/>
          <w:sz w:val="24"/>
          <w:szCs w:val="24"/>
        </w:rPr>
        <w:t>)</w:t>
      </w:r>
    </w:p>
    <w:p w14:paraId="72F29849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Explain </w:t>
      </w:r>
      <w:r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negative effects of tourism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(8mks)</w:t>
      </w:r>
    </w:p>
    <w:p w14:paraId="5FC91E74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(d)(i)</w:t>
      </w:r>
      <w:r>
        <w:rPr>
          <w:rFonts w:ascii="Cambria" w:hAnsi="Cambria"/>
          <w:sz w:val="24"/>
          <w:szCs w:val="24"/>
        </w:rPr>
        <w:tab/>
        <w:t xml:space="preserve">Highlight </w:t>
      </w:r>
      <w:r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measures taken by the government of Kenya to promoting tourism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41A244BF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(ii)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Differentiate between tourism in Kenya and Switzerland.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09342FDA" w14:textId="77777777" w:rsidR="009329D6" w:rsidRDefault="005B2B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(a)(i)</w:t>
      </w:r>
      <w:r>
        <w:rPr>
          <w:rFonts w:ascii="Cambria" w:hAnsi="Cambria"/>
          <w:sz w:val="24"/>
          <w:szCs w:val="24"/>
        </w:rPr>
        <w:tab/>
        <w:t xml:space="preserve">What is fishing and fisheries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321C7738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(ii)</w:t>
      </w:r>
      <w:r>
        <w:rPr>
          <w:rFonts w:ascii="Cambria" w:hAnsi="Cambria"/>
          <w:sz w:val="24"/>
          <w:szCs w:val="24"/>
        </w:rPr>
        <w:tab/>
        <w:t xml:space="preserve">Explain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physical factors that favour fishing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(6mks)</w:t>
      </w:r>
    </w:p>
    <w:p w14:paraId="09165B97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(b)List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types of fish caught in North East pacific fishing gr</w:t>
      </w:r>
      <w:r>
        <w:rPr>
          <w:rFonts w:ascii="Cambria" w:hAnsi="Cambria"/>
          <w:sz w:val="24"/>
          <w:szCs w:val="24"/>
        </w:rPr>
        <w:t xml:space="preserve">ound.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39C464D5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(c)(i)</w:t>
      </w:r>
      <w:r>
        <w:rPr>
          <w:rFonts w:ascii="Cambria" w:hAnsi="Cambria"/>
          <w:sz w:val="24"/>
          <w:szCs w:val="24"/>
        </w:rPr>
        <w:tab/>
        <w:t xml:space="preserve">State the significance of fishing industry in Kenya.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3E5D02F7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(ii)</w:t>
      </w:r>
      <w:r>
        <w:rPr>
          <w:rFonts w:ascii="Cambria" w:hAnsi="Cambria"/>
          <w:sz w:val="24"/>
          <w:szCs w:val="24"/>
        </w:rPr>
        <w:tab/>
        <w:t xml:space="preserve">Explain </w:t>
      </w:r>
      <w:r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problems facing fishing in Kenya.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(8mks)</w:t>
      </w:r>
    </w:p>
    <w:p w14:paraId="1147916E" w14:textId="77777777" w:rsidR="009329D6" w:rsidRDefault="005B2BD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(d)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methods that are used to manage and conserve fish in Kenya </w:t>
      </w:r>
      <w:r>
        <w:rPr>
          <w:rFonts w:ascii="Cambria" w:hAnsi="Cambria"/>
          <w:sz w:val="24"/>
          <w:szCs w:val="24"/>
        </w:rPr>
        <w:tab/>
        <w:t>(2mks)</w:t>
      </w:r>
    </w:p>
    <w:p w14:paraId="01A2D852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5F516D78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51E190D3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557DDA19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5824DD0D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1941321D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752C35B5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3C156348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1B8E84D2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458A2097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5F111273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2CFDBE90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1D846CA9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7C495AC5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252C2D6E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2AD7A429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2DC19283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761E685B" w14:textId="77777777" w:rsidR="009329D6" w:rsidRDefault="009329D6">
      <w:pPr>
        <w:pStyle w:val="ListParagraph"/>
        <w:rPr>
          <w:rFonts w:ascii="Cambria" w:hAnsi="Cambria"/>
          <w:sz w:val="24"/>
          <w:szCs w:val="24"/>
        </w:rPr>
      </w:pPr>
    </w:p>
    <w:p w14:paraId="079650D1" w14:textId="77777777" w:rsidR="009329D6" w:rsidRDefault="005B2B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Use the map of East Africa to answer questions a(i) and (ii)</w:t>
      </w:r>
    </w:p>
    <w:p w14:paraId="2CA708D1" w14:textId="77777777" w:rsidR="009329D6" w:rsidRDefault="005B2BD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515CB0D" wp14:editId="101B98AD">
            <wp:extent cx="4314825" cy="4705350"/>
            <wp:effectExtent l="19050" t="0" r="9525" b="0"/>
            <wp:docPr id="1026" name="Picture 1" descr="C:\Users\Public\Documents\Sc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314825" cy="470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F7D2" w14:textId="77777777" w:rsidR="009329D6" w:rsidRDefault="005B2BD1">
      <w:pPr>
        <w:pStyle w:val="ListParagraph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(a)(i)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Name the minerals mined at the following marked areas S, P, and Q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5C74E81D" w14:textId="77777777" w:rsidR="009329D6" w:rsidRDefault="005B2BD1">
      <w:pPr>
        <w:pStyle w:val="ListParagraph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(ii)</w:t>
      </w:r>
      <w:r>
        <w:rPr>
          <w:rFonts w:ascii="Cambria" w:hAnsi="Cambria"/>
          <w:sz w:val="24"/>
          <w:szCs w:val="24"/>
        </w:rPr>
        <w:tab/>
        <w:t xml:space="preserve">State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types of minerals.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0BF97C8D" w14:textId="77777777" w:rsidR="009329D6" w:rsidRDefault="005B2BD1">
      <w:pPr>
        <w:pStyle w:val="ListParagraph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Describe how alluvial placer method of mining is carried out.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7D2BE2CB" w14:textId="77777777" w:rsidR="009329D6" w:rsidRDefault="005B2BD1">
      <w:pPr>
        <w:pStyle w:val="ListParagraph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(c)(i)</w:t>
      </w:r>
      <w:r>
        <w:rPr>
          <w:rFonts w:ascii="Cambria" w:hAnsi="Cambria"/>
          <w:sz w:val="24"/>
          <w:szCs w:val="24"/>
        </w:rPr>
        <w:tab/>
        <w:t>Mention</w:t>
      </w:r>
      <w:r>
        <w:rPr>
          <w:rFonts w:ascii="Cambria" w:hAnsi="Cambria"/>
          <w:b/>
          <w:sz w:val="24"/>
          <w:szCs w:val="24"/>
        </w:rPr>
        <w:t xml:space="preserve"> two </w:t>
      </w:r>
      <w:r>
        <w:rPr>
          <w:rFonts w:ascii="Cambria" w:hAnsi="Cambria"/>
          <w:sz w:val="24"/>
          <w:szCs w:val="24"/>
        </w:rPr>
        <w:t>parts through which some of the</w:t>
      </w:r>
      <w:r>
        <w:rPr>
          <w:rFonts w:ascii="Cambria" w:hAnsi="Cambria"/>
          <w:sz w:val="24"/>
          <w:szCs w:val="24"/>
        </w:rPr>
        <w:t xml:space="preserve"> minerals mined in East Africa are exported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17A88115" w14:textId="77777777" w:rsidR="009329D6" w:rsidRDefault="005B2BD1">
      <w:pPr>
        <w:pStyle w:val="ListParagraph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(ii)</w:t>
      </w:r>
      <w:r>
        <w:rPr>
          <w:rFonts w:ascii="Cambria" w:hAnsi="Cambria"/>
          <w:sz w:val="24"/>
          <w:szCs w:val="24"/>
        </w:rPr>
        <w:tab/>
        <w:t xml:space="preserve">Explain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ways in which mining derelicts can be reclaimed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(6mks)</w:t>
      </w:r>
    </w:p>
    <w:p w14:paraId="366CB582" w14:textId="77777777" w:rsidR="009329D6" w:rsidRDefault="005B2BD1">
      <w:pPr>
        <w:pStyle w:val="ListParagraph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Students of Uwezo School carried a field study on mining of Diatomite in Nakuru County. </w:t>
      </w:r>
    </w:p>
    <w:p w14:paraId="037BFC85" w14:textId="77777777" w:rsidR="009329D6" w:rsidRDefault="005B2BD1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(i)</w:t>
      </w:r>
      <w:r>
        <w:rPr>
          <w:rFonts w:ascii="Cambria" w:hAnsi="Cambria"/>
          <w:sz w:val="24"/>
          <w:szCs w:val="24"/>
        </w:rPr>
        <w:tab/>
        <w:t xml:space="preserve">Give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reasons </w:t>
      </w:r>
      <w:r>
        <w:rPr>
          <w:rFonts w:ascii="Cambria" w:hAnsi="Cambria"/>
          <w:sz w:val="24"/>
          <w:szCs w:val="24"/>
        </w:rPr>
        <w:t xml:space="preserve">why they carried out a reconnaissance visit before actual study.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469327F3" w14:textId="77777777" w:rsidR="009329D6" w:rsidRDefault="005B2BD1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 xml:space="preserve">Give </w:t>
      </w:r>
      <w:r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reasons why they tabulated a work scheduled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16706082" w14:textId="77777777" w:rsidR="009329D6" w:rsidRDefault="005B2BD1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Give </w:t>
      </w:r>
      <w:r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hypothesis they could have formulated.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70331CC9" w14:textId="77777777" w:rsidR="009329D6" w:rsidRDefault="009329D6">
      <w:pPr>
        <w:rPr>
          <w:rFonts w:ascii="Cambria" w:hAnsi="Cambria"/>
          <w:sz w:val="24"/>
          <w:szCs w:val="24"/>
        </w:rPr>
      </w:pPr>
    </w:p>
    <w:p w14:paraId="73E448BF" w14:textId="77777777" w:rsidR="009329D6" w:rsidRDefault="009329D6">
      <w:pPr>
        <w:rPr>
          <w:rFonts w:ascii="Cambria" w:hAnsi="Cambria"/>
          <w:sz w:val="24"/>
          <w:szCs w:val="24"/>
        </w:rPr>
      </w:pPr>
    </w:p>
    <w:p w14:paraId="17C7BFCD" w14:textId="77777777" w:rsidR="009329D6" w:rsidRDefault="009329D6">
      <w:pPr>
        <w:rPr>
          <w:rFonts w:ascii="Cambria" w:hAnsi="Cambria"/>
          <w:sz w:val="24"/>
          <w:szCs w:val="24"/>
        </w:rPr>
      </w:pPr>
    </w:p>
    <w:sectPr w:rsidR="009329D6">
      <w:footerReference w:type="default" r:id="rId9"/>
      <w:pgSz w:w="12240" w:h="15840"/>
      <w:pgMar w:top="72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9319" w14:textId="77777777" w:rsidR="005B2BD1" w:rsidRDefault="005B2BD1">
      <w:pPr>
        <w:spacing w:after="0" w:line="240" w:lineRule="auto"/>
      </w:pPr>
      <w:r>
        <w:separator/>
      </w:r>
    </w:p>
  </w:endnote>
  <w:endnote w:type="continuationSeparator" w:id="0">
    <w:p w14:paraId="262A2C97" w14:textId="77777777" w:rsidR="005B2BD1" w:rsidRDefault="005B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130" w14:textId="77777777" w:rsidR="009329D6" w:rsidRDefault="005B2B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370310FA" w14:textId="77777777" w:rsidR="009329D6" w:rsidRDefault="00932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DAFF" w14:textId="77777777" w:rsidR="005B2BD1" w:rsidRDefault="005B2BD1">
      <w:pPr>
        <w:spacing w:after="0" w:line="240" w:lineRule="auto"/>
      </w:pPr>
      <w:r>
        <w:separator/>
      </w:r>
    </w:p>
  </w:footnote>
  <w:footnote w:type="continuationSeparator" w:id="0">
    <w:p w14:paraId="2A530150" w14:textId="77777777" w:rsidR="005B2BD1" w:rsidRDefault="005B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9EF6B2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1"/>
    <w:multiLevelType w:val="hybridMultilevel"/>
    <w:tmpl w:val="BAB077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2"/>
    <w:multiLevelType w:val="hybridMultilevel"/>
    <w:tmpl w:val="76DEA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3"/>
    <w:multiLevelType w:val="hybridMultilevel"/>
    <w:tmpl w:val="A148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C606613A"/>
    <w:lvl w:ilvl="0" w:tplc="4DF2C57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5"/>
    <w:multiLevelType w:val="hybridMultilevel"/>
    <w:tmpl w:val="7144C3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1988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027573">
    <w:abstractNumId w:val="3"/>
  </w:num>
  <w:num w:numId="3" w16cid:durableId="1887793248">
    <w:abstractNumId w:val="2"/>
  </w:num>
  <w:num w:numId="4" w16cid:durableId="1009672717">
    <w:abstractNumId w:val="1"/>
  </w:num>
  <w:num w:numId="5" w16cid:durableId="624390783">
    <w:abstractNumId w:val="5"/>
  </w:num>
  <w:num w:numId="6" w16cid:durableId="145012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9D6"/>
    <w:rsid w:val="005B2BD1"/>
    <w:rsid w:val="009329D6"/>
    <w:rsid w:val="00F9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1DE8"/>
  <w15:docId w15:val="{04B467AD-B6E7-4584-83B1-828C6C5F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1F4B7-6A66-40DA-A009-4315FDFB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636</Words>
  <Characters>3629</Characters>
  <Application>Microsoft Office Word</Application>
  <DocSecurity>0</DocSecurity>
  <Lines>30</Lines>
  <Paragraphs>8</Paragraphs>
  <ScaleCrop>false</ScaleCrop>
  <Company>Ministry of Education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20</cp:revision>
  <dcterms:created xsi:type="dcterms:W3CDTF">2020-11-10T07:17:00Z</dcterms:created>
  <dcterms:modified xsi:type="dcterms:W3CDTF">2022-06-01T09:52:00Z</dcterms:modified>
</cp:coreProperties>
</file>