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10A3" w14:textId="77777777" w:rsidR="0022197A" w:rsidRDefault="0022197A" w:rsidP="00634404">
      <w:pPr>
        <w:spacing w:after="200" w:line="276" w:lineRule="auto"/>
        <w:rPr>
          <w:rFonts w:ascii="Book Antiqua" w:eastAsia="Times New Roman" w:hAnsi="Book Antiqua" w:cs="Times New Roman"/>
          <w:b/>
          <w:sz w:val="24"/>
          <w:szCs w:val="24"/>
          <w:lang w:val="en-US"/>
        </w:rPr>
      </w:pPr>
    </w:p>
    <w:p w14:paraId="5BFD8A9A" w14:textId="23A509B6" w:rsidR="00990F0A" w:rsidRPr="0013122D" w:rsidRDefault="00990F0A" w:rsidP="00634404">
      <w:pPr>
        <w:spacing w:after="200" w:line="276" w:lineRule="auto"/>
        <w:rPr>
          <w:rFonts w:ascii="Book Antiqua" w:eastAsia="Times New Roman" w:hAnsi="Book Antiqua" w:cs="Times New Roman"/>
          <w:b/>
          <w:sz w:val="24"/>
          <w:szCs w:val="24"/>
          <w:lang w:val="en-US"/>
        </w:rPr>
      </w:pPr>
      <w:proofErr w:type="gramStart"/>
      <w:r w:rsidRPr="0013122D">
        <w:rPr>
          <w:rFonts w:ascii="Book Antiqua" w:eastAsia="Times New Roman" w:hAnsi="Book Antiqua" w:cs="Times New Roman"/>
          <w:b/>
          <w:sz w:val="24"/>
          <w:szCs w:val="24"/>
          <w:lang w:val="en-US"/>
        </w:rPr>
        <w:t>Name:</w:t>
      </w:r>
      <w:r w:rsidRPr="0013122D">
        <w:rPr>
          <w:rFonts w:ascii="Book Antiqua" w:eastAsia="Times New Roman" w:hAnsi="Book Antiqua" w:cs="Times New Roman"/>
          <w:sz w:val="24"/>
          <w:szCs w:val="24"/>
          <w:lang w:val="en-US"/>
        </w:rPr>
        <w:t>…</w:t>
      </w:r>
      <w:proofErr w:type="gramEnd"/>
      <w:r w:rsidRPr="0013122D">
        <w:rPr>
          <w:rFonts w:ascii="Book Antiqua" w:eastAsia="Times New Roman" w:hAnsi="Book Antiqua" w:cs="Times New Roman"/>
          <w:sz w:val="24"/>
          <w:szCs w:val="24"/>
          <w:lang w:val="en-US"/>
        </w:rPr>
        <w:t>………………………………………………</w:t>
      </w:r>
      <w:r w:rsidR="000C44C5" w:rsidRPr="000C44C5">
        <w:rPr>
          <w:rFonts w:ascii="Book Antiqua" w:eastAsia="Times New Roman" w:hAnsi="Book Antiqua" w:cs="Times New Roman"/>
          <w:b/>
          <w:bCs/>
          <w:sz w:val="24"/>
          <w:szCs w:val="24"/>
          <w:lang w:val="en-US"/>
        </w:rPr>
        <w:t>Adm</w:t>
      </w:r>
      <w:r w:rsidR="000C44C5">
        <w:rPr>
          <w:rFonts w:ascii="Book Antiqua" w:eastAsia="Times New Roman" w:hAnsi="Book Antiqua" w:cs="Times New Roman"/>
          <w:sz w:val="24"/>
          <w:szCs w:val="24"/>
          <w:lang w:val="en-US"/>
        </w:rPr>
        <w:t>……………</w:t>
      </w:r>
      <w:r w:rsidRPr="0013122D">
        <w:rPr>
          <w:rFonts w:ascii="Book Antiqua" w:eastAsia="Times New Roman" w:hAnsi="Book Antiqua" w:cs="Times New Roman"/>
          <w:b/>
          <w:sz w:val="24"/>
          <w:szCs w:val="24"/>
          <w:lang w:val="en-US"/>
        </w:rPr>
        <w:t>Stream</w:t>
      </w:r>
      <w:r w:rsidRPr="0013122D">
        <w:rPr>
          <w:rFonts w:ascii="Book Antiqua" w:eastAsia="Times New Roman" w:hAnsi="Book Antiqua" w:cs="Times New Roman"/>
          <w:sz w:val="24"/>
          <w:szCs w:val="24"/>
          <w:lang w:val="en-US"/>
        </w:rPr>
        <w:t>…………</w:t>
      </w:r>
    </w:p>
    <w:p w14:paraId="28BB2FA1" w14:textId="36C49298" w:rsidR="00990F0A" w:rsidRPr="0013122D" w:rsidRDefault="000C44C5" w:rsidP="00634404">
      <w:pPr>
        <w:spacing w:after="200" w:line="276" w:lineRule="auto"/>
        <w:rPr>
          <w:rFonts w:ascii="Book Antiqua" w:eastAsia="Times New Roman" w:hAnsi="Book Antiqua" w:cs="Times New Roman"/>
          <w:b/>
          <w:sz w:val="24"/>
          <w:szCs w:val="24"/>
          <w:lang w:val="en-US"/>
        </w:rPr>
      </w:pPr>
      <w:proofErr w:type="gramStart"/>
      <w:r>
        <w:rPr>
          <w:rFonts w:ascii="Book Antiqua" w:eastAsia="Times New Roman" w:hAnsi="Book Antiqua" w:cs="Times New Roman"/>
          <w:sz w:val="24"/>
          <w:szCs w:val="24"/>
          <w:lang w:val="en-US"/>
        </w:rPr>
        <w:t>S</w:t>
      </w:r>
      <w:r w:rsidR="00990F0A" w:rsidRPr="0013122D">
        <w:rPr>
          <w:rFonts w:ascii="Book Antiqua" w:eastAsia="Times New Roman" w:hAnsi="Book Antiqua" w:cs="Times New Roman"/>
          <w:b/>
          <w:sz w:val="24"/>
          <w:szCs w:val="24"/>
          <w:lang w:val="en-US"/>
        </w:rPr>
        <w:t>ign:</w:t>
      </w:r>
      <w:r w:rsidR="00990F0A" w:rsidRPr="0013122D">
        <w:rPr>
          <w:rFonts w:ascii="Book Antiqua" w:eastAsia="Times New Roman" w:hAnsi="Book Antiqua" w:cs="Times New Roman"/>
          <w:sz w:val="24"/>
          <w:szCs w:val="24"/>
          <w:lang w:val="en-US"/>
        </w:rPr>
        <w:t>…</w:t>
      </w:r>
      <w:proofErr w:type="gramEnd"/>
      <w:r w:rsidR="00990F0A" w:rsidRPr="0013122D">
        <w:rPr>
          <w:rFonts w:ascii="Book Antiqua" w:eastAsia="Times New Roman" w:hAnsi="Book Antiqua" w:cs="Times New Roman"/>
          <w:sz w:val="24"/>
          <w:szCs w:val="24"/>
          <w:lang w:val="en-US"/>
        </w:rPr>
        <w:t>……………</w:t>
      </w:r>
      <w:r w:rsidR="00990F0A" w:rsidRPr="0013122D">
        <w:rPr>
          <w:rFonts w:ascii="Book Antiqua" w:eastAsia="Times New Roman" w:hAnsi="Book Antiqua" w:cs="Times New Roman"/>
          <w:b/>
          <w:sz w:val="24"/>
          <w:szCs w:val="24"/>
          <w:lang w:val="en-US"/>
        </w:rPr>
        <w:t>Target:</w:t>
      </w:r>
      <w:r w:rsidR="00990F0A" w:rsidRPr="0013122D">
        <w:rPr>
          <w:rFonts w:ascii="Book Antiqua" w:eastAsia="Times New Roman" w:hAnsi="Book Antiqua" w:cs="Times New Roman"/>
          <w:sz w:val="24"/>
          <w:szCs w:val="24"/>
          <w:lang w:val="en-US"/>
        </w:rPr>
        <w:t>…………………..</w:t>
      </w:r>
    </w:p>
    <w:p w14:paraId="301F0CBB" w14:textId="0EC0117F" w:rsidR="00990F0A" w:rsidRPr="0013122D" w:rsidRDefault="00990F0A" w:rsidP="00634404">
      <w:pPr>
        <w:spacing w:after="200" w:line="276" w:lineRule="auto"/>
        <w:rPr>
          <w:rFonts w:ascii="Book Antiqua" w:eastAsia="Times New Roman" w:hAnsi="Book Antiqua" w:cs="Times New Roman"/>
          <w:sz w:val="24"/>
          <w:szCs w:val="24"/>
          <w:lang w:val="en-US"/>
        </w:rPr>
      </w:pPr>
      <w:r w:rsidRPr="0013122D">
        <w:rPr>
          <w:rFonts w:ascii="Book Antiqua" w:eastAsia="Times New Roman" w:hAnsi="Book Antiqua" w:cs="Times New Roman"/>
          <w:sz w:val="24"/>
          <w:szCs w:val="24"/>
          <w:lang w:val="en-US"/>
        </w:rPr>
        <w:t>311/</w:t>
      </w:r>
      <w:r w:rsidR="00CD34C6" w:rsidRPr="0013122D">
        <w:rPr>
          <w:rFonts w:ascii="Book Antiqua" w:eastAsia="Times New Roman" w:hAnsi="Book Antiqua" w:cs="Times New Roman"/>
          <w:sz w:val="24"/>
          <w:szCs w:val="24"/>
          <w:lang w:val="en-US"/>
        </w:rPr>
        <w:t>1</w:t>
      </w:r>
    </w:p>
    <w:p w14:paraId="32382239" w14:textId="77777777" w:rsidR="00990F0A" w:rsidRPr="0022197A" w:rsidRDefault="00990F0A" w:rsidP="00634404">
      <w:pPr>
        <w:spacing w:after="200" w:line="276" w:lineRule="auto"/>
        <w:rPr>
          <w:rFonts w:ascii="Book Antiqua" w:eastAsia="Times New Roman" w:hAnsi="Book Antiqua" w:cs="Times New Roman"/>
          <w:b/>
          <w:bCs/>
          <w:sz w:val="24"/>
          <w:szCs w:val="24"/>
          <w:lang w:val="en-US"/>
        </w:rPr>
      </w:pPr>
      <w:r w:rsidRPr="0022197A">
        <w:rPr>
          <w:rFonts w:ascii="Book Antiqua" w:eastAsia="Times New Roman" w:hAnsi="Book Antiqua" w:cs="Times New Roman"/>
          <w:b/>
          <w:bCs/>
          <w:sz w:val="24"/>
          <w:szCs w:val="24"/>
          <w:lang w:val="en-US"/>
        </w:rPr>
        <w:t>HISTORY AND GOVERNMENT</w:t>
      </w:r>
    </w:p>
    <w:p w14:paraId="2E85B8B4" w14:textId="39903F01" w:rsidR="00990F0A" w:rsidRPr="0022197A" w:rsidRDefault="00990F0A" w:rsidP="00634404">
      <w:pPr>
        <w:spacing w:after="200" w:line="276" w:lineRule="auto"/>
        <w:rPr>
          <w:rFonts w:ascii="Book Antiqua" w:eastAsia="Times New Roman" w:hAnsi="Book Antiqua" w:cs="Times New Roman"/>
          <w:b/>
          <w:bCs/>
          <w:sz w:val="24"/>
          <w:szCs w:val="24"/>
          <w:lang w:val="en-US"/>
        </w:rPr>
      </w:pPr>
      <w:r w:rsidRPr="0022197A">
        <w:rPr>
          <w:rFonts w:ascii="Book Antiqua" w:eastAsia="Times New Roman" w:hAnsi="Book Antiqua" w:cs="Times New Roman"/>
          <w:b/>
          <w:bCs/>
          <w:sz w:val="24"/>
          <w:szCs w:val="24"/>
          <w:lang w:val="en-US"/>
        </w:rPr>
        <w:t xml:space="preserve">PAPER </w:t>
      </w:r>
      <w:r w:rsidR="00CD34C6" w:rsidRPr="0022197A">
        <w:rPr>
          <w:rFonts w:ascii="Book Antiqua" w:eastAsia="Times New Roman" w:hAnsi="Book Antiqua" w:cs="Times New Roman"/>
          <w:b/>
          <w:bCs/>
          <w:sz w:val="24"/>
          <w:szCs w:val="24"/>
          <w:lang w:val="en-US"/>
        </w:rPr>
        <w:t>1</w:t>
      </w:r>
    </w:p>
    <w:p w14:paraId="5B0B9C9E" w14:textId="77777777" w:rsidR="00990F0A" w:rsidRPr="0022197A" w:rsidRDefault="00990F0A" w:rsidP="00634404">
      <w:pPr>
        <w:spacing w:after="200" w:line="276" w:lineRule="auto"/>
        <w:rPr>
          <w:rFonts w:ascii="Book Antiqua" w:eastAsia="Times New Roman" w:hAnsi="Book Antiqua" w:cs="Times New Roman"/>
          <w:b/>
          <w:bCs/>
          <w:sz w:val="24"/>
          <w:szCs w:val="24"/>
          <w:lang w:val="en-US"/>
        </w:rPr>
      </w:pPr>
      <w:r w:rsidRPr="0022197A">
        <w:rPr>
          <w:rFonts w:ascii="Book Antiqua" w:eastAsia="Times New Roman" w:hAnsi="Book Antiqua" w:cs="Times New Roman"/>
          <w:b/>
          <w:bCs/>
          <w:sz w:val="24"/>
          <w:szCs w:val="24"/>
          <w:lang w:val="en-US"/>
        </w:rPr>
        <w:t>TIME: 2 hours</w:t>
      </w:r>
    </w:p>
    <w:p w14:paraId="67844152" w14:textId="77777777" w:rsidR="00990F0A" w:rsidRPr="0013122D" w:rsidRDefault="00990F0A" w:rsidP="00634404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u w:val="single"/>
          <w:lang w:val="en-US"/>
        </w:rPr>
      </w:pPr>
    </w:p>
    <w:p w14:paraId="57CAE485" w14:textId="52E73F32" w:rsidR="00990F0A" w:rsidRPr="000C44C5" w:rsidRDefault="00CD34C6" w:rsidP="000C44C5">
      <w:pPr>
        <w:spacing w:after="200" w:line="276" w:lineRule="auto"/>
        <w:rPr>
          <w:rFonts w:ascii="Book Antiqua" w:eastAsia="Calibri" w:hAnsi="Book Antiqua" w:cs="Times New Roman"/>
          <w:b/>
          <w:bCs/>
          <w:sz w:val="40"/>
          <w:szCs w:val="40"/>
          <w:lang w:val="en-US"/>
        </w:rPr>
      </w:pPr>
      <w:r w:rsidRPr="000C44C5">
        <w:rPr>
          <w:rFonts w:ascii="Book Antiqua" w:eastAsia="Calibri" w:hAnsi="Book Antiqua" w:cs="Times New Roman"/>
          <w:b/>
          <w:bCs/>
          <w:sz w:val="40"/>
          <w:szCs w:val="40"/>
          <w:lang w:val="en-US"/>
        </w:rPr>
        <w:t xml:space="preserve">SUNRISE </w:t>
      </w:r>
      <w:r w:rsidR="000C44C5" w:rsidRPr="000C44C5">
        <w:rPr>
          <w:rFonts w:ascii="Book Antiqua" w:eastAsia="Calibri" w:hAnsi="Book Antiqua" w:cs="Times New Roman"/>
          <w:b/>
          <w:bCs/>
          <w:sz w:val="40"/>
          <w:szCs w:val="40"/>
          <w:lang w:val="en-US"/>
        </w:rPr>
        <w:t xml:space="preserve">2 EVALUATION </w:t>
      </w:r>
      <w:r w:rsidR="00990F0A" w:rsidRPr="000C44C5">
        <w:rPr>
          <w:rFonts w:ascii="Book Antiqua" w:eastAsia="Calibri" w:hAnsi="Book Antiqua" w:cs="Times New Roman"/>
          <w:b/>
          <w:bCs/>
          <w:sz w:val="40"/>
          <w:szCs w:val="40"/>
          <w:lang w:val="en-US"/>
        </w:rPr>
        <w:t>EXAM</w:t>
      </w:r>
      <w:r w:rsidR="000C44C5" w:rsidRPr="000C44C5">
        <w:rPr>
          <w:rFonts w:ascii="Book Antiqua" w:eastAsia="Calibri" w:hAnsi="Book Antiqua" w:cs="Times New Roman"/>
          <w:b/>
          <w:bCs/>
          <w:sz w:val="40"/>
          <w:szCs w:val="40"/>
          <w:lang w:val="en-US"/>
        </w:rPr>
        <w:t>S - 2022</w:t>
      </w:r>
    </w:p>
    <w:p w14:paraId="1DAD9437" w14:textId="77777777" w:rsidR="00990F0A" w:rsidRPr="0013122D" w:rsidRDefault="00990F0A" w:rsidP="0022197A">
      <w:pPr>
        <w:spacing w:after="0" w:line="360" w:lineRule="auto"/>
        <w:ind w:left="2880"/>
        <w:rPr>
          <w:rFonts w:ascii="Book Antiqua" w:eastAsia="Times New Roman" w:hAnsi="Book Antiqua" w:cs="Times New Roman"/>
          <w:b/>
          <w:i/>
          <w:sz w:val="24"/>
          <w:szCs w:val="24"/>
          <w:u w:val="single"/>
          <w:lang w:val="en-US"/>
        </w:rPr>
      </w:pPr>
      <w:r w:rsidRPr="0013122D">
        <w:rPr>
          <w:rFonts w:ascii="Book Antiqua" w:eastAsia="Times New Roman" w:hAnsi="Book Antiqua" w:cs="Times New Roman"/>
          <w:b/>
          <w:i/>
          <w:sz w:val="24"/>
          <w:szCs w:val="24"/>
          <w:u w:val="single"/>
          <w:lang w:val="en-US"/>
        </w:rPr>
        <w:t>Kenya Certificate of Secondary Education (K.C.S.E)</w:t>
      </w:r>
    </w:p>
    <w:p w14:paraId="271BC9EA" w14:textId="616AB7C9" w:rsidR="00990F0A" w:rsidRPr="0013122D" w:rsidRDefault="00990F0A" w:rsidP="0022197A">
      <w:pPr>
        <w:spacing w:after="0" w:line="360" w:lineRule="auto"/>
        <w:ind w:left="2880"/>
        <w:rPr>
          <w:rFonts w:ascii="Book Antiqua" w:eastAsia="Times New Roman" w:hAnsi="Book Antiqua" w:cs="Times New Roman"/>
          <w:b/>
          <w:i/>
          <w:sz w:val="24"/>
          <w:szCs w:val="24"/>
          <w:u w:val="single"/>
          <w:lang w:val="en-US"/>
        </w:rPr>
      </w:pPr>
      <w:r w:rsidRPr="0013122D">
        <w:rPr>
          <w:rFonts w:ascii="Book Antiqua" w:eastAsia="Times New Roman" w:hAnsi="Book Antiqua" w:cs="Times New Roman"/>
          <w:b/>
          <w:sz w:val="24"/>
          <w:szCs w:val="24"/>
          <w:u w:val="single"/>
          <w:lang w:val="en-US"/>
        </w:rPr>
        <w:t>FORM  4- 20</w:t>
      </w:r>
      <w:r w:rsidR="00CD34C6" w:rsidRPr="0013122D">
        <w:rPr>
          <w:rFonts w:ascii="Book Antiqua" w:eastAsia="Times New Roman" w:hAnsi="Book Antiqua" w:cs="Times New Roman"/>
          <w:b/>
          <w:sz w:val="24"/>
          <w:szCs w:val="24"/>
          <w:u w:val="single"/>
          <w:lang w:val="en-US"/>
        </w:rPr>
        <w:t>22</w:t>
      </w:r>
    </w:p>
    <w:p w14:paraId="701DD7DE" w14:textId="77777777" w:rsidR="00990F0A" w:rsidRPr="0013122D" w:rsidRDefault="00990F0A" w:rsidP="0022197A">
      <w:pPr>
        <w:spacing w:after="200" w:line="360" w:lineRule="auto"/>
        <w:ind w:firstLine="720"/>
        <w:rPr>
          <w:rFonts w:ascii="Book Antiqua" w:eastAsia="Times New Roman" w:hAnsi="Book Antiqua" w:cs="Times New Roman"/>
          <w:b/>
          <w:sz w:val="24"/>
          <w:szCs w:val="24"/>
          <w:lang w:val="en-US"/>
        </w:rPr>
      </w:pPr>
      <w:r w:rsidRPr="0013122D">
        <w:rPr>
          <w:rFonts w:ascii="Book Antiqua" w:eastAsia="Times New Roman" w:hAnsi="Book Antiqua" w:cs="Times New Roman"/>
          <w:b/>
          <w:sz w:val="24"/>
          <w:szCs w:val="24"/>
          <w:lang w:val="en-US"/>
        </w:rPr>
        <w:t>Instructions to Candidates</w:t>
      </w:r>
    </w:p>
    <w:p w14:paraId="43EF52E3" w14:textId="77777777" w:rsidR="00990F0A" w:rsidRPr="0013122D" w:rsidRDefault="00990F0A" w:rsidP="00634404">
      <w:pPr>
        <w:numPr>
          <w:ilvl w:val="0"/>
          <w:numId w:val="4"/>
        </w:numPr>
        <w:spacing w:after="0" w:line="360" w:lineRule="auto"/>
        <w:rPr>
          <w:rFonts w:ascii="Book Antiqua" w:eastAsia="Times New Roman" w:hAnsi="Book Antiqua" w:cs="Times New Roman"/>
          <w:i/>
          <w:sz w:val="24"/>
          <w:szCs w:val="24"/>
          <w:lang w:val="en-US"/>
        </w:rPr>
      </w:pPr>
      <w:r w:rsidRPr="0013122D">
        <w:rPr>
          <w:rFonts w:ascii="Book Antiqua" w:eastAsia="Times New Roman" w:hAnsi="Book Antiqua" w:cs="Times New Roman"/>
          <w:i/>
          <w:sz w:val="24"/>
          <w:szCs w:val="24"/>
          <w:lang w:val="en-US"/>
        </w:rPr>
        <w:t xml:space="preserve">This paper consists of </w:t>
      </w:r>
      <w:r w:rsidRPr="0013122D">
        <w:rPr>
          <w:rFonts w:ascii="Book Antiqua" w:eastAsia="Times New Roman" w:hAnsi="Book Antiqua" w:cs="Times New Roman"/>
          <w:b/>
          <w:i/>
          <w:sz w:val="24"/>
          <w:szCs w:val="24"/>
          <w:lang w:val="en-US"/>
        </w:rPr>
        <w:t>three</w:t>
      </w:r>
      <w:r w:rsidRPr="0013122D">
        <w:rPr>
          <w:rFonts w:ascii="Book Antiqua" w:eastAsia="Times New Roman" w:hAnsi="Book Antiqua" w:cs="Times New Roman"/>
          <w:i/>
          <w:sz w:val="24"/>
          <w:szCs w:val="24"/>
          <w:lang w:val="en-US"/>
        </w:rPr>
        <w:t xml:space="preserve"> sections </w:t>
      </w:r>
      <w:r w:rsidRPr="0013122D">
        <w:rPr>
          <w:rFonts w:ascii="Book Antiqua" w:eastAsia="Times New Roman" w:hAnsi="Book Antiqua" w:cs="Times New Roman"/>
          <w:b/>
          <w:i/>
          <w:sz w:val="24"/>
          <w:szCs w:val="24"/>
          <w:lang w:val="en-US"/>
        </w:rPr>
        <w:t xml:space="preserve">A, B </w:t>
      </w:r>
      <w:r w:rsidRPr="0013122D">
        <w:rPr>
          <w:rFonts w:ascii="Book Antiqua" w:eastAsia="Times New Roman" w:hAnsi="Book Antiqua" w:cs="Times New Roman"/>
          <w:i/>
          <w:sz w:val="24"/>
          <w:szCs w:val="24"/>
          <w:lang w:val="en-US"/>
        </w:rPr>
        <w:t xml:space="preserve">and </w:t>
      </w:r>
      <w:r w:rsidRPr="0013122D">
        <w:rPr>
          <w:rFonts w:ascii="Book Antiqua" w:eastAsia="Times New Roman" w:hAnsi="Book Antiqua" w:cs="Times New Roman"/>
          <w:b/>
          <w:i/>
          <w:sz w:val="24"/>
          <w:szCs w:val="24"/>
          <w:lang w:val="en-US"/>
        </w:rPr>
        <w:t>C.</w:t>
      </w:r>
    </w:p>
    <w:p w14:paraId="4F4BB664" w14:textId="77777777" w:rsidR="00990F0A" w:rsidRPr="0013122D" w:rsidRDefault="00990F0A" w:rsidP="00634404">
      <w:pPr>
        <w:numPr>
          <w:ilvl w:val="0"/>
          <w:numId w:val="4"/>
        </w:numPr>
        <w:spacing w:after="0" w:line="360" w:lineRule="auto"/>
        <w:rPr>
          <w:rFonts w:ascii="Book Antiqua" w:eastAsia="Times New Roman" w:hAnsi="Book Antiqua" w:cs="Times New Roman"/>
          <w:i/>
          <w:sz w:val="24"/>
          <w:szCs w:val="24"/>
          <w:lang w:val="en-US"/>
        </w:rPr>
      </w:pPr>
      <w:r w:rsidRPr="0013122D">
        <w:rPr>
          <w:rFonts w:ascii="Book Antiqua" w:eastAsia="Times New Roman" w:hAnsi="Book Antiqua" w:cs="Times New Roman"/>
          <w:i/>
          <w:sz w:val="24"/>
          <w:szCs w:val="24"/>
          <w:lang w:val="en-US"/>
        </w:rPr>
        <w:t xml:space="preserve">Answer </w:t>
      </w:r>
      <w:r w:rsidRPr="0013122D">
        <w:rPr>
          <w:rFonts w:ascii="Book Antiqua" w:eastAsia="Times New Roman" w:hAnsi="Book Antiqua" w:cs="Times New Roman"/>
          <w:b/>
          <w:i/>
          <w:sz w:val="24"/>
          <w:szCs w:val="24"/>
          <w:lang w:val="en-US"/>
        </w:rPr>
        <w:t>all</w:t>
      </w:r>
      <w:r w:rsidRPr="0013122D">
        <w:rPr>
          <w:rFonts w:ascii="Book Antiqua" w:eastAsia="Times New Roman" w:hAnsi="Book Antiqua" w:cs="Times New Roman"/>
          <w:i/>
          <w:sz w:val="24"/>
          <w:szCs w:val="24"/>
          <w:lang w:val="en-US"/>
        </w:rPr>
        <w:t xml:space="preserve"> questions in section </w:t>
      </w:r>
      <w:r w:rsidRPr="0013122D">
        <w:rPr>
          <w:rFonts w:ascii="Book Antiqua" w:eastAsia="Times New Roman" w:hAnsi="Book Antiqua" w:cs="Times New Roman"/>
          <w:b/>
          <w:i/>
          <w:sz w:val="24"/>
          <w:szCs w:val="24"/>
          <w:lang w:val="en-US"/>
        </w:rPr>
        <w:t>A, three</w:t>
      </w:r>
      <w:r w:rsidRPr="0013122D">
        <w:rPr>
          <w:rFonts w:ascii="Book Antiqua" w:eastAsia="Times New Roman" w:hAnsi="Book Antiqua" w:cs="Times New Roman"/>
          <w:i/>
          <w:sz w:val="24"/>
          <w:szCs w:val="24"/>
          <w:lang w:val="en-US"/>
        </w:rPr>
        <w:t xml:space="preserve"> from Section </w:t>
      </w:r>
      <w:r w:rsidRPr="0013122D">
        <w:rPr>
          <w:rFonts w:ascii="Book Antiqua" w:eastAsia="Times New Roman" w:hAnsi="Book Antiqua" w:cs="Times New Roman"/>
          <w:b/>
          <w:i/>
          <w:sz w:val="24"/>
          <w:szCs w:val="24"/>
          <w:lang w:val="en-US"/>
        </w:rPr>
        <w:t>B</w:t>
      </w:r>
      <w:r w:rsidRPr="0013122D">
        <w:rPr>
          <w:rFonts w:ascii="Book Antiqua" w:eastAsia="Times New Roman" w:hAnsi="Book Antiqua" w:cs="Times New Roman"/>
          <w:i/>
          <w:sz w:val="24"/>
          <w:szCs w:val="24"/>
          <w:lang w:val="en-US"/>
        </w:rPr>
        <w:t xml:space="preserve"> and </w:t>
      </w:r>
      <w:r w:rsidRPr="0013122D">
        <w:rPr>
          <w:rFonts w:ascii="Book Antiqua" w:eastAsia="Times New Roman" w:hAnsi="Book Antiqua" w:cs="Times New Roman"/>
          <w:b/>
          <w:i/>
          <w:sz w:val="24"/>
          <w:szCs w:val="24"/>
          <w:lang w:val="en-US"/>
        </w:rPr>
        <w:t>two</w:t>
      </w:r>
      <w:r w:rsidRPr="0013122D">
        <w:rPr>
          <w:rFonts w:ascii="Book Antiqua" w:eastAsia="Times New Roman" w:hAnsi="Book Antiqua" w:cs="Times New Roman"/>
          <w:i/>
          <w:sz w:val="24"/>
          <w:szCs w:val="24"/>
          <w:lang w:val="en-US"/>
        </w:rPr>
        <w:t xml:space="preserve"> from Section </w:t>
      </w:r>
      <w:r w:rsidRPr="0013122D">
        <w:rPr>
          <w:rFonts w:ascii="Book Antiqua" w:eastAsia="Times New Roman" w:hAnsi="Book Antiqua" w:cs="Times New Roman"/>
          <w:b/>
          <w:i/>
          <w:sz w:val="24"/>
          <w:szCs w:val="24"/>
          <w:lang w:val="en-US"/>
        </w:rPr>
        <w:t>C.</w:t>
      </w:r>
    </w:p>
    <w:p w14:paraId="26A0F1B2" w14:textId="4DEC46BC" w:rsidR="00990F0A" w:rsidRPr="0013122D" w:rsidRDefault="00990F0A" w:rsidP="00634404">
      <w:pPr>
        <w:numPr>
          <w:ilvl w:val="0"/>
          <w:numId w:val="4"/>
        </w:numPr>
        <w:spacing w:after="0" w:line="360" w:lineRule="auto"/>
        <w:rPr>
          <w:rFonts w:ascii="Book Antiqua" w:eastAsia="Times New Roman" w:hAnsi="Book Antiqua" w:cs="Times New Roman"/>
          <w:i/>
          <w:sz w:val="24"/>
          <w:szCs w:val="24"/>
          <w:lang w:val="en-US"/>
        </w:rPr>
      </w:pPr>
      <w:r w:rsidRPr="0013122D">
        <w:rPr>
          <w:rFonts w:ascii="Book Antiqua" w:eastAsia="Times New Roman" w:hAnsi="Book Antiqua" w:cs="Times New Roman"/>
          <w:i/>
          <w:sz w:val="24"/>
          <w:szCs w:val="24"/>
          <w:lang w:val="en-US"/>
        </w:rPr>
        <w:t>Answers to all the questions must be written legibly in the answer booklet provided.</w:t>
      </w:r>
    </w:p>
    <w:p w14:paraId="07650B91" w14:textId="77777777" w:rsidR="00990F0A" w:rsidRPr="0013122D" w:rsidRDefault="00990F0A" w:rsidP="00634404">
      <w:pPr>
        <w:spacing w:after="0" w:line="360" w:lineRule="auto"/>
        <w:rPr>
          <w:rFonts w:ascii="Book Antiqua" w:eastAsia="Times New Roman" w:hAnsi="Book Antiqua" w:cs="Times New Roman"/>
          <w:sz w:val="24"/>
          <w:szCs w:val="24"/>
          <w:lang w:val="en-US"/>
        </w:rPr>
      </w:pPr>
      <w:r w:rsidRPr="0013122D">
        <w:rPr>
          <w:rFonts w:ascii="Book Antiqua" w:eastAsia="Times New Roman" w:hAnsi="Book Antiqua" w:cs="Times New Roman"/>
          <w:b/>
          <w:sz w:val="24"/>
          <w:szCs w:val="24"/>
          <w:u w:val="single"/>
          <w:lang w:val="en-US"/>
        </w:rPr>
        <w:t>FOR EXAMINERS USE ONLY</w:t>
      </w:r>
      <w:r w:rsidRPr="0013122D">
        <w:rPr>
          <w:rFonts w:ascii="Book Antiqua" w:eastAsia="Times New Roman" w:hAnsi="Book Antiqua" w:cs="Times New Roman"/>
          <w:sz w:val="24"/>
          <w:szCs w:val="24"/>
          <w:lang w:val="en-US"/>
        </w:rPr>
        <w:t>.</w:t>
      </w:r>
    </w:p>
    <w:p w14:paraId="4A795B3E" w14:textId="7C627781" w:rsidR="00990F0A" w:rsidRPr="0013122D" w:rsidRDefault="00990F0A" w:rsidP="00634404">
      <w:pPr>
        <w:spacing w:after="200" w:line="276" w:lineRule="auto"/>
        <w:ind w:firstLine="720"/>
        <w:rPr>
          <w:rFonts w:ascii="Book Antiqua" w:eastAsia="Times New Roman" w:hAnsi="Book Antiqua" w:cs="Times New Roman"/>
          <w:b/>
          <w:i/>
          <w:sz w:val="24"/>
          <w:szCs w:val="24"/>
          <w:u w:val="single"/>
          <w:lang w:eastAsia="en-GB"/>
        </w:rPr>
      </w:pPr>
      <w:r w:rsidRPr="0013122D">
        <w:rPr>
          <w:rFonts w:ascii="Book Antiqua" w:eastAsia="Times New Roman" w:hAnsi="Book Antiqua" w:cs="Times New Roman"/>
          <w:b/>
          <w:i/>
          <w:sz w:val="24"/>
          <w:szCs w:val="24"/>
          <w:u w:val="single"/>
          <w:lang w:eastAsia="en-GB"/>
        </w:rPr>
        <w:t>FOR EXAMINER’S USE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2037"/>
        <w:gridCol w:w="2397"/>
        <w:gridCol w:w="2066"/>
      </w:tblGrid>
      <w:tr w:rsidR="00990F0A" w:rsidRPr="0013122D" w14:paraId="7BF82F78" w14:textId="77777777" w:rsidTr="00BB513D">
        <w:trPr>
          <w:trHeight w:val="450"/>
        </w:trPr>
        <w:tc>
          <w:tcPr>
            <w:tcW w:w="2022" w:type="dxa"/>
          </w:tcPr>
          <w:p w14:paraId="2CAE41C0" w14:textId="688F8E91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4"/>
                <w:szCs w:val="24"/>
                <w:lang w:val="en-US"/>
              </w:rPr>
            </w:pPr>
            <w:r w:rsidRPr="0013122D">
              <w:rPr>
                <w:rFonts w:ascii="Book Antiqua" w:eastAsia="Calibri" w:hAnsi="Book Antiqua" w:cs="Times New Roman"/>
                <w:b/>
                <w:sz w:val="24"/>
                <w:szCs w:val="24"/>
                <w:lang w:val="en-US"/>
              </w:rPr>
              <w:t>Section</w:t>
            </w:r>
          </w:p>
        </w:tc>
        <w:tc>
          <w:tcPr>
            <w:tcW w:w="2092" w:type="dxa"/>
          </w:tcPr>
          <w:p w14:paraId="341D2FA1" w14:textId="665D3082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4"/>
                <w:szCs w:val="24"/>
                <w:lang w:val="en-US"/>
              </w:rPr>
            </w:pPr>
            <w:r w:rsidRPr="0013122D">
              <w:rPr>
                <w:rFonts w:ascii="Book Antiqua" w:eastAsia="Calibri" w:hAnsi="Book Antiqua" w:cs="Times New Roman"/>
                <w:b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2468" w:type="dxa"/>
          </w:tcPr>
          <w:p w14:paraId="5EB8F4E6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4"/>
                <w:szCs w:val="24"/>
                <w:lang w:val="en-US"/>
              </w:rPr>
            </w:pPr>
            <w:r w:rsidRPr="0013122D">
              <w:rPr>
                <w:rFonts w:ascii="Book Antiqua" w:eastAsia="Calibri" w:hAnsi="Book Antiqua" w:cs="Times New Roman"/>
                <w:b/>
                <w:sz w:val="24"/>
                <w:szCs w:val="24"/>
                <w:lang w:val="en-US"/>
              </w:rPr>
              <w:t>Maximum score</w:t>
            </w:r>
          </w:p>
        </w:tc>
        <w:tc>
          <w:tcPr>
            <w:tcW w:w="2103" w:type="dxa"/>
          </w:tcPr>
          <w:p w14:paraId="78980B58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4"/>
                <w:szCs w:val="24"/>
                <w:lang w:val="en-US"/>
              </w:rPr>
            </w:pPr>
            <w:r w:rsidRPr="0013122D">
              <w:rPr>
                <w:rFonts w:ascii="Book Antiqua" w:eastAsia="Calibri" w:hAnsi="Book Antiqua" w:cs="Times New Roman"/>
                <w:b/>
                <w:sz w:val="24"/>
                <w:szCs w:val="24"/>
                <w:lang w:val="en-US"/>
              </w:rPr>
              <w:t>Candidate’s score</w:t>
            </w:r>
          </w:p>
        </w:tc>
      </w:tr>
      <w:tr w:rsidR="00990F0A" w:rsidRPr="0013122D" w14:paraId="3A788DD4" w14:textId="77777777" w:rsidTr="00BB513D">
        <w:trPr>
          <w:trHeight w:val="242"/>
        </w:trPr>
        <w:tc>
          <w:tcPr>
            <w:tcW w:w="2022" w:type="dxa"/>
          </w:tcPr>
          <w:p w14:paraId="7B41FC36" w14:textId="201AD148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  <w:r w:rsidRPr="0013122D"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092" w:type="dxa"/>
          </w:tcPr>
          <w:p w14:paraId="2D7599EE" w14:textId="77777777" w:rsidR="00990F0A" w:rsidRPr="0013122D" w:rsidRDefault="00990F0A" w:rsidP="0063440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  <w:r w:rsidRPr="0013122D"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468" w:type="dxa"/>
          </w:tcPr>
          <w:p w14:paraId="139F121C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</w:tcPr>
          <w:p w14:paraId="58867D0F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</w:tr>
      <w:tr w:rsidR="00990F0A" w:rsidRPr="0013122D" w14:paraId="646B2B2D" w14:textId="77777777" w:rsidTr="00BB513D">
        <w:trPr>
          <w:trHeight w:val="314"/>
        </w:trPr>
        <w:tc>
          <w:tcPr>
            <w:tcW w:w="2022" w:type="dxa"/>
            <w:vMerge w:val="restart"/>
          </w:tcPr>
          <w:p w14:paraId="3DE5CEA4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  <w:r w:rsidRPr="0013122D"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092" w:type="dxa"/>
          </w:tcPr>
          <w:p w14:paraId="34352E23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  <w:r w:rsidRPr="0013122D"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468" w:type="dxa"/>
          </w:tcPr>
          <w:p w14:paraId="7737D645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</w:tcPr>
          <w:p w14:paraId="342401F0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</w:tr>
      <w:tr w:rsidR="00990F0A" w:rsidRPr="0013122D" w14:paraId="493D30EE" w14:textId="77777777" w:rsidTr="00BB513D">
        <w:trPr>
          <w:trHeight w:val="240"/>
        </w:trPr>
        <w:tc>
          <w:tcPr>
            <w:tcW w:w="2022" w:type="dxa"/>
            <w:vMerge/>
          </w:tcPr>
          <w:p w14:paraId="7E645920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</w:tcPr>
          <w:p w14:paraId="6ABC2386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  <w:r w:rsidRPr="0013122D"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468" w:type="dxa"/>
          </w:tcPr>
          <w:p w14:paraId="4EABB21B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</w:tcPr>
          <w:p w14:paraId="2BDC9B43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</w:tr>
      <w:tr w:rsidR="00990F0A" w:rsidRPr="0013122D" w14:paraId="17E24766" w14:textId="77777777" w:rsidTr="00BB513D">
        <w:trPr>
          <w:trHeight w:val="240"/>
        </w:trPr>
        <w:tc>
          <w:tcPr>
            <w:tcW w:w="2022" w:type="dxa"/>
            <w:vMerge/>
          </w:tcPr>
          <w:p w14:paraId="4B8B0143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</w:tcPr>
          <w:p w14:paraId="2EBC4946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  <w:r w:rsidRPr="0013122D"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68" w:type="dxa"/>
          </w:tcPr>
          <w:p w14:paraId="0853C56B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</w:tcPr>
          <w:p w14:paraId="10C95C30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</w:tr>
      <w:tr w:rsidR="00990F0A" w:rsidRPr="0013122D" w14:paraId="2B9D8485" w14:textId="77777777" w:rsidTr="00BB513D">
        <w:trPr>
          <w:trHeight w:val="240"/>
        </w:trPr>
        <w:tc>
          <w:tcPr>
            <w:tcW w:w="2022" w:type="dxa"/>
            <w:vMerge/>
          </w:tcPr>
          <w:p w14:paraId="5ED9E31A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</w:tcPr>
          <w:p w14:paraId="67EA4E7C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  <w:r w:rsidRPr="0013122D"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468" w:type="dxa"/>
          </w:tcPr>
          <w:p w14:paraId="22D1D66C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</w:tcPr>
          <w:p w14:paraId="671BABDF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</w:tr>
      <w:tr w:rsidR="00990F0A" w:rsidRPr="0013122D" w14:paraId="59BB7108" w14:textId="77777777" w:rsidTr="00BB513D">
        <w:trPr>
          <w:trHeight w:val="450"/>
        </w:trPr>
        <w:tc>
          <w:tcPr>
            <w:tcW w:w="2022" w:type="dxa"/>
            <w:vMerge w:val="restart"/>
          </w:tcPr>
          <w:p w14:paraId="54F1BB7B" w14:textId="3FDB79C5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  <w:r w:rsidRPr="0013122D"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092" w:type="dxa"/>
          </w:tcPr>
          <w:p w14:paraId="58B23D5E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  <w:r w:rsidRPr="0013122D"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68" w:type="dxa"/>
          </w:tcPr>
          <w:p w14:paraId="48E91744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</w:tcPr>
          <w:p w14:paraId="312E568F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</w:tr>
      <w:tr w:rsidR="00990F0A" w:rsidRPr="0013122D" w14:paraId="08DCC3EF" w14:textId="77777777" w:rsidTr="00BB513D">
        <w:trPr>
          <w:trHeight w:val="240"/>
        </w:trPr>
        <w:tc>
          <w:tcPr>
            <w:tcW w:w="2022" w:type="dxa"/>
            <w:vMerge/>
          </w:tcPr>
          <w:p w14:paraId="06EC2BE2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</w:tcPr>
          <w:p w14:paraId="2D5C26C3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  <w:r w:rsidRPr="0013122D"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68" w:type="dxa"/>
          </w:tcPr>
          <w:p w14:paraId="4347E061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</w:tcPr>
          <w:p w14:paraId="3777C567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</w:tr>
      <w:tr w:rsidR="00990F0A" w:rsidRPr="0013122D" w14:paraId="15EC99FD" w14:textId="77777777" w:rsidTr="00BB513D">
        <w:trPr>
          <w:trHeight w:val="240"/>
        </w:trPr>
        <w:tc>
          <w:tcPr>
            <w:tcW w:w="2022" w:type="dxa"/>
            <w:vMerge/>
          </w:tcPr>
          <w:p w14:paraId="18554E31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</w:tcPr>
          <w:p w14:paraId="1BA56147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  <w:r w:rsidRPr="0013122D"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468" w:type="dxa"/>
          </w:tcPr>
          <w:p w14:paraId="3291B277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</w:tcPr>
          <w:p w14:paraId="1A78589F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</w:tr>
      <w:tr w:rsidR="00990F0A" w:rsidRPr="0013122D" w14:paraId="2A06113B" w14:textId="77777777" w:rsidTr="00BB513D">
        <w:trPr>
          <w:trHeight w:val="474"/>
        </w:trPr>
        <w:tc>
          <w:tcPr>
            <w:tcW w:w="4114" w:type="dxa"/>
            <w:gridSpan w:val="2"/>
          </w:tcPr>
          <w:p w14:paraId="30DC4AAA" w14:textId="33426DFC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4"/>
                <w:szCs w:val="24"/>
                <w:lang w:val="en-US"/>
              </w:rPr>
            </w:pPr>
            <w:r w:rsidRPr="0013122D">
              <w:rPr>
                <w:rFonts w:ascii="Book Antiqua" w:eastAsia="Calibri" w:hAnsi="Book Antiqua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468" w:type="dxa"/>
          </w:tcPr>
          <w:p w14:paraId="0E2927BD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</w:tcPr>
          <w:p w14:paraId="5BE6382E" w14:textId="77777777" w:rsidR="00990F0A" w:rsidRPr="0013122D" w:rsidRDefault="00990F0A" w:rsidP="00634404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</w:p>
        </w:tc>
      </w:tr>
    </w:tbl>
    <w:p w14:paraId="45CFDA14" w14:textId="77777777" w:rsidR="00990F0A" w:rsidRPr="0013122D" w:rsidRDefault="00990F0A" w:rsidP="00634404">
      <w:pPr>
        <w:spacing w:after="200" w:line="276" w:lineRule="auto"/>
        <w:rPr>
          <w:rFonts w:ascii="Book Antiqua" w:eastAsia="Times New Roman" w:hAnsi="Book Antiqua" w:cs="Times New Roman"/>
          <w:sz w:val="24"/>
          <w:szCs w:val="24"/>
          <w:lang w:eastAsia="en-GB"/>
        </w:rPr>
      </w:pPr>
    </w:p>
    <w:p w14:paraId="12282ACC" w14:textId="1BCA32B6" w:rsidR="00990F0A" w:rsidRDefault="00990F0A" w:rsidP="00634404">
      <w:pPr>
        <w:spacing w:after="200" w:line="276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2E7916AF" w14:textId="77777777" w:rsidR="00634404" w:rsidRPr="0013122D" w:rsidRDefault="00634404" w:rsidP="00634404">
      <w:pPr>
        <w:spacing w:after="200" w:line="276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44224A1D" w14:textId="7336A36B" w:rsidR="006E79DB" w:rsidRPr="0013122D" w:rsidRDefault="006E79DB" w:rsidP="00634404">
      <w:pPr>
        <w:spacing w:after="200" w:line="276" w:lineRule="auto"/>
        <w:rPr>
          <w:rFonts w:ascii="Book Antiqua" w:eastAsia="Calibri" w:hAnsi="Book Antiqua" w:cs="Times New Roman"/>
          <w:b/>
          <w:sz w:val="24"/>
          <w:szCs w:val="24"/>
        </w:rPr>
      </w:pPr>
      <w:r w:rsidRPr="0013122D">
        <w:rPr>
          <w:rFonts w:ascii="Book Antiqua" w:eastAsia="Calibri" w:hAnsi="Book Antiqua" w:cs="Times New Roman"/>
          <w:b/>
          <w:sz w:val="24"/>
          <w:szCs w:val="24"/>
        </w:rPr>
        <w:lastRenderedPageBreak/>
        <w:t>SECTION A (25 marks)</w:t>
      </w:r>
    </w:p>
    <w:p w14:paraId="72821BDD" w14:textId="77777777" w:rsidR="006E79DB" w:rsidRPr="00634404" w:rsidRDefault="006E79DB" w:rsidP="00634404">
      <w:pPr>
        <w:spacing w:after="200" w:line="276" w:lineRule="auto"/>
        <w:rPr>
          <w:rFonts w:ascii="Book Antiqua" w:eastAsia="Calibri" w:hAnsi="Book Antiqua" w:cs="Times New Roman"/>
          <w:i/>
          <w:iCs/>
        </w:rPr>
      </w:pPr>
      <w:r w:rsidRPr="00634404">
        <w:rPr>
          <w:rFonts w:ascii="Book Antiqua" w:eastAsia="Calibri" w:hAnsi="Book Antiqua" w:cs="Times New Roman"/>
          <w:i/>
          <w:iCs/>
        </w:rPr>
        <w:t xml:space="preserve">Answer </w:t>
      </w:r>
      <w:r w:rsidRPr="00634404">
        <w:rPr>
          <w:rFonts w:ascii="Book Antiqua" w:eastAsia="Calibri" w:hAnsi="Book Antiqua" w:cs="Times New Roman"/>
          <w:b/>
          <w:i/>
          <w:iCs/>
        </w:rPr>
        <w:t>all</w:t>
      </w:r>
      <w:r w:rsidRPr="00634404">
        <w:rPr>
          <w:rFonts w:ascii="Book Antiqua" w:eastAsia="Calibri" w:hAnsi="Book Antiqua" w:cs="Times New Roman"/>
          <w:i/>
          <w:iCs/>
        </w:rPr>
        <w:t xml:space="preserve"> the questions in this section in the answer booklet provided.</w:t>
      </w:r>
    </w:p>
    <w:p w14:paraId="0473EB9E" w14:textId="57F7E7D1" w:rsidR="006E79DB" w:rsidRPr="0013122D" w:rsidRDefault="006E79DB" w:rsidP="00634404">
      <w:pPr>
        <w:numPr>
          <w:ilvl w:val="0"/>
          <w:numId w:val="1"/>
        </w:numPr>
        <w:spacing w:after="200" w:line="276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13122D">
        <w:rPr>
          <w:rFonts w:ascii="Book Antiqua" w:eastAsia="Calibri" w:hAnsi="Book Antiqua" w:cs="Times New Roman"/>
          <w:bCs/>
          <w:color w:val="000000"/>
          <w:sz w:val="24"/>
          <w:szCs w:val="24"/>
        </w:rPr>
        <w:t xml:space="preserve">Give </w:t>
      </w:r>
      <w:r w:rsidRPr="0013122D">
        <w:rPr>
          <w:rFonts w:ascii="Book Antiqua" w:eastAsia="Calibri" w:hAnsi="Book Antiqua" w:cs="Times New Roman"/>
          <w:b/>
          <w:bCs/>
          <w:color w:val="000000"/>
          <w:sz w:val="24"/>
          <w:szCs w:val="24"/>
        </w:rPr>
        <w:t>two</w:t>
      </w:r>
      <w:r w:rsidRPr="0013122D">
        <w:rPr>
          <w:rFonts w:ascii="Book Antiqua" w:eastAsia="Calibri" w:hAnsi="Book Antiqua" w:cs="Times New Roman"/>
          <w:bCs/>
          <w:color w:val="000000"/>
          <w:sz w:val="24"/>
          <w:szCs w:val="24"/>
        </w:rPr>
        <w:t xml:space="preserve"> economic reasons for the migration of the Luo from their cradleland into   Kenya                                                                                                      </w:t>
      </w:r>
      <w:proofErr w:type="gramStart"/>
      <w:r w:rsidRPr="0013122D">
        <w:rPr>
          <w:rFonts w:ascii="Book Antiqua" w:eastAsia="Calibri" w:hAnsi="Book Antiqua" w:cs="Times New Roman"/>
          <w:bCs/>
          <w:color w:val="000000"/>
          <w:sz w:val="24"/>
          <w:szCs w:val="24"/>
        </w:rPr>
        <w:t xml:space="preserve">   (</w:t>
      </w:r>
      <w:proofErr w:type="gramEnd"/>
      <w:r w:rsidRPr="0013122D">
        <w:rPr>
          <w:rFonts w:ascii="Book Antiqua" w:eastAsia="Calibri" w:hAnsi="Book Antiqua" w:cs="Times New Roman"/>
          <w:bCs/>
          <w:color w:val="000000"/>
          <w:sz w:val="24"/>
          <w:szCs w:val="24"/>
        </w:rPr>
        <w:t>2 marks)</w:t>
      </w:r>
    </w:p>
    <w:p w14:paraId="6E22C976" w14:textId="0CD3EE49" w:rsidR="006E79DB" w:rsidRPr="0013122D" w:rsidRDefault="006E79DB" w:rsidP="00634404">
      <w:pPr>
        <w:numPr>
          <w:ilvl w:val="0"/>
          <w:numId w:val="1"/>
        </w:numPr>
        <w:spacing w:after="200" w:line="276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13122D">
        <w:rPr>
          <w:rFonts w:ascii="Book Antiqua" w:eastAsia="Calibri" w:hAnsi="Book Antiqua" w:cs="Times New Roman"/>
          <w:sz w:val="24"/>
          <w:szCs w:val="24"/>
        </w:rPr>
        <w:t xml:space="preserve">Give two roles of council of elders among the </w:t>
      </w:r>
      <w:proofErr w:type="spellStart"/>
      <w:r w:rsidRPr="0013122D">
        <w:rPr>
          <w:rFonts w:ascii="Book Antiqua" w:eastAsia="Calibri" w:hAnsi="Book Antiqua" w:cs="Times New Roman"/>
          <w:sz w:val="24"/>
          <w:szCs w:val="24"/>
        </w:rPr>
        <w:t>Agikuyu</w:t>
      </w:r>
      <w:proofErr w:type="spellEnd"/>
      <w:r w:rsidRPr="0013122D">
        <w:rPr>
          <w:rFonts w:ascii="Book Antiqua" w:eastAsia="Calibri" w:hAnsi="Book Antiqua" w:cs="Times New Roman"/>
          <w:sz w:val="24"/>
          <w:szCs w:val="24"/>
        </w:rPr>
        <w:t xml:space="preserve"> in the pre-colonial period                 </w:t>
      </w:r>
      <w:r w:rsidRPr="0013122D">
        <w:rPr>
          <w:rFonts w:ascii="Book Antiqua" w:eastAsia="Calibri" w:hAnsi="Book Antiqua" w:cs="Times New Roman"/>
          <w:sz w:val="24"/>
          <w:szCs w:val="24"/>
        </w:rPr>
        <w:br/>
        <w:t xml:space="preserve">                                                                                                                        </w:t>
      </w:r>
      <w:r w:rsidR="00634404">
        <w:rPr>
          <w:rFonts w:ascii="Book Antiqua" w:eastAsia="Calibri" w:hAnsi="Book Antiqua" w:cs="Times New Roman"/>
          <w:sz w:val="24"/>
          <w:szCs w:val="24"/>
        </w:rPr>
        <w:tab/>
      </w:r>
      <w:r w:rsidRPr="0013122D">
        <w:rPr>
          <w:rFonts w:ascii="Book Antiqua" w:eastAsia="Calibri" w:hAnsi="Book Antiqua" w:cs="Times New Roman"/>
          <w:sz w:val="24"/>
          <w:szCs w:val="24"/>
        </w:rPr>
        <w:t xml:space="preserve"> (2 marks)</w:t>
      </w:r>
    </w:p>
    <w:p w14:paraId="4797B57E" w14:textId="120866F0" w:rsidR="006E79DB" w:rsidRPr="0013122D" w:rsidRDefault="006E79DB" w:rsidP="00634404">
      <w:pPr>
        <w:numPr>
          <w:ilvl w:val="0"/>
          <w:numId w:val="1"/>
        </w:numPr>
        <w:spacing w:after="200" w:line="276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13122D">
        <w:rPr>
          <w:rFonts w:ascii="Book Antiqua" w:eastAsia="Calibri" w:hAnsi="Book Antiqua" w:cs="Times New Roman"/>
          <w:sz w:val="24"/>
          <w:szCs w:val="24"/>
        </w:rPr>
        <w:t xml:space="preserve">What important event did the Eunoto ceremony mark among the Maasai?                 </w:t>
      </w:r>
      <w:r w:rsidRPr="0013122D">
        <w:rPr>
          <w:rFonts w:ascii="Book Antiqua" w:eastAsia="Calibri" w:hAnsi="Book Antiqua" w:cs="Times New Roman"/>
          <w:sz w:val="24"/>
          <w:szCs w:val="24"/>
        </w:rPr>
        <w:br/>
        <w:t xml:space="preserve">                                                                                                                            </w:t>
      </w:r>
      <w:r w:rsidR="00634404">
        <w:rPr>
          <w:rFonts w:ascii="Book Antiqua" w:eastAsia="Calibri" w:hAnsi="Book Antiqua" w:cs="Times New Roman"/>
          <w:sz w:val="24"/>
          <w:szCs w:val="24"/>
        </w:rPr>
        <w:tab/>
      </w:r>
      <w:r w:rsidRPr="0013122D">
        <w:rPr>
          <w:rFonts w:ascii="Book Antiqua" w:eastAsia="Calibri" w:hAnsi="Book Antiqua" w:cs="Times New Roman"/>
          <w:sz w:val="24"/>
          <w:szCs w:val="24"/>
        </w:rPr>
        <w:t>(1mark)</w:t>
      </w:r>
    </w:p>
    <w:p w14:paraId="6E8FD4AB" w14:textId="6D440C92" w:rsidR="006E79DB" w:rsidRPr="00634404" w:rsidRDefault="006E79DB" w:rsidP="00634404">
      <w:pPr>
        <w:numPr>
          <w:ilvl w:val="0"/>
          <w:numId w:val="1"/>
        </w:numPr>
        <w:spacing w:after="200" w:line="276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13122D">
        <w:rPr>
          <w:rFonts w:ascii="Book Antiqua" w:eastAsia="Calibri" w:hAnsi="Book Antiqua" w:cs="Times New Roman"/>
          <w:sz w:val="24"/>
          <w:szCs w:val="24"/>
        </w:rPr>
        <w:t xml:space="preserve">Identify </w:t>
      </w:r>
      <w:r w:rsidRPr="0013122D">
        <w:rPr>
          <w:rFonts w:ascii="Book Antiqua" w:eastAsia="Calibri" w:hAnsi="Book Antiqua" w:cs="Times New Roman"/>
          <w:b/>
          <w:sz w:val="24"/>
          <w:szCs w:val="24"/>
        </w:rPr>
        <w:t>two</w:t>
      </w:r>
      <w:r w:rsidRPr="0013122D">
        <w:rPr>
          <w:rFonts w:ascii="Book Antiqua" w:eastAsia="Calibri" w:hAnsi="Book Antiqua" w:cs="Times New Roman"/>
          <w:sz w:val="24"/>
          <w:szCs w:val="24"/>
        </w:rPr>
        <w:t xml:space="preserve"> documentary sources of information on the early visitors to the East    </w:t>
      </w:r>
      <w:proofErr w:type="gramStart"/>
      <w:r w:rsidRPr="0013122D">
        <w:rPr>
          <w:rFonts w:ascii="Book Antiqua" w:eastAsia="Calibri" w:hAnsi="Book Antiqua" w:cs="Times New Roman"/>
          <w:sz w:val="24"/>
          <w:szCs w:val="24"/>
        </w:rPr>
        <w:t>African  Coast</w:t>
      </w:r>
      <w:proofErr w:type="gramEnd"/>
      <w:r w:rsidR="00634404">
        <w:rPr>
          <w:rFonts w:ascii="Book Antiqua" w:eastAsia="Calibri" w:hAnsi="Book Antiqua" w:cs="Times New Roman"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sz w:val="24"/>
          <w:szCs w:val="24"/>
        </w:rPr>
        <w:tab/>
        <w:t xml:space="preserve">         </w:t>
      </w:r>
      <w:r w:rsidRPr="0013122D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(2 marks)</w:t>
      </w:r>
    </w:p>
    <w:p w14:paraId="5C6A2BE2" w14:textId="5F87AC55" w:rsidR="006E79DB" w:rsidRPr="00634404" w:rsidRDefault="006E79DB" w:rsidP="00634404">
      <w:pPr>
        <w:numPr>
          <w:ilvl w:val="0"/>
          <w:numId w:val="1"/>
        </w:numPr>
        <w:spacing w:after="200" w:line="276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13122D">
        <w:rPr>
          <w:rFonts w:ascii="Book Antiqua" w:eastAsia="Calibri" w:hAnsi="Book Antiqua" w:cs="Times New Roman"/>
          <w:sz w:val="24"/>
          <w:szCs w:val="24"/>
        </w:rPr>
        <w:t xml:space="preserve">Give </w:t>
      </w:r>
      <w:r w:rsidRPr="0013122D">
        <w:rPr>
          <w:rFonts w:ascii="Book Antiqua" w:eastAsia="Calibri" w:hAnsi="Book Antiqua" w:cs="Times New Roman"/>
          <w:b/>
          <w:sz w:val="24"/>
          <w:szCs w:val="24"/>
        </w:rPr>
        <w:t>one</w:t>
      </w:r>
      <w:r w:rsidRPr="0013122D">
        <w:rPr>
          <w:rFonts w:ascii="Book Antiqua" w:eastAsia="Calibri" w:hAnsi="Book Antiqua" w:cs="Times New Roman"/>
          <w:sz w:val="24"/>
          <w:szCs w:val="24"/>
        </w:rPr>
        <w:t xml:space="preserve"> way in which the use of</w:t>
      </w:r>
      <w:r w:rsidR="0063440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13122D">
        <w:rPr>
          <w:rFonts w:ascii="Book Antiqua" w:eastAsia="Calibri" w:hAnsi="Book Antiqua" w:cs="Times New Roman"/>
          <w:sz w:val="24"/>
          <w:szCs w:val="24"/>
        </w:rPr>
        <w:t>national</w:t>
      </w:r>
      <w:r w:rsidR="0063440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13122D">
        <w:rPr>
          <w:rFonts w:ascii="Book Antiqua" w:eastAsia="Calibri" w:hAnsi="Book Antiqua" w:cs="Times New Roman"/>
          <w:sz w:val="24"/>
          <w:szCs w:val="24"/>
        </w:rPr>
        <w:t xml:space="preserve">language promotes national unity in   </w:t>
      </w:r>
      <w:r w:rsidRPr="0013122D">
        <w:rPr>
          <w:rFonts w:ascii="Book Antiqua" w:eastAsia="Calibri" w:hAnsi="Book Antiqua" w:cs="Times New Roman"/>
          <w:sz w:val="24"/>
          <w:szCs w:val="24"/>
        </w:rPr>
        <w:br/>
        <w:t xml:space="preserve">Kenya                                                                                                                </w:t>
      </w:r>
      <w:r w:rsidR="00634404">
        <w:rPr>
          <w:rFonts w:ascii="Book Antiqua" w:eastAsia="Calibri" w:hAnsi="Book Antiqua" w:cs="Times New Roman"/>
          <w:sz w:val="24"/>
          <w:szCs w:val="24"/>
        </w:rPr>
        <w:tab/>
      </w:r>
      <w:r w:rsidRPr="0013122D">
        <w:rPr>
          <w:rFonts w:ascii="Book Antiqua" w:eastAsia="Calibri" w:hAnsi="Book Antiqua" w:cs="Times New Roman"/>
          <w:sz w:val="24"/>
          <w:szCs w:val="24"/>
        </w:rPr>
        <w:t>(1 mark</w:t>
      </w:r>
    </w:p>
    <w:p w14:paraId="72E970A4" w14:textId="0C1EE5F0" w:rsidR="006E79DB" w:rsidRPr="00634404" w:rsidRDefault="006E79DB" w:rsidP="00634404">
      <w:pPr>
        <w:numPr>
          <w:ilvl w:val="0"/>
          <w:numId w:val="1"/>
        </w:numPr>
        <w:spacing w:after="200" w:line="276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13122D">
        <w:rPr>
          <w:rFonts w:ascii="Book Antiqua" w:eastAsia="Calibri" w:hAnsi="Book Antiqua" w:cs="Times New Roman"/>
          <w:sz w:val="24"/>
          <w:szCs w:val="24"/>
        </w:rPr>
        <w:t xml:space="preserve">Name the method used to resolve the 2007 post-election violence in Kenya   </w:t>
      </w:r>
      <w:r w:rsidR="00634404">
        <w:rPr>
          <w:rFonts w:ascii="Book Antiqua" w:eastAsia="Calibri" w:hAnsi="Book Antiqua" w:cs="Times New Roman"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sz w:val="24"/>
          <w:szCs w:val="24"/>
        </w:rPr>
        <w:tab/>
      </w:r>
      <w:r w:rsidRPr="0013122D">
        <w:rPr>
          <w:rFonts w:ascii="Book Antiqua" w:eastAsia="Calibri" w:hAnsi="Book Antiqua" w:cs="Times New Roman"/>
          <w:sz w:val="24"/>
          <w:szCs w:val="24"/>
        </w:rPr>
        <w:t>(1 mark)</w:t>
      </w:r>
    </w:p>
    <w:p w14:paraId="284C5311" w14:textId="2FD41356" w:rsidR="006E79DB" w:rsidRPr="00634404" w:rsidRDefault="006E79DB" w:rsidP="00634404">
      <w:pPr>
        <w:numPr>
          <w:ilvl w:val="0"/>
          <w:numId w:val="1"/>
        </w:numPr>
        <w:spacing w:after="200" w:line="276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13122D">
        <w:rPr>
          <w:rFonts w:ascii="Book Antiqua" w:eastAsia="Calibri" w:hAnsi="Book Antiqua" w:cs="Times New Roman"/>
          <w:sz w:val="24"/>
          <w:szCs w:val="24"/>
        </w:rPr>
        <w:t xml:space="preserve">Give </w:t>
      </w:r>
      <w:r w:rsidRPr="0013122D">
        <w:rPr>
          <w:rFonts w:ascii="Book Antiqua" w:eastAsia="Calibri" w:hAnsi="Book Antiqua" w:cs="Times New Roman"/>
          <w:b/>
          <w:sz w:val="24"/>
          <w:szCs w:val="24"/>
        </w:rPr>
        <w:t>two</w:t>
      </w:r>
      <w:r w:rsidRPr="0013122D">
        <w:rPr>
          <w:rFonts w:ascii="Book Antiqua" w:eastAsia="Calibri" w:hAnsi="Book Antiqua" w:cs="Times New Roman"/>
          <w:sz w:val="24"/>
          <w:szCs w:val="24"/>
        </w:rPr>
        <w:t xml:space="preserve"> values of a good Kenyan citizen                                                    </w:t>
      </w:r>
      <w:r w:rsidR="00634404">
        <w:rPr>
          <w:rFonts w:ascii="Book Antiqua" w:eastAsia="Calibri" w:hAnsi="Book Antiqua" w:cs="Times New Roman"/>
          <w:sz w:val="24"/>
          <w:szCs w:val="24"/>
        </w:rPr>
        <w:tab/>
      </w:r>
      <w:r w:rsidRPr="0013122D">
        <w:rPr>
          <w:rFonts w:ascii="Book Antiqua" w:eastAsia="Calibri" w:hAnsi="Book Antiqua" w:cs="Times New Roman"/>
          <w:sz w:val="24"/>
          <w:szCs w:val="24"/>
        </w:rPr>
        <w:t xml:space="preserve"> (2 marks)</w:t>
      </w:r>
    </w:p>
    <w:p w14:paraId="1FA7F60A" w14:textId="190048DD" w:rsidR="006E79DB" w:rsidRPr="00634404" w:rsidRDefault="006E79DB" w:rsidP="00634404">
      <w:pPr>
        <w:numPr>
          <w:ilvl w:val="0"/>
          <w:numId w:val="1"/>
        </w:numPr>
        <w:spacing w:after="200" w:line="276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13122D">
        <w:rPr>
          <w:rFonts w:ascii="Book Antiqua" w:eastAsia="Calibri" w:hAnsi="Book Antiqua" w:cs="Times New Roman"/>
          <w:bCs/>
          <w:color w:val="000000"/>
          <w:w w:val="101"/>
          <w:sz w:val="24"/>
          <w:szCs w:val="24"/>
        </w:rPr>
        <w:t xml:space="preserve">State </w:t>
      </w:r>
      <w:r w:rsidRPr="0013122D">
        <w:rPr>
          <w:rFonts w:ascii="Book Antiqua" w:eastAsia="Calibri" w:hAnsi="Book Antiqua" w:cs="Times New Roman"/>
          <w:b/>
          <w:bCs/>
          <w:color w:val="000000"/>
          <w:w w:val="101"/>
          <w:sz w:val="24"/>
          <w:szCs w:val="24"/>
        </w:rPr>
        <w:t>two</w:t>
      </w:r>
      <w:r w:rsidRPr="0013122D">
        <w:rPr>
          <w:rFonts w:ascii="Book Antiqua" w:eastAsia="Calibri" w:hAnsi="Book Antiqua" w:cs="Times New Roman"/>
          <w:bCs/>
          <w:color w:val="000000"/>
          <w:w w:val="101"/>
          <w:sz w:val="24"/>
          <w:szCs w:val="24"/>
        </w:rPr>
        <w:t xml:space="preserve"> constitutional changes introduced in Kenya by the first constitutional   </w:t>
      </w:r>
      <w:r w:rsidRPr="0013122D">
        <w:rPr>
          <w:rFonts w:ascii="Book Antiqua" w:eastAsia="Calibri" w:hAnsi="Book Antiqua" w:cs="Times New Roman"/>
          <w:bCs/>
          <w:color w:val="000000"/>
          <w:w w:val="101"/>
          <w:sz w:val="24"/>
          <w:szCs w:val="24"/>
        </w:rPr>
        <w:br/>
        <w:t xml:space="preserve">amendment in 1964                                                                                        </w:t>
      </w:r>
      <w:r w:rsidR="00634404">
        <w:rPr>
          <w:rFonts w:ascii="Book Antiqua" w:eastAsia="Calibri" w:hAnsi="Book Antiqua" w:cs="Times New Roman"/>
          <w:bCs/>
          <w:color w:val="000000"/>
          <w:w w:val="101"/>
          <w:sz w:val="24"/>
          <w:szCs w:val="24"/>
        </w:rPr>
        <w:tab/>
      </w:r>
      <w:r w:rsidRPr="0013122D">
        <w:rPr>
          <w:rFonts w:ascii="Book Antiqua" w:eastAsia="Calibri" w:hAnsi="Book Antiqua" w:cs="Times New Roman"/>
          <w:bCs/>
          <w:color w:val="000000"/>
          <w:w w:val="101"/>
          <w:sz w:val="24"/>
          <w:szCs w:val="24"/>
        </w:rPr>
        <w:t>(2 marks)</w:t>
      </w:r>
    </w:p>
    <w:p w14:paraId="71DD8EAC" w14:textId="3DFFCDDA" w:rsidR="006E79DB" w:rsidRPr="00634404" w:rsidRDefault="006E79DB" w:rsidP="006344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13122D">
        <w:rPr>
          <w:rFonts w:ascii="Book Antiqua" w:eastAsia="Calibri" w:hAnsi="Book Antiqua" w:cs="Times New Roman"/>
          <w:sz w:val="24"/>
          <w:szCs w:val="24"/>
        </w:rPr>
        <w:t xml:space="preserve">Identify the treaty that partitioned East Africa in 1886                               </w:t>
      </w:r>
      <w:proofErr w:type="gramStart"/>
      <w:r w:rsidRPr="0013122D">
        <w:rPr>
          <w:rFonts w:ascii="Book Antiqua" w:eastAsia="Calibri" w:hAnsi="Book Antiqua" w:cs="Times New Roman"/>
          <w:sz w:val="24"/>
          <w:szCs w:val="24"/>
        </w:rPr>
        <w:t xml:space="preserve">   (</w:t>
      </w:r>
      <w:proofErr w:type="gramEnd"/>
      <w:r w:rsidRPr="0013122D">
        <w:rPr>
          <w:rFonts w:ascii="Book Antiqua" w:eastAsia="Calibri" w:hAnsi="Book Antiqua" w:cs="Times New Roman"/>
          <w:sz w:val="24"/>
          <w:szCs w:val="24"/>
        </w:rPr>
        <w:t>1 mark)</w:t>
      </w:r>
    </w:p>
    <w:p w14:paraId="20F1F5AD" w14:textId="697D5BF5" w:rsidR="006E79DB" w:rsidRPr="00634404" w:rsidRDefault="006E79DB" w:rsidP="00634404">
      <w:pPr>
        <w:numPr>
          <w:ilvl w:val="0"/>
          <w:numId w:val="1"/>
        </w:numPr>
        <w:spacing w:after="200" w:line="276" w:lineRule="auto"/>
        <w:contextualSpacing/>
        <w:rPr>
          <w:rFonts w:ascii="Book Antiqua" w:eastAsia="Calibri" w:hAnsi="Book Antiqua" w:cs="Times New Roman"/>
          <w:bCs/>
          <w:sz w:val="24"/>
          <w:szCs w:val="24"/>
        </w:rPr>
      </w:pPr>
      <w:r w:rsidRPr="0013122D">
        <w:rPr>
          <w:rFonts w:ascii="Book Antiqua" w:eastAsia="Calibri" w:hAnsi="Book Antiqua" w:cs="Times New Roman"/>
          <w:bCs/>
          <w:sz w:val="24"/>
          <w:szCs w:val="24"/>
        </w:rPr>
        <w:t xml:space="preserve">Give </w:t>
      </w:r>
      <w:r w:rsidRPr="0013122D">
        <w:rPr>
          <w:rFonts w:ascii="Book Antiqua" w:eastAsia="Calibri" w:hAnsi="Book Antiqua" w:cs="Times New Roman"/>
          <w:b/>
          <w:bCs/>
          <w:sz w:val="24"/>
          <w:szCs w:val="24"/>
        </w:rPr>
        <w:t>one</w:t>
      </w:r>
      <w:r w:rsidRPr="0013122D">
        <w:rPr>
          <w:rFonts w:ascii="Book Antiqua" w:eastAsia="Calibri" w:hAnsi="Book Antiqua" w:cs="Times New Roman"/>
          <w:bCs/>
          <w:sz w:val="24"/>
          <w:szCs w:val="24"/>
        </w:rPr>
        <w:t xml:space="preserve"> political reason for the construction of the Kenya Uganda Railway </w:t>
      </w:r>
      <w:r w:rsidR="00634404">
        <w:rPr>
          <w:rFonts w:ascii="Book Antiqua" w:eastAsia="Calibri" w:hAnsi="Book Antiqua" w:cs="Times New Roman"/>
          <w:bCs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bCs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bCs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bCs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bCs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bCs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bCs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bCs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bCs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bCs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bCs/>
          <w:sz w:val="24"/>
          <w:szCs w:val="24"/>
        </w:rPr>
        <w:tab/>
      </w:r>
      <w:r w:rsidR="00634404">
        <w:rPr>
          <w:rFonts w:ascii="Book Antiqua" w:eastAsia="Calibri" w:hAnsi="Book Antiqua" w:cs="Times New Roman"/>
          <w:bCs/>
          <w:sz w:val="24"/>
          <w:szCs w:val="24"/>
        </w:rPr>
        <w:tab/>
      </w:r>
      <w:r w:rsidR="0022197A">
        <w:rPr>
          <w:rFonts w:ascii="Book Antiqua" w:eastAsia="Calibri" w:hAnsi="Book Antiqua" w:cs="Times New Roman"/>
          <w:bCs/>
          <w:sz w:val="24"/>
          <w:szCs w:val="24"/>
        </w:rPr>
        <w:t xml:space="preserve"> </w:t>
      </w:r>
      <w:proofErr w:type="gramStart"/>
      <w:r w:rsidR="0022197A">
        <w:rPr>
          <w:rFonts w:ascii="Book Antiqua" w:eastAsia="Calibri" w:hAnsi="Book Antiqua" w:cs="Times New Roman"/>
          <w:bCs/>
          <w:sz w:val="24"/>
          <w:szCs w:val="24"/>
        </w:rPr>
        <w:t xml:space="preserve">   </w:t>
      </w:r>
      <w:r w:rsidRPr="0013122D">
        <w:rPr>
          <w:rFonts w:ascii="Book Antiqua" w:eastAsia="Calibri" w:hAnsi="Book Antiqua" w:cs="Times New Roman"/>
          <w:bCs/>
          <w:sz w:val="24"/>
          <w:szCs w:val="24"/>
        </w:rPr>
        <w:t>(</w:t>
      </w:r>
      <w:proofErr w:type="gramEnd"/>
      <w:r w:rsidRPr="0013122D">
        <w:rPr>
          <w:rFonts w:ascii="Book Antiqua" w:eastAsia="Calibri" w:hAnsi="Book Antiqua" w:cs="Times New Roman"/>
          <w:bCs/>
          <w:sz w:val="24"/>
          <w:szCs w:val="24"/>
        </w:rPr>
        <w:t>1mark)</w:t>
      </w:r>
    </w:p>
    <w:p w14:paraId="009BC93B" w14:textId="487E4511" w:rsidR="006E79DB" w:rsidRPr="0022197A" w:rsidRDefault="006E79DB" w:rsidP="0022197A">
      <w:pPr>
        <w:numPr>
          <w:ilvl w:val="0"/>
          <w:numId w:val="1"/>
        </w:numPr>
        <w:spacing w:after="200" w:line="276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13122D">
        <w:rPr>
          <w:rFonts w:ascii="Book Antiqua" w:eastAsia="Calibri" w:hAnsi="Book Antiqua" w:cs="Times New Roman"/>
          <w:sz w:val="24"/>
          <w:szCs w:val="24"/>
        </w:rPr>
        <w:t xml:space="preserve">Give </w:t>
      </w:r>
      <w:r w:rsidRPr="0013122D">
        <w:rPr>
          <w:rFonts w:ascii="Book Antiqua" w:eastAsia="Calibri" w:hAnsi="Book Antiqua" w:cs="Times New Roman"/>
          <w:b/>
          <w:sz w:val="24"/>
          <w:szCs w:val="24"/>
        </w:rPr>
        <w:t>two</w:t>
      </w:r>
      <w:r w:rsidRPr="0013122D">
        <w:rPr>
          <w:rFonts w:ascii="Book Antiqua" w:eastAsia="Calibri" w:hAnsi="Book Antiqua" w:cs="Times New Roman"/>
          <w:sz w:val="24"/>
          <w:szCs w:val="24"/>
        </w:rPr>
        <w:t xml:space="preserve"> problems faced by the independent churches and schools during the colonial period in Kenya                                                                                  </w:t>
      </w:r>
      <w:r w:rsidR="00634404">
        <w:rPr>
          <w:rFonts w:ascii="Book Antiqua" w:eastAsia="Calibri" w:hAnsi="Book Antiqua" w:cs="Times New Roman"/>
          <w:sz w:val="24"/>
          <w:szCs w:val="24"/>
        </w:rPr>
        <w:tab/>
      </w:r>
      <w:r w:rsidRPr="0013122D">
        <w:rPr>
          <w:rFonts w:ascii="Book Antiqua" w:eastAsia="Calibri" w:hAnsi="Book Antiqua" w:cs="Times New Roman"/>
          <w:sz w:val="24"/>
          <w:szCs w:val="24"/>
        </w:rPr>
        <w:t>(2 marks)</w:t>
      </w:r>
    </w:p>
    <w:p w14:paraId="738391DB" w14:textId="73FDB5B3" w:rsidR="006E79DB" w:rsidRPr="0013122D" w:rsidRDefault="006E79DB" w:rsidP="00634404">
      <w:pPr>
        <w:numPr>
          <w:ilvl w:val="0"/>
          <w:numId w:val="1"/>
        </w:numPr>
        <w:spacing w:after="200" w:line="276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13122D">
        <w:rPr>
          <w:rFonts w:ascii="Book Antiqua" w:eastAsia="Calibri" w:hAnsi="Book Antiqua" w:cs="Times New Roman"/>
          <w:color w:val="000000"/>
          <w:sz w:val="24"/>
          <w:szCs w:val="24"/>
        </w:rPr>
        <w:t>Name the Governor who declared a State of Emergency in Kenya in 1952</w:t>
      </w:r>
      <w:r w:rsidR="0022197A">
        <w:rPr>
          <w:rFonts w:ascii="Book Antiqua" w:eastAsia="Calibri" w:hAnsi="Book Antiqua" w:cs="Times New Roman"/>
          <w:color w:val="000000"/>
          <w:sz w:val="24"/>
          <w:szCs w:val="24"/>
        </w:rPr>
        <w:tab/>
      </w:r>
      <w:r w:rsidR="0022197A">
        <w:rPr>
          <w:rFonts w:ascii="Book Antiqua" w:eastAsia="Calibri" w:hAnsi="Book Antiqua" w:cs="Times New Roman"/>
          <w:color w:val="000000"/>
          <w:sz w:val="24"/>
          <w:szCs w:val="24"/>
        </w:rPr>
        <w:tab/>
      </w:r>
      <w:r w:rsidR="0022197A">
        <w:rPr>
          <w:rFonts w:ascii="Book Antiqua" w:eastAsia="Calibri" w:hAnsi="Book Antiqua" w:cs="Times New Roman"/>
          <w:color w:val="000000"/>
          <w:sz w:val="24"/>
          <w:szCs w:val="24"/>
        </w:rPr>
        <w:tab/>
      </w:r>
      <w:r w:rsidR="0022197A">
        <w:rPr>
          <w:rFonts w:ascii="Book Antiqua" w:eastAsia="Calibri" w:hAnsi="Book Antiqua" w:cs="Times New Roman"/>
          <w:color w:val="000000"/>
          <w:sz w:val="24"/>
          <w:szCs w:val="24"/>
        </w:rPr>
        <w:tab/>
      </w:r>
      <w:r w:rsidR="0022197A">
        <w:rPr>
          <w:rFonts w:ascii="Book Antiqua" w:eastAsia="Calibri" w:hAnsi="Book Antiqua" w:cs="Times New Roman"/>
          <w:color w:val="000000"/>
          <w:sz w:val="24"/>
          <w:szCs w:val="24"/>
        </w:rPr>
        <w:tab/>
      </w:r>
      <w:r w:rsidR="0022197A">
        <w:rPr>
          <w:rFonts w:ascii="Book Antiqua" w:eastAsia="Calibri" w:hAnsi="Book Antiqua" w:cs="Times New Roman"/>
          <w:color w:val="000000"/>
          <w:sz w:val="24"/>
          <w:szCs w:val="24"/>
        </w:rPr>
        <w:tab/>
      </w:r>
      <w:r w:rsidR="0022197A">
        <w:rPr>
          <w:rFonts w:ascii="Book Antiqua" w:eastAsia="Calibri" w:hAnsi="Book Antiqua" w:cs="Times New Roman"/>
          <w:color w:val="000000"/>
          <w:sz w:val="24"/>
          <w:szCs w:val="24"/>
        </w:rPr>
        <w:tab/>
      </w:r>
      <w:r w:rsidR="0022197A">
        <w:rPr>
          <w:rFonts w:ascii="Book Antiqua" w:eastAsia="Calibri" w:hAnsi="Book Antiqua" w:cs="Times New Roman"/>
          <w:color w:val="000000"/>
          <w:sz w:val="24"/>
          <w:szCs w:val="24"/>
        </w:rPr>
        <w:tab/>
      </w:r>
      <w:r w:rsidR="0022197A">
        <w:rPr>
          <w:rFonts w:ascii="Book Antiqua" w:eastAsia="Calibri" w:hAnsi="Book Antiqua" w:cs="Times New Roman"/>
          <w:color w:val="000000"/>
          <w:sz w:val="24"/>
          <w:szCs w:val="24"/>
        </w:rPr>
        <w:tab/>
      </w:r>
      <w:r w:rsidR="0022197A">
        <w:rPr>
          <w:rFonts w:ascii="Book Antiqua" w:eastAsia="Calibri" w:hAnsi="Book Antiqua" w:cs="Times New Roman"/>
          <w:color w:val="000000"/>
          <w:sz w:val="24"/>
          <w:szCs w:val="24"/>
        </w:rPr>
        <w:tab/>
      </w:r>
      <w:r w:rsidR="0022197A">
        <w:rPr>
          <w:rFonts w:ascii="Book Antiqua" w:eastAsia="Calibri" w:hAnsi="Book Antiqua" w:cs="Times New Roman"/>
          <w:color w:val="000000"/>
          <w:sz w:val="24"/>
          <w:szCs w:val="24"/>
        </w:rPr>
        <w:tab/>
      </w:r>
      <w:r w:rsidR="0022197A">
        <w:rPr>
          <w:rFonts w:ascii="Book Antiqua" w:eastAsia="Calibri" w:hAnsi="Book Antiqua" w:cs="Times New Roman"/>
          <w:color w:val="000000"/>
          <w:sz w:val="24"/>
          <w:szCs w:val="24"/>
        </w:rPr>
        <w:tab/>
      </w:r>
      <w:r w:rsidRPr="0013122D">
        <w:rPr>
          <w:rFonts w:ascii="Book Antiqua" w:eastAsia="Calibri" w:hAnsi="Book Antiqua" w:cs="Times New Roman"/>
          <w:color w:val="000000"/>
          <w:sz w:val="24"/>
          <w:szCs w:val="24"/>
        </w:rPr>
        <w:t xml:space="preserve"> (1 mark)</w:t>
      </w:r>
    </w:p>
    <w:p w14:paraId="485D5C83" w14:textId="057B9B75" w:rsidR="006E79DB" w:rsidRPr="0022197A" w:rsidRDefault="006E79DB" w:rsidP="002219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13122D">
        <w:rPr>
          <w:rFonts w:ascii="Book Antiqua" w:eastAsia="Calibri" w:hAnsi="Book Antiqua" w:cs="Times New Roman"/>
          <w:sz w:val="24"/>
          <w:szCs w:val="24"/>
        </w:rPr>
        <w:t xml:space="preserve">State </w:t>
      </w:r>
      <w:r w:rsidRPr="0013122D">
        <w:rPr>
          <w:rFonts w:ascii="Book Antiqua" w:eastAsia="Calibri" w:hAnsi="Book Antiqua" w:cs="Times New Roman"/>
          <w:b/>
          <w:sz w:val="24"/>
          <w:szCs w:val="24"/>
        </w:rPr>
        <w:t>one</w:t>
      </w:r>
      <w:r w:rsidRPr="0013122D">
        <w:rPr>
          <w:rFonts w:ascii="Book Antiqua" w:eastAsia="Calibri" w:hAnsi="Book Antiqua" w:cs="Times New Roman"/>
          <w:sz w:val="24"/>
          <w:szCs w:val="24"/>
        </w:rPr>
        <w:t xml:space="preserve"> function of the Director of Public Prosecutions in Kenya          </w:t>
      </w:r>
      <w:proofErr w:type="gramStart"/>
      <w:r w:rsidRPr="0013122D">
        <w:rPr>
          <w:rFonts w:ascii="Book Antiqua" w:eastAsia="Calibri" w:hAnsi="Book Antiqua" w:cs="Times New Roman"/>
          <w:sz w:val="24"/>
          <w:szCs w:val="24"/>
        </w:rPr>
        <w:t xml:space="preserve">   (</w:t>
      </w:r>
      <w:proofErr w:type="gramEnd"/>
      <w:r w:rsidRPr="0013122D">
        <w:rPr>
          <w:rFonts w:ascii="Book Antiqua" w:eastAsia="Calibri" w:hAnsi="Book Antiqua" w:cs="Times New Roman"/>
          <w:sz w:val="24"/>
          <w:szCs w:val="24"/>
        </w:rPr>
        <w:t>1 mark)</w:t>
      </w:r>
    </w:p>
    <w:p w14:paraId="29F51DAE" w14:textId="09C03ABB" w:rsidR="006E79DB" w:rsidRPr="0022197A" w:rsidRDefault="006E79DB" w:rsidP="0022197A">
      <w:pPr>
        <w:numPr>
          <w:ilvl w:val="0"/>
          <w:numId w:val="1"/>
        </w:numPr>
        <w:spacing w:after="200" w:line="276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13122D">
        <w:rPr>
          <w:rFonts w:ascii="Book Antiqua" w:eastAsia="Calibri" w:hAnsi="Book Antiqua" w:cs="Times New Roman"/>
          <w:sz w:val="24"/>
          <w:szCs w:val="24"/>
        </w:rPr>
        <w:t xml:space="preserve">State </w:t>
      </w:r>
      <w:r w:rsidRPr="0013122D">
        <w:rPr>
          <w:rFonts w:ascii="Book Antiqua" w:eastAsia="Calibri" w:hAnsi="Book Antiqua" w:cs="Times New Roman"/>
          <w:b/>
          <w:sz w:val="24"/>
          <w:szCs w:val="24"/>
        </w:rPr>
        <w:t>one</w:t>
      </w:r>
      <w:r w:rsidRPr="0013122D">
        <w:rPr>
          <w:rFonts w:ascii="Book Antiqua" w:eastAsia="Calibri" w:hAnsi="Book Antiqua" w:cs="Times New Roman"/>
          <w:sz w:val="24"/>
          <w:szCs w:val="24"/>
        </w:rPr>
        <w:t xml:space="preserve"> recommendation of the Presidential Working Party on the Second University (1982) which was chaired by Professor Mackay                        </w:t>
      </w:r>
      <w:proofErr w:type="gramStart"/>
      <w:r w:rsidRPr="0013122D">
        <w:rPr>
          <w:rFonts w:ascii="Book Antiqua" w:eastAsia="Calibri" w:hAnsi="Book Antiqua" w:cs="Times New Roman"/>
          <w:sz w:val="24"/>
          <w:szCs w:val="24"/>
        </w:rPr>
        <w:t xml:space="preserve">  </w:t>
      </w:r>
      <w:r w:rsidR="0022197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13122D">
        <w:rPr>
          <w:rFonts w:ascii="Book Antiqua" w:eastAsia="Calibri" w:hAnsi="Book Antiqua" w:cs="Times New Roman"/>
          <w:sz w:val="24"/>
          <w:szCs w:val="24"/>
        </w:rPr>
        <w:t>(</w:t>
      </w:r>
      <w:proofErr w:type="gramEnd"/>
      <w:r w:rsidRPr="0013122D">
        <w:rPr>
          <w:rFonts w:ascii="Book Antiqua" w:eastAsia="Calibri" w:hAnsi="Book Antiqua" w:cs="Times New Roman"/>
          <w:sz w:val="24"/>
          <w:szCs w:val="24"/>
        </w:rPr>
        <w:t>1mark)</w:t>
      </w:r>
    </w:p>
    <w:p w14:paraId="458378D7" w14:textId="1E963518" w:rsidR="006E79DB" w:rsidRPr="0022197A" w:rsidRDefault="006E79DB" w:rsidP="0022197A">
      <w:pPr>
        <w:numPr>
          <w:ilvl w:val="0"/>
          <w:numId w:val="1"/>
        </w:numPr>
        <w:spacing w:after="200" w:line="276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13122D">
        <w:rPr>
          <w:rFonts w:ascii="Book Antiqua" w:eastAsia="Calibri" w:hAnsi="Book Antiqua" w:cs="Times New Roman"/>
          <w:sz w:val="24"/>
          <w:szCs w:val="24"/>
        </w:rPr>
        <w:t xml:space="preserve">Give </w:t>
      </w:r>
      <w:r w:rsidRPr="0013122D">
        <w:rPr>
          <w:rFonts w:ascii="Book Antiqua" w:eastAsia="Calibri" w:hAnsi="Book Antiqua" w:cs="Times New Roman"/>
          <w:b/>
          <w:sz w:val="24"/>
          <w:szCs w:val="24"/>
        </w:rPr>
        <w:t>two</w:t>
      </w:r>
      <w:r w:rsidRPr="0013122D">
        <w:rPr>
          <w:rFonts w:ascii="Book Antiqua" w:eastAsia="Calibri" w:hAnsi="Book Antiqua" w:cs="Times New Roman"/>
          <w:sz w:val="24"/>
          <w:szCs w:val="24"/>
        </w:rPr>
        <w:t xml:space="preserve"> sources of </w:t>
      </w:r>
      <w:proofErr w:type="spellStart"/>
      <w:r w:rsidRPr="0013122D">
        <w:rPr>
          <w:rFonts w:ascii="Book Antiqua" w:eastAsia="Calibri" w:hAnsi="Book Antiqua" w:cs="Times New Roman"/>
          <w:sz w:val="24"/>
          <w:szCs w:val="24"/>
        </w:rPr>
        <w:t>Nyayoism</w:t>
      </w:r>
      <w:proofErr w:type="spellEnd"/>
      <w:r w:rsidRPr="0013122D">
        <w:rPr>
          <w:rFonts w:ascii="Book Antiqua" w:eastAsia="Calibri" w:hAnsi="Book Antiqua" w:cs="Times New Roman"/>
          <w:sz w:val="24"/>
          <w:szCs w:val="24"/>
        </w:rPr>
        <w:t xml:space="preserve"> as a national philosophy in Kenya         </w:t>
      </w:r>
      <w:proofErr w:type="gramStart"/>
      <w:r w:rsidRPr="0013122D">
        <w:rPr>
          <w:rFonts w:ascii="Book Antiqua" w:eastAsia="Calibri" w:hAnsi="Book Antiqua" w:cs="Times New Roman"/>
          <w:sz w:val="24"/>
          <w:szCs w:val="24"/>
        </w:rPr>
        <w:t xml:space="preserve">   (</w:t>
      </w:r>
      <w:proofErr w:type="gramEnd"/>
      <w:r w:rsidRPr="0013122D">
        <w:rPr>
          <w:rFonts w:ascii="Book Antiqua" w:eastAsia="Calibri" w:hAnsi="Book Antiqua" w:cs="Times New Roman"/>
          <w:sz w:val="24"/>
          <w:szCs w:val="24"/>
        </w:rPr>
        <w:t>2 marks)</w:t>
      </w:r>
    </w:p>
    <w:p w14:paraId="5820CC7D" w14:textId="307C5596" w:rsidR="006E79DB" w:rsidRPr="0022197A" w:rsidRDefault="006E79DB" w:rsidP="002219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13122D">
        <w:rPr>
          <w:rFonts w:ascii="Book Antiqua" w:eastAsia="Calibri" w:hAnsi="Book Antiqua" w:cs="Times New Roman"/>
          <w:sz w:val="24"/>
          <w:szCs w:val="24"/>
        </w:rPr>
        <w:t xml:space="preserve">Give the </w:t>
      </w:r>
      <w:r w:rsidRPr="0013122D">
        <w:rPr>
          <w:rFonts w:ascii="Book Antiqua" w:eastAsia="Calibri" w:hAnsi="Book Antiqua" w:cs="Times New Roman"/>
          <w:b/>
          <w:sz w:val="24"/>
          <w:szCs w:val="24"/>
        </w:rPr>
        <w:t>main</w:t>
      </w:r>
      <w:r w:rsidRPr="0013122D">
        <w:rPr>
          <w:rFonts w:ascii="Book Antiqua" w:eastAsia="Calibri" w:hAnsi="Book Antiqua" w:cs="Times New Roman"/>
          <w:sz w:val="24"/>
          <w:szCs w:val="24"/>
        </w:rPr>
        <w:t xml:space="preserve"> function of Kenya Defence Forces.                                          (1 mark)</w:t>
      </w:r>
    </w:p>
    <w:p w14:paraId="7D51BBF6" w14:textId="4341AF17" w:rsidR="006E79DB" w:rsidRPr="0013122D" w:rsidRDefault="006E79DB" w:rsidP="00634404">
      <w:pPr>
        <w:numPr>
          <w:ilvl w:val="0"/>
          <w:numId w:val="1"/>
        </w:numPr>
        <w:spacing w:after="200" w:line="276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13122D">
        <w:rPr>
          <w:rFonts w:ascii="Book Antiqua" w:eastAsia="Calibri" w:hAnsi="Book Antiqua" w:cs="Times New Roman"/>
          <w:sz w:val="24"/>
          <w:szCs w:val="24"/>
        </w:rPr>
        <w:t xml:space="preserve">State the </w:t>
      </w:r>
      <w:r w:rsidRPr="0013122D">
        <w:rPr>
          <w:rFonts w:ascii="Book Antiqua" w:eastAsia="Calibri" w:hAnsi="Book Antiqua" w:cs="Times New Roman"/>
          <w:b/>
          <w:sz w:val="24"/>
          <w:szCs w:val="24"/>
        </w:rPr>
        <w:t>two</w:t>
      </w:r>
      <w:r w:rsidRPr="0013122D">
        <w:rPr>
          <w:rFonts w:ascii="Book Antiqua" w:eastAsia="Calibri" w:hAnsi="Book Antiqua" w:cs="Times New Roman"/>
          <w:sz w:val="24"/>
          <w:szCs w:val="24"/>
        </w:rPr>
        <w:t xml:space="preserve"> types of cases the Judiciary deals with in Kenya.                   (2marks)</w:t>
      </w:r>
    </w:p>
    <w:p w14:paraId="5878D603" w14:textId="77777777" w:rsidR="00A547A4" w:rsidRPr="0013122D" w:rsidRDefault="00A547A4" w:rsidP="00634404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17286274" w14:textId="77777777" w:rsidR="00A547A4" w:rsidRPr="0013122D" w:rsidRDefault="00A547A4" w:rsidP="00634404">
      <w:pPr>
        <w:spacing w:after="0" w:line="276" w:lineRule="auto"/>
        <w:ind w:left="360"/>
        <w:rPr>
          <w:rFonts w:ascii="Book Antiqua" w:eastAsia="Calibri" w:hAnsi="Book Antiqua" w:cs="Times New Roman"/>
          <w:b/>
          <w:sz w:val="24"/>
          <w:szCs w:val="24"/>
          <w:u w:val="single"/>
          <w:lang w:val="en-US"/>
        </w:rPr>
      </w:pPr>
      <w:r w:rsidRPr="0013122D">
        <w:rPr>
          <w:rFonts w:ascii="Book Antiqua" w:eastAsia="Calibri" w:hAnsi="Book Antiqua" w:cs="Times New Roman"/>
          <w:b/>
          <w:sz w:val="24"/>
          <w:szCs w:val="24"/>
          <w:u w:val="single"/>
          <w:lang w:val="en-US"/>
        </w:rPr>
        <w:t>SECTION B (45 MKS)</w:t>
      </w:r>
    </w:p>
    <w:p w14:paraId="0355CB45" w14:textId="4A365D29" w:rsidR="00A547A4" w:rsidRPr="0013122D" w:rsidRDefault="00A547A4" w:rsidP="00634404">
      <w:pPr>
        <w:spacing w:after="0" w:line="276" w:lineRule="auto"/>
        <w:ind w:left="360"/>
        <w:rPr>
          <w:rFonts w:ascii="Book Antiqua" w:eastAsia="Calibri" w:hAnsi="Book Antiqua" w:cs="Times New Roman"/>
          <w:b/>
          <w:i/>
          <w:sz w:val="24"/>
          <w:szCs w:val="24"/>
          <w:lang w:val="en-US"/>
        </w:rPr>
      </w:pPr>
      <w:r w:rsidRPr="0013122D">
        <w:rPr>
          <w:rFonts w:ascii="Book Antiqua" w:eastAsia="Calibri" w:hAnsi="Book Antiqua" w:cs="Times New Roman"/>
          <w:b/>
          <w:i/>
          <w:sz w:val="24"/>
          <w:szCs w:val="24"/>
          <w:lang w:val="en-US"/>
        </w:rPr>
        <w:t>Answer THREE questions from this section</w:t>
      </w:r>
    </w:p>
    <w:p w14:paraId="0D63C25A" w14:textId="5C8526F3" w:rsidR="00A547A4" w:rsidRPr="00DA0992" w:rsidRDefault="00A547A4" w:rsidP="00DA0992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DA0992">
        <w:rPr>
          <w:rFonts w:ascii="Book Antiqua" w:eastAsia="Calibri" w:hAnsi="Book Antiqua" w:cs="Times New Roman"/>
          <w:sz w:val="24"/>
          <w:szCs w:val="24"/>
          <w:lang w:val="en-US"/>
        </w:rPr>
        <w:t xml:space="preserve">a) State </w:t>
      </w:r>
      <w:r w:rsidRPr="00DA0992">
        <w:rPr>
          <w:rFonts w:ascii="Book Antiqua" w:eastAsia="Calibri" w:hAnsi="Book Antiqua" w:cs="Times New Roman"/>
          <w:b/>
          <w:sz w:val="24"/>
          <w:szCs w:val="24"/>
          <w:lang w:val="en-US"/>
        </w:rPr>
        <w:t>three</w:t>
      </w:r>
      <w:r w:rsidRPr="00DA0992">
        <w:rPr>
          <w:rFonts w:ascii="Book Antiqua" w:eastAsia="Calibri" w:hAnsi="Book Antiqua" w:cs="Times New Roman"/>
          <w:sz w:val="24"/>
          <w:szCs w:val="24"/>
          <w:lang w:val="en-US"/>
        </w:rPr>
        <w:t xml:space="preserve"> social reasons for the migration of the plain </w:t>
      </w:r>
      <w:proofErr w:type="spellStart"/>
      <w:r w:rsidRPr="00DA0992">
        <w:rPr>
          <w:rFonts w:ascii="Book Antiqua" w:eastAsia="Calibri" w:hAnsi="Book Antiqua" w:cs="Times New Roman"/>
          <w:sz w:val="24"/>
          <w:szCs w:val="24"/>
          <w:lang w:val="en-US"/>
        </w:rPr>
        <w:t>Nilotes</w:t>
      </w:r>
      <w:proofErr w:type="spellEnd"/>
      <w:r w:rsidRPr="00DA0992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r w:rsidRPr="00DA0992">
        <w:rPr>
          <w:rFonts w:ascii="Book Antiqua" w:eastAsia="Calibri" w:hAnsi="Book Antiqua" w:cs="Times New Roman"/>
          <w:sz w:val="24"/>
          <w:szCs w:val="24"/>
          <w:lang w:val="en-US"/>
        </w:rPr>
        <w:tab/>
        <w:t>(3m</w:t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>ar</w:t>
      </w:r>
      <w:r w:rsidRPr="00DA0992">
        <w:rPr>
          <w:rFonts w:ascii="Book Antiqua" w:eastAsia="Calibri" w:hAnsi="Book Antiqua" w:cs="Times New Roman"/>
          <w:sz w:val="24"/>
          <w:szCs w:val="24"/>
          <w:lang w:val="en-US"/>
        </w:rPr>
        <w:t>k</w:t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>s</w:t>
      </w:r>
      <w:r w:rsidRPr="00DA0992">
        <w:rPr>
          <w:rFonts w:ascii="Book Antiqua" w:eastAsia="Calibri" w:hAnsi="Book Antiqua" w:cs="Times New Roman"/>
          <w:sz w:val="24"/>
          <w:szCs w:val="24"/>
          <w:lang w:val="en-US"/>
        </w:rPr>
        <w:t>)</w:t>
      </w:r>
    </w:p>
    <w:p w14:paraId="4723B795" w14:textId="2B288E8E" w:rsidR="00A547A4" w:rsidRPr="0013122D" w:rsidRDefault="00A547A4" w:rsidP="00634404">
      <w:pPr>
        <w:spacing w:after="0" w:line="360" w:lineRule="auto"/>
        <w:ind w:left="360"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 xml:space="preserve">b) Explain the political organization of the Nandi during the pre-colonial period </w:t>
      </w: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>(12m</w:t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>ar</w:t>
      </w: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>ks)</w:t>
      </w:r>
    </w:p>
    <w:p w14:paraId="7387AFD9" w14:textId="663624C3" w:rsidR="00A547A4" w:rsidRPr="00DA0992" w:rsidRDefault="00A547A4" w:rsidP="00DA0992">
      <w:pPr>
        <w:numPr>
          <w:ilvl w:val="0"/>
          <w:numId w:val="1"/>
        </w:numPr>
        <w:spacing w:after="0" w:line="360" w:lineRule="auto"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lastRenderedPageBreak/>
        <w:t>a) State the reasons for the success of Portuguese conquest along the East Coast of Africa</w:t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Pr="00DA0992">
        <w:rPr>
          <w:rFonts w:ascii="Book Antiqua" w:eastAsia="Calibri" w:hAnsi="Book Antiqua" w:cs="Times New Roman"/>
          <w:sz w:val="24"/>
          <w:szCs w:val="24"/>
          <w:lang w:val="en-US"/>
        </w:rPr>
        <w:t>(5m</w:t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>ar</w:t>
      </w:r>
      <w:r w:rsidRPr="00DA0992">
        <w:rPr>
          <w:rFonts w:ascii="Book Antiqua" w:eastAsia="Calibri" w:hAnsi="Book Antiqua" w:cs="Times New Roman"/>
          <w:sz w:val="24"/>
          <w:szCs w:val="24"/>
          <w:lang w:val="en-US"/>
        </w:rPr>
        <w:t>ks)</w:t>
      </w:r>
    </w:p>
    <w:p w14:paraId="377202C1" w14:textId="13979CDF" w:rsidR="00A547A4" w:rsidRPr="0013122D" w:rsidRDefault="00A547A4" w:rsidP="00634404">
      <w:pPr>
        <w:spacing w:after="0" w:line="360" w:lineRule="auto"/>
        <w:ind w:left="360"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 xml:space="preserve">b) Explain the effects of the </w:t>
      </w:r>
      <w:proofErr w:type="gramStart"/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>long distance</w:t>
      </w:r>
      <w:proofErr w:type="gramEnd"/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 xml:space="preserve"> trade</w:t>
      </w: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ab/>
        <w:t>(10m</w:t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>ar</w:t>
      </w: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>ks)</w:t>
      </w:r>
    </w:p>
    <w:p w14:paraId="2BE087BF" w14:textId="107616EB" w:rsidR="00A547A4" w:rsidRPr="0013122D" w:rsidRDefault="00A547A4" w:rsidP="00DA0992">
      <w:pPr>
        <w:numPr>
          <w:ilvl w:val="0"/>
          <w:numId w:val="1"/>
        </w:numPr>
        <w:spacing w:after="0" w:line="360" w:lineRule="auto"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 xml:space="preserve">a) State </w:t>
      </w:r>
      <w:r w:rsidRPr="0013122D">
        <w:rPr>
          <w:rFonts w:ascii="Book Antiqua" w:eastAsia="Calibri" w:hAnsi="Book Antiqua" w:cs="Times New Roman"/>
          <w:b/>
          <w:sz w:val="24"/>
          <w:szCs w:val="24"/>
          <w:lang w:val="en-US"/>
        </w:rPr>
        <w:t>five</w:t>
      </w: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 xml:space="preserve"> factors that led to the growth of Nairobi as a modern urban </w:t>
      </w:r>
      <w:proofErr w:type="spellStart"/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>centre</w:t>
      </w:r>
      <w:proofErr w:type="spellEnd"/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>(5m</w:t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>ar</w:t>
      </w: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>ks)</w:t>
      </w:r>
    </w:p>
    <w:p w14:paraId="5FC477DC" w14:textId="54BA25CC" w:rsidR="00A547A4" w:rsidRPr="0013122D" w:rsidRDefault="00A547A4" w:rsidP="00634404">
      <w:pPr>
        <w:spacing w:after="0" w:line="360" w:lineRule="auto"/>
        <w:ind w:left="360"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>b) Describe the features of the independence constitution</w:t>
      </w: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ab/>
        <w:t>(10m</w:t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>ar</w:t>
      </w: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>ks)</w:t>
      </w:r>
    </w:p>
    <w:p w14:paraId="0F372C16" w14:textId="66E6A86D" w:rsidR="00A547A4" w:rsidRPr="0013122D" w:rsidRDefault="00A547A4" w:rsidP="00DA0992">
      <w:pPr>
        <w:numPr>
          <w:ilvl w:val="0"/>
          <w:numId w:val="1"/>
        </w:numPr>
        <w:spacing w:after="0" w:line="360" w:lineRule="auto"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 xml:space="preserve">a) Identify the reasons for the Maasai collaboration in the pre-colonial period </w:t>
      </w: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>(5m</w:t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>ar</w:t>
      </w: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>ks)</w:t>
      </w:r>
    </w:p>
    <w:p w14:paraId="4FEF6F47" w14:textId="040AF7CE" w:rsidR="00A547A4" w:rsidRPr="0013122D" w:rsidRDefault="00A547A4" w:rsidP="00DA0992">
      <w:pPr>
        <w:spacing w:after="0" w:line="360" w:lineRule="auto"/>
        <w:ind w:left="360"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 xml:space="preserve">b) Explain </w:t>
      </w:r>
      <w:r w:rsidRPr="0013122D">
        <w:rPr>
          <w:rFonts w:ascii="Book Antiqua" w:eastAsia="Calibri" w:hAnsi="Book Antiqua" w:cs="Times New Roman"/>
          <w:b/>
          <w:sz w:val="24"/>
          <w:szCs w:val="24"/>
          <w:lang w:val="en-US"/>
        </w:rPr>
        <w:t xml:space="preserve">five </w:t>
      </w: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>reasons why armed resistance failed in Kenya during the colonial period</w:t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ab/>
      </w: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>(10m</w:t>
      </w:r>
      <w:r w:rsidR="00DA0992">
        <w:rPr>
          <w:rFonts w:ascii="Book Antiqua" w:eastAsia="Calibri" w:hAnsi="Book Antiqua" w:cs="Times New Roman"/>
          <w:sz w:val="24"/>
          <w:szCs w:val="24"/>
          <w:lang w:val="en-US"/>
        </w:rPr>
        <w:t>ar</w:t>
      </w:r>
      <w:r w:rsidRPr="0013122D">
        <w:rPr>
          <w:rFonts w:ascii="Book Antiqua" w:eastAsia="Calibri" w:hAnsi="Book Antiqua" w:cs="Times New Roman"/>
          <w:sz w:val="24"/>
          <w:szCs w:val="24"/>
          <w:lang w:val="en-US"/>
        </w:rPr>
        <w:t>ks)</w:t>
      </w:r>
    </w:p>
    <w:p w14:paraId="74368D40" w14:textId="77777777" w:rsidR="00831F3A" w:rsidRPr="0013122D" w:rsidRDefault="00831F3A" w:rsidP="00634404">
      <w:pPr>
        <w:spacing w:after="200" w:line="276" w:lineRule="auto"/>
        <w:ind w:left="153"/>
        <w:contextualSpacing/>
        <w:rPr>
          <w:rFonts w:ascii="Book Antiqua" w:eastAsia="Calibri" w:hAnsi="Book Antiqua" w:cs="Times New Roman"/>
          <w:b/>
          <w:sz w:val="24"/>
          <w:szCs w:val="24"/>
          <w:u w:val="single"/>
        </w:rPr>
      </w:pPr>
      <w:r w:rsidRPr="0013122D">
        <w:rPr>
          <w:rFonts w:ascii="Book Antiqua" w:eastAsia="Calibri" w:hAnsi="Book Antiqua" w:cs="Times New Roman"/>
          <w:b/>
          <w:sz w:val="24"/>
          <w:szCs w:val="24"/>
          <w:u w:val="single"/>
        </w:rPr>
        <w:t>SECTION C (30 MARKS)</w:t>
      </w:r>
    </w:p>
    <w:p w14:paraId="6BD5D818" w14:textId="77777777" w:rsidR="00831F3A" w:rsidRPr="0013122D" w:rsidRDefault="00831F3A" w:rsidP="00634404">
      <w:pPr>
        <w:spacing w:after="200" w:line="276" w:lineRule="auto"/>
        <w:ind w:left="153"/>
        <w:contextualSpacing/>
        <w:rPr>
          <w:rFonts w:ascii="Book Antiqua" w:eastAsia="Calibri" w:hAnsi="Book Antiqua" w:cs="Times New Roman"/>
          <w:b/>
          <w:sz w:val="24"/>
          <w:szCs w:val="24"/>
          <w:u w:val="single"/>
        </w:rPr>
      </w:pPr>
      <w:r w:rsidRPr="0013122D">
        <w:rPr>
          <w:rFonts w:ascii="Book Antiqua" w:eastAsia="Calibri" w:hAnsi="Book Antiqua" w:cs="Times New Roman"/>
          <w:b/>
          <w:sz w:val="24"/>
          <w:szCs w:val="24"/>
          <w:u w:val="single"/>
        </w:rPr>
        <w:t>ANSWER ANY TWO QUESTIONS IN THIS SECTION</w:t>
      </w:r>
    </w:p>
    <w:p w14:paraId="05CFF6B3" w14:textId="77777777" w:rsidR="00831F3A" w:rsidRPr="0013122D" w:rsidRDefault="00831F3A" w:rsidP="00634404">
      <w:pPr>
        <w:spacing w:after="200" w:line="276" w:lineRule="auto"/>
        <w:ind w:left="153"/>
        <w:contextualSpacing/>
        <w:rPr>
          <w:rFonts w:ascii="Book Antiqua" w:eastAsia="Calibri" w:hAnsi="Book Antiqua" w:cs="Times New Roman"/>
          <w:b/>
          <w:sz w:val="24"/>
          <w:szCs w:val="24"/>
        </w:rPr>
      </w:pPr>
    </w:p>
    <w:p w14:paraId="1637ECC0" w14:textId="79F2DAFF" w:rsidR="00831F3A" w:rsidRPr="0011484E" w:rsidRDefault="00831F3A" w:rsidP="0011484E">
      <w:pPr>
        <w:pStyle w:val="ListParagraph"/>
        <w:numPr>
          <w:ilvl w:val="0"/>
          <w:numId w:val="1"/>
        </w:numPr>
        <w:spacing w:after="200" w:line="276" w:lineRule="auto"/>
        <w:rPr>
          <w:rFonts w:ascii="Book Antiqua" w:eastAsia="Calibri" w:hAnsi="Book Antiqua" w:cs="Times New Roman"/>
          <w:sz w:val="24"/>
          <w:szCs w:val="24"/>
        </w:rPr>
      </w:pPr>
      <w:r w:rsidRPr="0011484E">
        <w:rPr>
          <w:rFonts w:ascii="Book Antiqua" w:eastAsia="Calibri" w:hAnsi="Book Antiqua" w:cs="Times New Roman"/>
          <w:sz w:val="24"/>
          <w:szCs w:val="24"/>
        </w:rPr>
        <w:t xml:space="preserve">a). Give three cases that may lead to the revocation of one’s citizenship   </w:t>
      </w:r>
      <w:r w:rsidR="0011484E">
        <w:rPr>
          <w:rFonts w:ascii="Book Antiqua" w:eastAsia="Calibri" w:hAnsi="Book Antiqua" w:cs="Times New Roman"/>
          <w:sz w:val="24"/>
          <w:szCs w:val="24"/>
        </w:rPr>
        <w:tab/>
      </w:r>
      <w:r w:rsidR="0011484E">
        <w:rPr>
          <w:rFonts w:ascii="Book Antiqua" w:eastAsia="Calibri" w:hAnsi="Book Antiqua" w:cs="Times New Roman"/>
          <w:sz w:val="24"/>
          <w:szCs w:val="24"/>
        </w:rPr>
        <w:tab/>
      </w:r>
      <w:r w:rsidR="0011484E">
        <w:rPr>
          <w:rFonts w:ascii="Book Antiqua" w:eastAsia="Calibri" w:hAnsi="Book Antiqua" w:cs="Times New Roman"/>
          <w:sz w:val="24"/>
          <w:szCs w:val="24"/>
        </w:rPr>
        <w:tab/>
      </w:r>
      <w:r w:rsidR="0011484E">
        <w:rPr>
          <w:rFonts w:ascii="Book Antiqua" w:eastAsia="Calibri" w:hAnsi="Book Antiqua" w:cs="Times New Roman"/>
          <w:sz w:val="24"/>
          <w:szCs w:val="24"/>
        </w:rPr>
        <w:tab/>
      </w:r>
      <w:r w:rsidR="0011484E">
        <w:rPr>
          <w:rFonts w:ascii="Book Antiqua" w:eastAsia="Calibri" w:hAnsi="Book Antiqua" w:cs="Times New Roman"/>
          <w:sz w:val="24"/>
          <w:szCs w:val="24"/>
        </w:rPr>
        <w:tab/>
      </w:r>
      <w:r w:rsidR="0011484E">
        <w:rPr>
          <w:rFonts w:ascii="Book Antiqua" w:eastAsia="Calibri" w:hAnsi="Book Antiqua" w:cs="Times New Roman"/>
          <w:sz w:val="24"/>
          <w:szCs w:val="24"/>
        </w:rPr>
        <w:tab/>
      </w:r>
      <w:r w:rsidR="0011484E">
        <w:rPr>
          <w:rFonts w:ascii="Book Antiqua" w:eastAsia="Calibri" w:hAnsi="Book Antiqua" w:cs="Times New Roman"/>
          <w:sz w:val="24"/>
          <w:szCs w:val="24"/>
        </w:rPr>
        <w:tab/>
      </w:r>
      <w:r w:rsidR="0011484E">
        <w:rPr>
          <w:rFonts w:ascii="Book Antiqua" w:eastAsia="Calibri" w:hAnsi="Book Antiqua" w:cs="Times New Roman"/>
          <w:sz w:val="24"/>
          <w:szCs w:val="24"/>
        </w:rPr>
        <w:tab/>
      </w:r>
      <w:r w:rsidR="0011484E">
        <w:rPr>
          <w:rFonts w:ascii="Book Antiqua" w:eastAsia="Calibri" w:hAnsi="Book Antiqua" w:cs="Times New Roman"/>
          <w:sz w:val="24"/>
          <w:szCs w:val="24"/>
        </w:rPr>
        <w:tab/>
      </w:r>
      <w:r w:rsidR="0011484E">
        <w:rPr>
          <w:rFonts w:ascii="Book Antiqua" w:eastAsia="Calibri" w:hAnsi="Book Antiqua" w:cs="Times New Roman"/>
          <w:sz w:val="24"/>
          <w:szCs w:val="24"/>
        </w:rPr>
        <w:tab/>
      </w:r>
      <w:r w:rsidR="0011484E">
        <w:rPr>
          <w:rFonts w:ascii="Book Antiqua" w:eastAsia="Calibri" w:hAnsi="Book Antiqua" w:cs="Times New Roman"/>
          <w:sz w:val="24"/>
          <w:szCs w:val="24"/>
        </w:rPr>
        <w:tab/>
      </w:r>
      <w:r w:rsidRPr="0011484E">
        <w:rPr>
          <w:rFonts w:ascii="Book Antiqua" w:eastAsia="Calibri" w:hAnsi="Book Antiqua" w:cs="Times New Roman"/>
          <w:sz w:val="24"/>
          <w:szCs w:val="24"/>
        </w:rPr>
        <w:t xml:space="preserve">      </w:t>
      </w:r>
      <w:r w:rsidR="0011484E">
        <w:rPr>
          <w:rFonts w:ascii="Book Antiqua" w:eastAsia="Calibri" w:hAnsi="Book Antiqua" w:cs="Times New Roman"/>
          <w:sz w:val="24"/>
          <w:szCs w:val="24"/>
        </w:rPr>
        <w:t xml:space="preserve">    </w:t>
      </w:r>
      <w:proofErr w:type="gramStart"/>
      <w:r w:rsidR="0011484E">
        <w:rPr>
          <w:rFonts w:ascii="Book Antiqua" w:eastAsia="Calibri" w:hAnsi="Book Antiqua" w:cs="Times New Roman"/>
          <w:sz w:val="24"/>
          <w:szCs w:val="24"/>
        </w:rPr>
        <w:t xml:space="preserve">  </w:t>
      </w:r>
      <w:r w:rsidRPr="0011484E">
        <w:rPr>
          <w:rFonts w:ascii="Book Antiqua" w:eastAsia="Calibri" w:hAnsi="Book Antiqua" w:cs="Times New Roman"/>
          <w:sz w:val="24"/>
          <w:szCs w:val="24"/>
        </w:rPr>
        <w:t xml:space="preserve"> (</w:t>
      </w:r>
      <w:proofErr w:type="gramEnd"/>
      <w:r w:rsidRPr="0011484E">
        <w:rPr>
          <w:rFonts w:ascii="Book Antiqua" w:eastAsia="Calibri" w:hAnsi="Book Antiqua" w:cs="Times New Roman"/>
          <w:sz w:val="24"/>
          <w:szCs w:val="24"/>
        </w:rPr>
        <w:t>3m</w:t>
      </w:r>
      <w:r w:rsidR="0011484E">
        <w:rPr>
          <w:rFonts w:ascii="Book Antiqua" w:eastAsia="Calibri" w:hAnsi="Book Antiqua" w:cs="Times New Roman"/>
          <w:sz w:val="24"/>
          <w:szCs w:val="24"/>
        </w:rPr>
        <w:t>ar</w:t>
      </w:r>
      <w:r w:rsidRPr="0011484E">
        <w:rPr>
          <w:rFonts w:ascii="Book Antiqua" w:eastAsia="Calibri" w:hAnsi="Book Antiqua" w:cs="Times New Roman"/>
          <w:sz w:val="24"/>
          <w:szCs w:val="24"/>
        </w:rPr>
        <w:t>ks)</w:t>
      </w:r>
    </w:p>
    <w:p w14:paraId="7A822C4E" w14:textId="75182FAC" w:rsidR="00831F3A" w:rsidRPr="0013122D" w:rsidRDefault="00831F3A" w:rsidP="00634404">
      <w:pPr>
        <w:spacing w:after="200" w:line="276" w:lineRule="auto"/>
        <w:ind w:left="153"/>
        <w:contextualSpacing/>
        <w:rPr>
          <w:rFonts w:ascii="Book Antiqua" w:eastAsia="Calibri" w:hAnsi="Book Antiqua" w:cs="Times New Roman"/>
          <w:sz w:val="24"/>
          <w:szCs w:val="24"/>
        </w:rPr>
      </w:pPr>
      <w:r w:rsidRPr="0013122D">
        <w:rPr>
          <w:rFonts w:ascii="Book Antiqua" w:eastAsia="Calibri" w:hAnsi="Book Antiqua" w:cs="Times New Roman"/>
          <w:sz w:val="24"/>
          <w:szCs w:val="24"/>
        </w:rPr>
        <w:t xml:space="preserve">b). Explain six civic responsibilities of a Kenyan citizen                              </w:t>
      </w:r>
      <w:proofErr w:type="gramStart"/>
      <w:r w:rsidRPr="0013122D">
        <w:rPr>
          <w:rFonts w:ascii="Book Antiqua" w:eastAsia="Calibri" w:hAnsi="Book Antiqua" w:cs="Times New Roman"/>
          <w:sz w:val="24"/>
          <w:szCs w:val="24"/>
        </w:rPr>
        <w:t xml:space="preserve">   (</w:t>
      </w:r>
      <w:proofErr w:type="gramEnd"/>
      <w:r w:rsidRPr="0013122D">
        <w:rPr>
          <w:rFonts w:ascii="Book Antiqua" w:eastAsia="Calibri" w:hAnsi="Book Antiqua" w:cs="Times New Roman"/>
          <w:sz w:val="24"/>
          <w:szCs w:val="24"/>
        </w:rPr>
        <w:t>12m</w:t>
      </w:r>
      <w:r w:rsidR="0011484E">
        <w:rPr>
          <w:rFonts w:ascii="Book Antiqua" w:eastAsia="Calibri" w:hAnsi="Book Antiqua" w:cs="Times New Roman"/>
          <w:sz w:val="24"/>
          <w:szCs w:val="24"/>
        </w:rPr>
        <w:t>ar</w:t>
      </w:r>
      <w:r w:rsidRPr="0013122D">
        <w:rPr>
          <w:rFonts w:ascii="Book Antiqua" w:eastAsia="Calibri" w:hAnsi="Book Antiqua" w:cs="Times New Roman"/>
          <w:sz w:val="24"/>
          <w:szCs w:val="24"/>
        </w:rPr>
        <w:t>ks)</w:t>
      </w:r>
    </w:p>
    <w:p w14:paraId="6EEAB321" w14:textId="7BD0D932" w:rsidR="00831F3A" w:rsidRPr="0013122D" w:rsidRDefault="00831F3A" w:rsidP="0011484E">
      <w:pPr>
        <w:numPr>
          <w:ilvl w:val="0"/>
          <w:numId w:val="1"/>
        </w:numPr>
        <w:spacing w:after="200" w:line="276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13122D">
        <w:rPr>
          <w:rFonts w:ascii="Book Antiqua" w:eastAsia="Calibri" w:hAnsi="Book Antiqua" w:cs="Times New Roman"/>
          <w:sz w:val="24"/>
          <w:szCs w:val="24"/>
        </w:rPr>
        <w:t xml:space="preserve">a). State three organs of the National Security in Kenya                           </w:t>
      </w:r>
      <w:proofErr w:type="gramStart"/>
      <w:r w:rsidRPr="0013122D">
        <w:rPr>
          <w:rFonts w:ascii="Book Antiqua" w:eastAsia="Calibri" w:hAnsi="Book Antiqua" w:cs="Times New Roman"/>
          <w:sz w:val="24"/>
          <w:szCs w:val="24"/>
        </w:rPr>
        <w:t xml:space="preserve">   (</w:t>
      </w:r>
      <w:proofErr w:type="gramEnd"/>
      <w:r w:rsidRPr="0013122D">
        <w:rPr>
          <w:rFonts w:ascii="Book Antiqua" w:eastAsia="Calibri" w:hAnsi="Book Antiqua" w:cs="Times New Roman"/>
          <w:sz w:val="24"/>
          <w:szCs w:val="24"/>
        </w:rPr>
        <w:t>3m</w:t>
      </w:r>
      <w:r w:rsidR="0011484E">
        <w:rPr>
          <w:rFonts w:ascii="Book Antiqua" w:eastAsia="Calibri" w:hAnsi="Book Antiqua" w:cs="Times New Roman"/>
          <w:sz w:val="24"/>
          <w:szCs w:val="24"/>
        </w:rPr>
        <w:t>ar</w:t>
      </w:r>
      <w:r w:rsidRPr="0013122D">
        <w:rPr>
          <w:rFonts w:ascii="Book Antiqua" w:eastAsia="Calibri" w:hAnsi="Book Antiqua" w:cs="Times New Roman"/>
          <w:sz w:val="24"/>
          <w:szCs w:val="24"/>
        </w:rPr>
        <w:t>ks)</w:t>
      </w:r>
    </w:p>
    <w:p w14:paraId="3CE6F080" w14:textId="67A8C077" w:rsidR="00831F3A" w:rsidRPr="0013122D" w:rsidRDefault="00831F3A" w:rsidP="00634404">
      <w:pPr>
        <w:spacing w:after="200" w:line="276" w:lineRule="auto"/>
        <w:ind w:left="153"/>
        <w:contextualSpacing/>
        <w:rPr>
          <w:rFonts w:ascii="Book Antiqua" w:eastAsia="Calibri" w:hAnsi="Book Antiqua" w:cs="Times New Roman"/>
          <w:sz w:val="24"/>
          <w:szCs w:val="24"/>
        </w:rPr>
      </w:pPr>
      <w:r w:rsidRPr="0013122D">
        <w:rPr>
          <w:rFonts w:ascii="Book Antiqua" w:eastAsia="Calibri" w:hAnsi="Book Antiqua" w:cs="Times New Roman"/>
          <w:sz w:val="24"/>
          <w:szCs w:val="24"/>
        </w:rPr>
        <w:t>b). Explain six challenges facing correctional services in Kenya.                  (12m</w:t>
      </w:r>
      <w:r w:rsidR="0011484E">
        <w:rPr>
          <w:rFonts w:ascii="Book Antiqua" w:eastAsia="Calibri" w:hAnsi="Book Antiqua" w:cs="Times New Roman"/>
          <w:sz w:val="24"/>
          <w:szCs w:val="24"/>
        </w:rPr>
        <w:t>ar</w:t>
      </w:r>
      <w:r w:rsidRPr="0013122D">
        <w:rPr>
          <w:rFonts w:ascii="Book Antiqua" w:eastAsia="Calibri" w:hAnsi="Book Antiqua" w:cs="Times New Roman"/>
          <w:sz w:val="24"/>
          <w:szCs w:val="24"/>
        </w:rPr>
        <w:t>ks)</w:t>
      </w:r>
    </w:p>
    <w:p w14:paraId="02A52D8E" w14:textId="60345C54" w:rsidR="00831F3A" w:rsidRPr="0013122D" w:rsidRDefault="00831F3A" w:rsidP="0011484E">
      <w:pPr>
        <w:numPr>
          <w:ilvl w:val="0"/>
          <w:numId w:val="1"/>
        </w:numPr>
        <w:spacing w:after="200" w:line="276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13122D">
        <w:rPr>
          <w:rFonts w:ascii="Book Antiqua" w:eastAsia="Calibri" w:hAnsi="Book Antiqua" w:cs="Times New Roman"/>
          <w:sz w:val="24"/>
          <w:szCs w:val="24"/>
        </w:rPr>
        <w:t>a). State five duties of a county governor.                                                      (5m</w:t>
      </w:r>
      <w:r w:rsidR="0011484E">
        <w:rPr>
          <w:rFonts w:ascii="Book Antiqua" w:eastAsia="Calibri" w:hAnsi="Book Antiqua" w:cs="Times New Roman"/>
          <w:sz w:val="24"/>
          <w:szCs w:val="24"/>
        </w:rPr>
        <w:t>ar</w:t>
      </w:r>
      <w:r w:rsidRPr="0013122D">
        <w:rPr>
          <w:rFonts w:ascii="Book Antiqua" w:eastAsia="Calibri" w:hAnsi="Book Antiqua" w:cs="Times New Roman"/>
          <w:sz w:val="24"/>
          <w:szCs w:val="24"/>
        </w:rPr>
        <w:t>ks)</w:t>
      </w:r>
    </w:p>
    <w:p w14:paraId="15D145E7" w14:textId="17B83280" w:rsidR="00831F3A" w:rsidRPr="0013122D" w:rsidRDefault="00831F3A" w:rsidP="00634404">
      <w:pPr>
        <w:spacing w:after="200" w:line="276" w:lineRule="auto"/>
        <w:ind w:left="153"/>
        <w:contextualSpacing/>
        <w:rPr>
          <w:rFonts w:ascii="Book Antiqua" w:eastAsia="Calibri" w:hAnsi="Book Antiqua" w:cs="Times New Roman"/>
          <w:sz w:val="24"/>
          <w:szCs w:val="24"/>
        </w:rPr>
      </w:pPr>
      <w:r w:rsidRPr="0013122D">
        <w:rPr>
          <w:rFonts w:ascii="Book Antiqua" w:eastAsia="Calibri" w:hAnsi="Book Antiqua" w:cs="Times New Roman"/>
          <w:sz w:val="24"/>
          <w:szCs w:val="24"/>
        </w:rPr>
        <w:t>b). Explain five challenges facing county government.                                   (10m</w:t>
      </w:r>
      <w:r w:rsidR="0022197A">
        <w:rPr>
          <w:rFonts w:ascii="Book Antiqua" w:eastAsia="Calibri" w:hAnsi="Book Antiqua" w:cs="Times New Roman"/>
          <w:sz w:val="24"/>
          <w:szCs w:val="24"/>
        </w:rPr>
        <w:t>ar</w:t>
      </w:r>
      <w:r w:rsidRPr="0013122D">
        <w:rPr>
          <w:rFonts w:ascii="Book Antiqua" w:eastAsia="Calibri" w:hAnsi="Book Antiqua" w:cs="Times New Roman"/>
          <w:sz w:val="24"/>
          <w:szCs w:val="24"/>
        </w:rPr>
        <w:t>ks)</w:t>
      </w:r>
    </w:p>
    <w:p w14:paraId="02322317" w14:textId="77777777" w:rsidR="00A547A4" w:rsidRPr="0013122D" w:rsidRDefault="00A547A4" w:rsidP="00634404">
      <w:pPr>
        <w:spacing w:after="200" w:line="276" w:lineRule="auto"/>
        <w:ind w:left="153"/>
        <w:contextualSpacing/>
        <w:rPr>
          <w:rFonts w:ascii="Book Antiqua" w:eastAsia="Calibri" w:hAnsi="Book Antiqua" w:cs="Times New Roman"/>
          <w:sz w:val="24"/>
          <w:szCs w:val="24"/>
        </w:rPr>
      </w:pPr>
    </w:p>
    <w:p w14:paraId="26527430" w14:textId="77777777" w:rsidR="006E79DB" w:rsidRPr="0013122D" w:rsidRDefault="006E79DB" w:rsidP="00634404">
      <w:pPr>
        <w:rPr>
          <w:rFonts w:ascii="Book Antiqua" w:hAnsi="Book Antiqua"/>
          <w:sz w:val="24"/>
          <w:szCs w:val="24"/>
        </w:rPr>
      </w:pPr>
    </w:p>
    <w:sectPr w:rsidR="006E79DB" w:rsidRPr="0013122D" w:rsidSect="0063440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04A8" w14:textId="77777777" w:rsidR="00066C9E" w:rsidRDefault="00066C9E" w:rsidP="0013122D">
      <w:pPr>
        <w:spacing w:after="0" w:line="240" w:lineRule="auto"/>
      </w:pPr>
      <w:r>
        <w:separator/>
      </w:r>
    </w:p>
  </w:endnote>
  <w:endnote w:type="continuationSeparator" w:id="0">
    <w:p w14:paraId="40EBF327" w14:textId="77777777" w:rsidR="00066C9E" w:rsidRDefault="00066C9E" w:rsidP="0013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86090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88883FE" w14:textId="2EA2F5CB" w:rsidR="0013122D" w:rsidRDefault="0013122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DBA84F" w14:textId="77777777" w:rsidR="0013122D" w:rsidRDefault="00131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1D17" w14:textId="77777777" w:rsidR="00066C9E" w:rsidRDefault="00066C9E" w:rsidP="0013122D">
      <w:pPr>
        <w:spacing w:after="0" w:line="240" w:lineRule="auto"/>
      </w:pPr>
      <w:r>
        <w:separator/>
      </w:r>
    </w:p>
  </w:footnote>
  <w:footnote w:type="continuationSeparator" w:id="0">
    <w:p w14:paraId="0A91CFE1" w14:textId="77777777" w:rsidR="00066C9E" w:rsidRDefault="00066C9E" w:rsidP="00131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D92"/>
    <w:multiLevelType w:val="hybridMultilevel"/>
    <w:tmpl w:val="243089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41294"/>
    <w:multiLevelType w:val="hybridMultilevel"/>
    <w:tmpl w:val="603665F6"/>
    <w:lvl w:ilvl="0" w:tplc="22BCDD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9DE071C"/>
    <w:multiLevelType w:val="hybridMultilevel"/>
    <w:tmpl w:val="6C86E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A6D06"/>
    <w:multiLevelType w:val="hybridMultilevel"/>
    <w:tmpl w:val="4636F5A0"/>
    <w:lvl w:ilvl="0" w:tplc="AE86E7B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94D26"/>
    <w:multiLevelType w:val="hybridMultilevel"/>
    <w:tmpl w:val="1ED410C0"/>
    <w:lvl w:ilvl="0" w:tplc="45040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830313">
    <w:abstractNumId w:val="1"/>
  </w:num>
  <w:num w:numId="2" w16cid:durableId="183709744">
    <w:abstractNumId w:val="0"/>
  </w:num>
  <w:num w:numId="3" w16cid:durableId="1656881178">
    <w:abstractNumId w:val="2"/>
  </w:num>
  <w:num w:numId="4" w16cid:durableId="708341309">
    <w:abstractNumId w:val="3"/>
  </w:num>
  <w:num w:numId="5" w16cid:durableId="2054185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DB"/>
    <w:rsid w:val="00066C9E"/>
    <w:rsid w:val="000C44C5"/>
    <w:rsid w:val="000E3DF2"/>
    <w:rsid w:val="0011484E"/>
    <w:rsid w:val="0013122D"/>
    <w:rsid w:val="0022197A"/>
    <w:rsid w:val="0047127D"/>
    <w:rsid w:val="00634404"/>
    <w:rsid w:val="006E79DB"/>
    <w:rsid w:val="00831F3A"/>
    <w:rsid w:val="00990F0A"/>
    <w:rsid w:val="00A547A4"/>
    <w:rsid w:val="00CD34C6"/>
    <w:rsid w:val="00DA0992"/>
    <w:rsid w:val="00E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2BA20"/>
  <w15:chartTrackingRefBased/>
  <w15:docId w15:val="{773C7DAB-507D-4ADF-8932-126F19DC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7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22D"/>
  </w:style>
  <w:style w:type="paragraph" w:styleId="Footer">
    <w:name w:val="footer"/>
    <w:basedOn w:val="Normal"/>
    <w:link w:val="FooterChar"/>
    <w:uiPriority w:val="99"/>
    <w:unhideWhenUsed/>
    <w:rsid w:val="00131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korir</dc:creator>
  <cp:keywords/>
  <dc:description/>
  <cp:lastModifiedBy>HP</cp:lastModifiedBy>
  <cp:revision>11</cp:revision>
  <dcterms:created xsi:type="dcterms:W3CDTF">2022-08-22T12:32:00Z</dcterms:created>
  <dcterms:modified xsi:type="dcterms:W3CDTF">2022-08-24T06:57:00Z</dcterms:modified>
</cp:coreProperties>
</file>